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3F4" w:rsidRDefault="00BC24B5">
      <w:pPr>
        <w:jc w:val="center"/>
        <w:rPr>
          <w:rFonts w:cs="Simplified Arabic"/>
          <w:sz w:val="18"/>
          <w:rtl/>
          <w:lang w:eastAsia="en-US"/>
        </w:rPr>
      </w:pPr>
      <w:r>
        <w:rPr>
          <w:noProof/>
          <w:lang w:eastAsia="en-US"/>
        </w:rPr>
        <w:drawing>
          <wp:inline distT="0" distB="0" distL="0" distR="0">
            <wp:extent cx="828675" cy="12668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28675" cy="1266825"/>
                    </a:xfrm>
                    <a:prstGeom prst="rect">
                      <a:avLst/>
                    </a:prstGeom>
                    <a:noFill/>
                    <a:ln w="9525">
                      <a:noFill/>
                      <a:miter lim="800000"/>
                      <a:headEnd/>
                      <a:tailEnd/>
                    </a:ln>
                  </pic:spPr>
                </pic:pic>
              </a:graphicData>
            </a:graphic>
          </wp:inline>
        </w:drawing>
      </w:r>
    </w:p>
    <w:p w:rsidR="000D43F4" w:rsidRDefault="000D43F4">
      <w:pPr>
        <w:pStyle w:val="Caption"/>
        <w:rPr>
          <w:sz w:val="52"/>
          <w:szCs w:val="52"/>
          <w:rtl/>
        </w:rPr>
      </w:pPr>
      <w:r>
        <w:rPr>
          <w:sz w:val="52"/>
          <w:szCs w:val="52"/>
          <w:rtl/>
        </w:rPr>
        <w:t xml:space="preserve">السلطة الوطنية الفلسطينية </w:t>
      </w:r>
    </w:p>
    <w:p w:rsidR="000D43F4" w:rsidRDefault="000D43F4">
      <w:pPr>
        <w:pStyle w:val="Caption"/>
        <w:rPr>
          <w:sz w:val="56"/>
          <w:rtl/>
        </w:rPr>
      </w:pPr>
      <w:r>
        <w:rPr>
          <w:sz w:val="56"/>
          <w:rtl/>
        </w:rPr>
        <w:t>الجهاز المركزي للإحصاء الفلسطيني</w:t>
      </w: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1461B6" w:rsidP="007165B0">
      <w:pPr>
        <w:pStyle w:val="Heading5"/>
        <w:rPr>
          <w:sz w:val="40"/>
          <w:szCs w:val="40"/>
          <w:rtl/>
        </w:rPr>
      </w:pPr>
      <w:r>
        <w:rPr>
          <w:rFonts w:hint="cs"/>
          <w:sz w:val="40"/>
          <w:szCs w:val="40"/>
          <w:rtl/>
        </w:rPr>
        <w:t xml:space="preserve">المنبعثات </w:t>
      </w:r>
      <w:r w:rsidR="008F2AAC">
        <w:rPr>
          <w:rFonts w:hint="cs"/>
          <w:sz w:val="40"/>
          <w:szCs w:val="40"/>
          <w:rtl/>
        </w:rPr>
        <w:t>إلى</w:t>
      </w:r>
      <w:r>
        <w:rPr>
          <w:rFonts w:hint="cs"/>
          <w:sz w:val="40"/>
          <w:szCs w:val="40"/>
          <w:rtl/>
        </w:rPr>
        <w:t xml:space="preserve"> </w:t>
      </w:r>
      <w:proofErr w:type="spellStart"/>
      <w:r>
        <w:rPr>
          <w:rFonts w:hint="cs"/>
          <w:sz w:val="40"/>
          <w:szCs w:val="40"/>
          <w:rtl/>
        </w:rPr>
        <w:t>الهواء،</w:t>
      </w:r>
      <w:proofErr w:type="spellEnd"/>
      <w:r>
        <w:rPr>
          <w:rFonts w:hint="cs"/>
          <w:sz w:val="40"/>
          <w:szCs w:val="40"/>
          <w:rtl/>
        </w:rPr>
        <w:t xml:space="preserve"> </w:t>
      </w:r>
      <w:r w:rsidR="007165B0">
        <w:rPr>
          <w:rFonts w:hint="cs"/>
          <w:sz w:val="40"/>
          <w:szCs w:val="40"/>
          <w:rtl/>
        </w:rPr>
        <w:t>2010</w:t>
      </w:r>
    </w:p>
    <w:p w:rsidR="000D43F4" w:rsidRDefault="000D43F4" w:rsidP="001461B6">
      <w:pPr>
        <w:pStyle w:val="Heading5"/>
        <w:tabs>
          <w:tab w:val="left" w:pos="3343"/>
          <w:tab w:val="center" w:pos="4536"/>
        </w:tabs>
        <w:jc w:val="left"/>
        <w:rPr>
          <w:sz w:val="40"/>
          <w:szCs w:val="40"/>
          <w:rtl/>
        </w:rPr>
      </w:pPr>
      <w:r>
        <w:rPr>
          <w:sz w:val="40"/>
          <w:szCs w:val="40"/>
          <w:rtl/>
        </w:rPr>
        <w:tab/>
      </w:r>
      <w:r>
        <w:rPr>
          <w:sz w:val="40"/>
          <w:szCs w:val="40"/>
          <w:rtl/>
        </w:rPr>
        <w:tab/>
      </w:r>
      <w:r w:rsidR="001461B6">
        <w:rPr>
          <w:rFonts w:hint="cs"/>
          <w:sz w:val="40"/>
          <w:szCs w:val="40"/>
          <w:rtl/>
        </w:rPr>
        <w:t xml:space="preserve">تقرير منهجي </w:t>
      </w:r>
    </w:p>
    <w:p w:rsidR="000D43F4" w:rsidRDefault="000D43F4">
      <w:pPr>
        <w:pStyle w:val="Heading9"/>
        <w:jc w:val="left"/>
        <w:rPr>
          <w:sz w:val="26"/>
          <w:szCs w:val="26"/>
          <w:rtl/>
        </w:rPr>
      </w:pPr>
    </w:p>
    <w:p w:rsidR="000D43F4" w:rsidRDefault="000D43F4">
      <w:pPr>
        <w:pStyle w:val="Heading9"/>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pStyle w:val="Heading9"/>
        <w:rPr>
          <w:rtl/>
        </w:rPr>
      </w:pPr>
    </w:p>
    <w:p w:rsidR="000D43F4" w:rsidRDefault="005150F1" w:rsidP="005150F1">
      <w:pPr>
        <w:pStyle w:val="Heading9"/>
        <w:rPr>
          <w:rtl/>
        </w:rPr>
      </w:pPr>
      <w:r>
        <w:rPr>
          <w:rFonts w:hint="cs"/>
          <w:rtl/>
        </w:rPr>
        <w:t>آب</w:t>
      </w:r>
      <w:r w:rsidR="000D43F4">
        <w:rPr>
          <w:rtl/>
        </w:rPr>
        <w:t>/</w:t>
      </w:r>
      <w:r>
        <w:rPr>
          <w:rFonts w:hint="cs"/>
          <w:rtl/>
        </w:rPr>
        <w:t>أغسطس</w:t>
      </w:r>
      <w:r w:rsidR="000D43F4">
        <w:rPr>
          <w:rtl/>
        </w:rPr>
        <w:t xml:space="preserve">، </w:t>
      </w:r>
      <w:r w:rsidR="001461B6">
        <w:rPr>
          <w:rFonts w:hint="cs"/>
          <w:rtl/>
        </w:rPr>
        <w:t>2012</w:t>
      </w:r>
    </w:p>
    <w:p w:rsidR="000D43F4" w:rsidRDefault="000D43F4" w:rsidP="00903EE6">
      <w:pPr>
        <w:jc w:val="lowKashida"/>
        <w:rPr>
          <w:rFonts w:cs="Simplified Arabic"/>
          <w:sz w:val="18"/>
          <w:szCs w:val="29"/>
          <w:rtl/>
          <w:lang w:eastAsia="en-US"/>
        </w:rPr>
        <w:sectPr w:rsidR="000D43F4" w:rsidSect="00373B2E">
          <w:footerReference w:type="default" r:id="rId9"/>
          <w:pgSz w:w="11909" w:h="16834" w:code="9"/>
          <w:pgMar w:top="1418" w:right="1418" w:bottom="1418" w:left="1418" w:header="709" w:footer="709" w:gutter="0"/>
          <w:pgNumType w:start="23"/>
          <w:cols w:space="720"/>
        </w:sectPr>
      </w:pPr>
    </w:p>
    <w:p w:rsidR="000D43F4" w:rsidRDefault="000D43F4" w:rsidP="00903EE6">
      <w:pPr>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717CEB" w:rsidP="00992BE1">
      <w:pPr>
        <w:ind w:left="84"/>
        <w:jc w:val="lowKashida"/>
        <w:rPr>
          <w:rFonts w:cs="Simplified Arabic"/>
          <w:b/>
          <w:bCs/>
          <w:u w:val="single"/>
          <w:rtl/>
          <w:lang w:eastAsia="en-US"/>
        </w:rPr>
      </w:pPr>
      <w:r w:rsidRPr="00717CEB">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8240" wrapcoords="-148 -909 -148 22282 21748 22282 21748 -909 -148 -909" strokeweight="6pt">
            <v:stroke linestyle="thickBetweenThin"/>
            <v:textbox style="mso-next-textbox:#_x0000_s1026">
              <w:txbxContent>
                <w:p w:rsidR="00360268" w:rsidRDefault="00360268" w:rsidP="001F3C2B">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rtl/>
          <w:lang w:eastAsia="en-US"/>
        </w:rPr>
      </w:pPr>
    </w:p>
    <w:p w:rsidR="000D43F4" w:rsidRDefault="000D43F4">
      <w:pPr>
        <w:pStyle w:val="Caption"/>
        <w:jc w:val="lowKashida"/>
        <w:rPr>
          <w:b w:val="0"/>
          <w:bCs w:val="0"/>
          <w:sz w:val="24"/>
          <w:szCs w:val="24"/>
          <w:rtl/>
        </w:rPr>
      </w:pPr>
    </w:p>
    <w:p w:rsidR="000D43F4" w:rsidRDefault="000D43F4" w:rsidP="00634A94">
      <w:pPr>
        <w:rPr>
          <w:rtl/>
          <w:lang w:eastAsia="en-US"/>
        </w:rPr>
      </w:pPr>
    </w:p>
    <w:p w:rsidR="000D43F4" w:rsidRDefault="000D43F4" w:rsidP="00634A94">
      <w:pPr>
        <w:rPr>
          <w:rtl/>
          <w:lang w:eastAsia="en-US"/>
        </w:rPr>
      </w:pPr>
    </w:p>
    <w:p w:rsidR="000D43F4" w:rsidRDefault="000D43F4" w:rsidP="00634A94">
      <w:pPr>
        <w:rPr>
          <w:rtl/>
          <w:lang w:eastAsia="en-US"/>
        </w:rPr>
      </w:pPr>
    </w:p>
    <w:p w:rsidR="000D43F4" w:rsidRDefault="000D43F4" w:rsidP="00634A94">
      <w:pPr>
        <w:rPr>
          <w:rtl/>
          <w:lang w:eastAsia="en-US"/>
        </w:rPr>
      </w:pPr>
    </w:p>
    <w:p w:rsidR="000D43F4" w:rsidRDefault="000D43F4"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0D43F4" w:rsidRDefault="000D43F4" w:rsidP="005150F1">
      <w:pPr>
        <w:jc w:val="lowKashida"/>
        <w:rPr>
          <w:rFonts w:cs="Simplified Arabic"/>
          <w:sz w:val="20"/>
          <w:szCs w:val="20"/>
          <w:rtl/>
        </w:rPr>
      </w:pPr>
      <w:r>
        <w:rPr>
          <w:rFonts w:cs="Simplified Arabic"/>
          <w:sz w:val="20"/>
          <w:szCs w:val="20"/>
        </w:rPr>
        <w:sym w:font="Symbol" w:char="F0D3"/>
      </w:r>
      <w:r>
        <w:rPr>
          <w:rFonts w:cs="Simplified Arabic"/>
          <w:sz w:val="20"/>
          <w:szCs w:val="20"/>
          <w:rtl/>
        </w:rPr>
        <w:t xml:space="preserve"> </w:t>
      </w:r>
      <w:r w:rsidR="005150F1">
        <w:rPr>
          <w:rFonts w:cs="Simplified Arabic" w:hint="cs"/>
          <w:sz w:val="20"/>
          <w:szCs w:val="20"/>
          <w:rtl/>
        </w:rPr>
        <w:t>رمضان</w:t>
      </w:r>
      <w:r>
        <w:rPr>
          <w:rFonts w:cs="Simplified Arabic"/>
          <w:sz w:val="20"/>
          <w:szCs w:val="20"/>
          <w:rtl/>
        </w:rPr>
        <w:t xml:space="preserve">، 1433هـ – </w:t>
      </w:r>
      <w:r w:rsidR="005150F1">
        <w:rPr>
          <w:rFonts w:cs="Simplified Arabic" w:hint="cs"/>
          <w:sz w:val="20"/>
          <w:szCs w:val="20"/>
          <w:rtl/>
        </w:rPr>
        <w:t>آب</w:t>
      </w:r>
      <w:r>
        <w:rPr>
          <w:rFonts w:cs="Simplified Arabic"/>
          <w:sz w:val="20"/>
          <w:szCs w:val="20"/>
          <w:rtl/>
        </w:rPr>
        <w:t xml:space="preserve">، </w:t>
      </w:r>
      <w:r w:rsidR="001461B6">
        <w:rPr>
          <w:rFonts w:cs="Simplified Arabic" w:hint="cs"/>
          <w:sz w:val="20"/>
          <w:szCs w:val="20"/>
          <w:rtl/>
        </w:rPr>
        <w:t>2012</w:t>
      </w:r>
      <w:r>
        <w:rPr>
          <w:rFonts w:cs="Simplified Arabic"/>
          <w:sz w:val="20"/>
          <w:szCs w:val="20"/>
          <w:rtl/>
        </w:rPr>
        <w:t>.</w:t>
      </w:r>
    </w:p>
    <w:p w:rsidR="000D43F4" w:rsidRDefault="000D43F4">
      <w:pPr>
        <w:jc w:val="lowKashida"/>
        <w:rPr>
          <w:rFonts w:cs="Simplified Arabic"/>
          <w:b/>
          <w:bCs/>
          <w:sz w:val="20"/>
          <w:szCs w:val="20"/>
          <w:rtl/>
        </w:rPr>
      </w:pPr>
      <w:r>
        <w:rPr>
          <w:rFonts w:cs="Simplified Arabic"/>
          <w:b/>
          <w:bCs/>
          <w:sz w:val="20"/>
          <w:szCs w:val="20"/>
          <w:rtl/>
        </w:rPr>
        <w:t>جميع الحقوق محفوظة.</w:t>
      </w:r>
    </w:p>
    <w:p w:rsidR="000D43F4" w:rsidRDefault="000D43F4">
      <w:pPr>
        <w:jc w:val="lowKashida"/>
        <w:rPr>
          <w:rFonts w:cs="Simplified Arabic"/>
          <w:b/>
          <w:bCs/>
          <w:sz w:val="20"/>
          <w:szCs w:val="20"/>
          <w:rtl/>
        </w:rPr>
      </w:pPr>
    </w:p>
    <w:p w:rsidR="000D43F4" w:rsidRDefault="000D43F4">
      <w:pPr>
        <w:jc w:val="lowKashida"/>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0D43F4" w:rsidRDefault="000D43F4">
      <w:pPr>
        <w:jc w:val="lowKashida"/>
        <w:rPr>
          <w:rFonts w:cs="Simplified Arabic"/>
          <w:b/>
          <w:bCs/>
          <w:sz w:val="20"/>
          <w:szCs w:val="20"/>
          <w:rtl/>
        </w:rPr>
      </w:pPr>
    </w:p>
    <w:p w:rsidR="000D43F4" w:rsidRDefault="000D43F4" w:rsidP="003853D5">
      <w:pPr>
        <w:rPr>
          <w:rFonts w:cs="Simplified Arabic"/>
          <w:i/>
          <w:iCs/>
        </w:rPr>
      </w:pPr>
      <w:r>
        <w:rPr>
          <w:rFonts w:cs="Simplified Arabic"/>
          <w:b/>
          <w:bCs/>
          <w:rtl/>
        </w:rPr>
        <w:t>الجهاز المركزي للإحصاء الفلسطيني،</w:t>
      </w:r>
      <w:r>
        <w:rPr>
          <w:rFonts w:cs="Simplified Arabic"/>
          <w:b/>
          <w:bCs/>
        </w:rPr>
        <w:t xml:space="preserve"> </w:t>
      </w:r>
      <w:r w:rsidR="003853D5">
        <w:rPr>
          <w:rFonts w:cs="Simplified Arabic" w:hint="cs"/>
          <w:b/>
          <w:bCs/>
          <w:rtl/>
        </w:rPr>
        <w:t>2012</w:t>
      </w:r>
      <w:r>
        <w:rPr>
          <w:rFonts w:cs="Simplified Arabic"/>
          <w:b/>
          <w:bCs/>
          <w:rtl/>
        </w:rPr>
        <w:t>.</w:t>
      </w:r>
      <w:r>
        <w:rPr>
          <w:rFonts w:cs="Simplified Arabic"/>
          <w:rtl/>
        </w:rPr>
        <w:t xml:space="preserve"> </w:t>
      </w:r>
      <w:r w:rsidR="001461B6">
        <w:rPr>
          <w:rFonts w:cs="Simplified Arabic" w:hint="cs"/>
          <w:i/>
          <w:iCs/>
          <w:rtl/>
        </w:rPr>
        <w:t xml:space="preserve">المنبعثات </w:t>
      </w:r>
      <w:r w:rsidR="008F2AAC">
        <w:rPr>
          <w:rFonts w:cs="Simplified Arabic" w:hint="cs"/>
          <w:i/>
          <w:iCs/>
          <w:rtl/>
        </w:rPr>
        <w:t>إلى</w:t>
      </w:r>
      <w:r w:rsidR="001461B6">
        <w:rPr>
          <w:rFonts w:cs="Simplified Arabic" w:hint="cs"/>
          <w:i/>
          <w:iCs/>
          <w:rtl/>
        </w:rPr>
        <w:t xml:space="preserve"> </w:t>
      </w:r>
      <w:proofErr w:type="spellStart"/>
      <w:r w:rsidR="001461B6">
        <w:rPr>
          <w:rFonts w:cs="Simplified Arabic" w:hint="cs"/>
          <w:i/>
          <w:iCs/>
          <w:rtl/>
        </w:rPr>
        <w:t>الهواء</w:t>
      </w:r>
      <w:r>
        <w:rPr>
          <w:rFonts w:cs="Simplified Arabic"/>
          <w:i/>
          <w:iCs/>
          <w:rtl/>
        </w:rPr>
        <w:t>،</w:t>
      </w:r>
      <w:proofErr w:type="spellEnd"/>
      <w:r>
        <w:rPr>
          <w:rFonts w:cs="Simplified Arabic"/>
          <w:i/>
          <w:iCs/>
          <w:rtl/>
        </w:rPr>
        <w:t xml:space="preserve"> </w:t>
      </w:r>
      <w:r w:rsidR="003853D5">
        <w:rPr>
          <w:rFonts w:cs="Simplified Arabic" w:hint="cs"/>
          <w:i/>
          <w:iCs/>
          <w:rtl/>
        </w:rPr>
        <w:t>2010</w:t>
      </w:r>
      <w:r>
        <w:rPr>
          <w:rFonts w:cs="Simplified Arabic"/>
          <w:i/>
          <w:iCs/>
          <w:rtl/>
        </w:rPr>
        <w:t xml:space="preserve">.  </w:t>
      </w:r>
      <w:r w:rsidR="001461B6">
        <w:rPr>
          <w:rFonts w:cs="Simplified Arabic" w:hint="cs"/>
          <w:i/>
          <w:iCs/>
          <w:rtl/>
        </w:rPr>
        <w:t>تقرير منهجي</w:t>
      </w:r>
      <w:r>
        <w:rPr>
          <w:rFonts w:cs="Simplified Arabic"/>
          <w:i/>
          <w:iCs/>
          <w:rtl/>
        </w:rPr>
        <w:t>.</w:t>
      </w:r>
    </w:p>
    <w:p w:rsidR="000D43F4" w:rsidRPr="00EC1540" w:rsidRDefault="000D43F4">
      <w:pPr>
        <w:rPr>
          <w:rFonts w:cs="Simplified Arabic"/>
          <w:b/>
          <w:bCs/>
          <w:rtl/>
        </w:rPr>
      </w:pPr>
      <w:r w:rsidRPr="00EC1540">
        <w:rPr>
          <w:rFonts w:cs="Simplified Arabic"/>
          <w:b/>
          <w:bCs/>
          <w:rtl/>
        </w:rPr>
        <w:t>رام الله - فلسطين.</w:t>
      </w:r>
    </w:p>
    <w:p w:rsidR="000D43F4" w:rsidRDefault="000D43F4">
      <w:pPr>
        <w:rPr>
          <w:rFonts w:cs="Simplified Arabic"/>
          <w:sz w:val="20"/>
          <w:szCs w:val="20"/>
          <w:rtl/>
        </w:rPr>
      </w:pPr>
    </w:p>
    <w:p w:rsidR="000D43F4" w:rsidRPr="00861FA6" w:rsidRDefault="000D43F4" w:rsidP="00776D1A">
      <w:pPr>
        <w:pStyle w:val="BodyText"/>
        <w:jc w:val="both"/>
        <w:rPr>
          <w:rtl/>
        </w:rPr>
      </w:pPr>
      <w:r w:rsidRPr="00861FA6">
        <w:rPr>
          <w:rtl/>
        </w:rPr>
        <w:t>جميع المراسلات توجه إلى:</w:t>
      </w:r>
      <w:r w:rsidRPr="00861FA6">
        <w:t xml:space="preserve"> </w:t>
      </w:r>
      <w:r w:rsidRPr="00861FA6">
        <w:rPr>
          <w:rtl/>
        </w:rPr>
        <w:t xml:space="preserve"> </w:t>
      </w:r>
    </w:p>
    <w:p w:rsidR="000D43F4" w:rsidRPr="00861FA6" w:rsidRDefault="000D43F4" w:rsidP="00776D1A">
      <w:pPr>
        <w:jc w:val="lowKashida"/>
        <w:rPr>
          <w:rFonts w:cs="Simplified Arabic"/>
          <w:b/>
          <w:bCs/>
          <w:sz w:val="20"/>
          <w:szCs w:val="20"/>
          <w:rtl/>
          <w:lang w:eastAsia="en-US"/>
        </w:rPr>
      </w:pPr>
      <w:r w:rsidRPr="00861FA6">
        <w:rPr>
          <w:rFonts w:cs="Simplified Arabic"/>
          <w:b/>
          <w:bCs/>
          <w:sz w:val="20"/>
          <w:szCs w:val="20"/>
          <w:rtl/>
          <w:lang w:eastAsia="en-US"/>
        </w:rPr>
        <w:t>الجهاز المركزي للإحصاء الفلسطيني</w:t>
      </w:r>
    </w:p>
    <w:p w:rsidR="000D43F4" w:rsidRPr="00861FA6" w:rsidRDefault="000D43F4" w:rsidP="00776D1A">
      <w:pPr>
        <w:jc w:val="lowKashida"/>
        <w:rPr>
          <w:rFonts w:cs="Simplified Arabic"/>
          <w:b/>
          <w:bCs/>
          <w:sz w:val="20"/>
          <w:szCs w:val="20"/>
          <w:rtl/>
          <w:lang w:eastAsia="en-US"/>
        </w:rPr>
      </w:pPr>
      <w:r w:rsidRPr="00861FA6">
        <w:rPr>
          <w:rFonts w:cs="Simplified Arabic"/>
          <w:b/>
          <w:bCs/>
          <w:sz w:val="20"/>
          <w:szCs w:val="20"/>
          <w:rtl/>
          <w:lang w:eastAsia="en-US"/>
        </w:rPr>
        <w:t>ص.ب.  1647، رام الله – فلسطين.</w:t>
      </w:r>
    </w:p>
    <w:p w:rsidR="000D43F4" w:rsidRPr="00861FA6" w:rsidRDefault="000D43F4" w:rsidP="00776D1A">
      <w:pPr>
        <w:rPr>
          <w:rFonts w:cs="Simplified Arabic"/>
          <w:sz w:val="20"/>
          <w:szCs w:val="20"/>
          <w:rtl/>
          <w:lang w:eastAsia="en-US"/>
        </w:rPr>
      </w:pPr>
      <w:r w:rsidRPr="00861FA6">
        <w:rPr>
          <w:rFonts w:cs="Simplified Arabic"/>
          <w:sz w:val="20"/>
          <w:szCs w:val="20"/>
          <w:rtl/>
          <w:lang w:eastAsia="en-US"/>
        </w:rPr>
        <w:t xml:space="preserve">هاتف: </w:t>
      </w:r>
      <w:r w:rsidRPr="00861FA6">
        <w:rPr>
          <w:rFonts w:cs="Simplified Arabic"/>
          <w:sz w:val="20"/>
          <w:szCs w:val="20"/>
          <w:lang w:eastAsia="en-US"/>
        </w:rPr>
        <w:t>(970/972) 2  2982700</w:t>
      </w:r>
    </w:p>
    <w:p w:rsidR="000D43F4" w:rsidRPr="00861FA6" w:rsidRDefault="000D43F4" w:rsidP="00776D1A">
      <w:pPr>
        <w:rPr>
          <w:rFonts w:cs="Simplified Arabic"/>
          <w:sz w:val="20"/>
          <w:szCs w:val="20"/>
          <w:rtl/>
          <w:lang w:eastAsia="en-US"/>
        </w:rPr>
      </w:pPr>
      <w:r w:rsidRPr="00861FA6">
        <w:rPr>
          <w:rFonts w:cs="Simplified Arabic"/>
          <w:sz w:val="20"/>
          <w:szCs w:val="20"/>
          <w:rtl/>
          <w:lang w:eastAsia="en-US"/>
        </w:rPr>
        <w:t xml:space="preserve">فاكس: </w:t>
      </w:r>
      <w:r w:rsidRPr="00861FA6">
        <w:rPr>
          <w:rFonts w:cs="Simplified Arabic"/>
          <w:sz w:val="20"/>
          <w:szCs w:val="20"/>
          <w:lang w:eastAsia="en-US"/>
        </w:rPr>
        <w:t>(970/972) 2  2982710</w:t>
      </w:r>
    </w:p>
    <w:p w:rsidR="000D43F4" w:rsidRPr="00861FA6" w:rsidRDefault="000D43F4" w:rsidP="00776D1A">
      <w:pPr>
        <w:jc w:val="lowKashida"/>
        <w:rPr>
          <w:rFonts w:cs="Simplified Arabic"/>
          <w:sz w:val="20"/>
          <w:szCs w:val="20"/>
          <w:lang w:eastAsia="en-US"/>
        </w:rPr>
      </w:pPr>
      <w:r w:rsidRPr="00861FA6">
        <w:rPr>
          <w:rFonts w:cs="Simplified Arabic"/>
          <w:sz w:val="20"/>
          <w:szCs w:val="20"/>
          <w:rtl/>
          <w:lang w:eastAsia="en-US"/>
        </w:rPr>
        <w:t>الرقم المجاني: 1800300300</w:t>
      </w:r>
    </w:p>
    <w:p w:rsidR="000D43F4" w:rsidRPr="00EC1540" w:rsidRDefault="000D43F4" w:rsidP="00861FA6">
      <w:pPr>
        <w:rPr>
          <w:rFonts w:cs="Simplified Arabic"/>
          <w:color w:val="000000" w:themeColor="text1"/>
          <w:sz w:val="20"/>
          <w:szCs w:val="20"/>
          <w:lang w:eastAsia="en-US"/>
        </w:rPr>
      </w:pPr>
      <w:r w:rsidRPr="00861FA6">
        <w:rPr>
          <w:rFonts w:cs="Simplified Arabic"/>
          <w:sz w:val="20"/>
          <w:szCs w:val="20"/>
          <w:rtl/>
          <w:lang w:eastAsia="en-US"/>
        </w:rPr>
        <w:t>بريد إلكتروني</w:t>
      </w:r>
      <w:r>
        <w:rPr>
          <w:rFonts w:cs="Simplified Arabic"/>
          <w:sz w:val="20"/>
          <w:szCs w:val="20"/>
          <w:rtl/>
          <w:lang w:eastAsia="en-US"/>
        </w:rPr>
        <w:t xml:space="preserve">: </w:t>
      </w:r>
      <w:r w:rsidRPr="00861FA6">
        <w:rPr>
          <w:rFonts w:cs="Simplified Arabic"/>
          <w:sz w:val="20"/>
          <w:szCs w:val="20"/>
          <w:lang w:eastAsia="en-US"/>
        </w:rPr>
        <w:t xml:space="preserve">   </w:t>
      </w:r>
      <w:hyperlink r:id="rId10" w:history="1">
        <w:r w:rsidRPr="00EC1540">
          <w:rPr>
            <w:rStyle w:val="Hyperlink"/>
            <w:color w:val="000000" w:themeColor="text1"/>
            <w:sz w:val="20"/>
            <w:szCs w:val="20"/>
          </w:rPr>
          <w:t xml:space="preserve">  diwan@pcbs.gov.ps</w:t>
        </w:r>
      </w:hyperlink>
    </w:p>
    <w:p w:rsidR="000D43F4" w:rsidRPr="00EC1540" w:rsidRDefault="000D43F4" w:rsidP="00776D1A">
      <w:pPr>
        <w:jc w:val="lowKashida"/>
        <w:rPr>
          <w:rFonts w:cs="Simplified Arabic"/>
          <w:color w:val="000000" w:themeColor="text1"/>
          <w:sz w:val="20"/>
          <w:szCs w:val="20"/>
          <w:rtl/>
        </w:rPr>
      </w:pPr>
      <w:r w:rsidRPr="00EC1540">
        <w:rPr>
          <w:rFonts w:cs="Simplified Arabic"/>
          <w:color w:val="000000" w:themeColor="text1"/>
          <w:sz w:val="20"/>
          <w:szCs w:val="20"/>
          <w:rtl/>
          <w:lang w:eastAsia="en-US"/>
        </w:rPr>
        <w:t>صفحة إلكترونية</w:t>
      </w:r>
      <w:r w:rsidRPr="00EC1540">
        <w:rPr>
          <w:color w:val="000000" w:themeColor="text1"/>
          <w:sz w:val="20"/>
          <w:szCs w:val="20"/>
          <w:rtl/>
          <w:lang w:eastAsia="en-US"/>
        </w:rPr>
        <w:t>:</w:t>
      </w:r>
      <w:r w:rsidRPr="00EC1540">
        <w:rPr>
          <w:color w:val="000000" w:themeColor="text1"/>
          <w:sz w:val="20"/>
          <w:szCs w:val="20"/>
          <w:lang w:eastAsia="en-US"/>
        </w:rPr>
        <w:t xml:space="preserve"> </w:t>
      </w:r>
      <w:r w:rsidRPr="00EC1540">
        <w:rPr>
          <w:color w:val="000000" w:themeColor="text1"/>
          <w:sz w:val="20"/>
          <w:szCs w:val="20"/>
          <w:rtl/>
          <w:lang w:eastAsia="en-US"/>
        </w:rPr>
        <w:t xml:space="preserve"> </w:t>
      </w:r>
      <w:hyperlink r:id="rId11" w:history="1">
        <w:r w:rsidRPr="00EC1540">
          <w:rPr>
            <w:rStyle w:val="Hyperlink"/>
            <w:color w:val="000000" w:themeColor="text1"/>
            <w:sz w:val="20"/>
            <w:szCs w:val="20"/>
            <w:lang w:eastAsia="en-US"/>
          </w:rPr>
          <w:t>http://www.pcbs.gov.ps</w:t>
        </w:r>
      </w:hyperlink>
    </w:p>
    <w:p w:rsidR="000D43F4" w:rsidRDefault="000D43F4">
      <w:pPr>
        <w:rPr>
          <w:rtl/>
          <w:lang w:eastAsia="en-US"/>
        </w:rPr>
      </w:pPr>
    </w:p>
    <w:p w:rsidR="000D43F4" w:rsidRDefault="000D43F4">
      <w:pPr>
        <w:rPr>
          <w:rtl/>
          <w:lang w:eastAsia="en-US"/>
        </w:rPr>
      </w:pPr>
    </w:p>
    <w:p w:rsidR="000D43F4" w:rsidRDefault="000D43F4">
      <w:pPr>
        <w:pStyle w:val="Heading7"/>
        <w:rPr>
          <w:rFonts w:cs="Simplified Arabic"/>
          <w:szCs w:val="28"/>
          <w:rtl/>
        </w:rPr>
      </w:pPr>
      <w:r>
        <w:rPr>
          <w:rFonts w:cs="Simplified Arabic"/>
          <w:szCs w:val="28"/>
          <w:rtl/>
        </w:rPr>
        <w:lastRenderedPageBreak/>
        <w:t>خارطة فلسطين</w:t>
      </w:r>
    </w:p>
    <w:p w:rsidR="000D43F4" w:rsidRPr="00CE3235" w:rsidRDefault="000D43F4" w:rsidP="002201D2">
      <w:pPr>
        <w:pStyle w:val="Heading7"/>
        <w:rPr>
          <w:rFonts w:cs="Simplified Arabic"/>
          <w:szCs w:val="28"/>
          <w:rtl/>
        </w:rPr>
      </w:pPr>
      <w:r w:rsidRPr="00CE3235">
        <w:rPr>
          <w:rFonts w:cs="Simplified Arabic"/>
          <w:szCs w:val="28"/>
          <w:rtl/>
        </w:rPr>
        <w:br w:type="page"/>
      </w:r>
      <w:r w:rsidRPr="00CE3235">
        <w:rPr>
          <w:rFonts w:cs="Simplified Arabic"/>
          <w:szCs w:val="28"/>
          <w:rtl/>
        </w:rPr>
        <w:lastRenderedPageBreak/>
        <w:br w:type="page"/>
      </w:r>
      <w:r w:rsidRPr="00CE3235">
        <w:rPr>
          <w:rFonts w:cs="Simplified Arabic"/>
          <w:szCs w:val="28"/>
          <w:rtl/>
        </w:rPr>
        <w:lastRenderedPageBreak/>
        <w:t>شكـر وتقديـر</w:t>
      </w:r>
    </w:p>
    <w:p w:rsidR="000D43F4" w:rsidRDefault="000D43F4">
      <w:pPr>
        <w:rPr>
          <w:rFonts w:cs="Simplified Arabic"/>
          <w:b/>
          <w:bCs/>
          <w:rtl/>
          <w:lang w:eastAsia="en-US"/>
        </w:rPr>
      </w:pPr>
    </w:p>
    <w:p w:rsidR="000D43F4" w:rsidRPr="000447FF" w:rsidRDefault="000D43F4" w:rsidP="0067647F">
      <w:pPr>
        <w:jc w:val="both"/>
        <w:rPr>
          <w:rFonts w:cs="Simplified Arabic"/>
          <w:b/>
          <w:bCs/>
          <w:rtl/>
        </w:rPr>
      </w:pPr>
      <w:r w:rsidRPr="000447FF">
        <w:rPr>
          <w:rFonts w:cs="Simplified Arabic"/>
          <w:b/>
          <w:bCs/>
          <w:rtl/>
        </w:rPr>
        <w:t xml:space="preserve">يتقدم الجهاز المركزي للإحصاء الفلسطيني بالشكر والتقدير </w:t>
      </w:r>
      <w:r w:rsidR="008F2AAC" w:rsidRPr="000447FF">
        <w:rPr>
          <w:rFonts w:cs="Simplified Arabic" w:hint="cs"/>
          <w:b/>
          <w:bCs/>
          <w:rtl/>
        </w:rPr>
        <w:t>إلى</w:t>
      </w:r>
      <w:r w:rsidRPr="000447FF">
        <w:rPr>
          <w:rFonts w:cs="Simplified Arabic"/>
          <w:b/>
          <w:bCs/>
          <w:rtl/>
        </w:rPr>
        <w:t xml:space="preserve"> جميع العاملين في </w:t>
      </w:r>
      <w:r w:rsidR="008F2AAC" w:rsidRPr="000447FF">
        <w:rPr>
          <w:rFonts w:cs="Simplified Arabic" w:hint="cs"/>
          <w:b/>
          <w:bCs/>
          <w:rtl/>
        </w:rPr>
        <w:t>إعداد</w:t>
      </w:r>
      <w:r w:rsidR="000447FF" w:rsidRPr="000447FF">
        <w:rPr>
          <w:rFonts w:cs="Simplified Arabic" w:hint="cs"/>
          <w:b/>
          <w:bCs/>
          <w:rtl/>
        </w:rPr>
        <w:t xml:space="preserve"> </w:t>
      </w:r>
      <w:r w:rsidRPr="000447FF">
        <w:rPr>
          <w:rFonts w:cs="Simplified Arabic"/>
          <w:b/>
          <w:bCs/>
          <w:rtl/>
        </w:rPr>
        <w:t xml:space="preserve">هذا </w:t>
      </w:r>
      <w:r w:rsidR="000447FF" w:rsidRPr="000447FF">
        <w:rPr>
          <w:rFonts w:cs="Simplified Arabic" w:hint="cs"/>
          <w:b/>
          <w:bCs/>
          <w:rtl/>
        </w:rPr>
        <w:t xml:space="preserve">التقرير </w:t>
      </w:r>
      <w:r w:rsidRPr="000447FF">
        <w:rPr>
          <w:rFonts w:cs="Simplified Arabic"/>
          <w:b/>
          <w:bCs/>
          <w:rtl/>
        </w:rPr>
        <w:t>لما أبدوه من حرص منقطع النظير أثناء تأدية واجبهم.</w:t>
      </w:r>
      <w:r w:rsidR="0067647F">
        <w:rPr>
          <w:rFonts w:cs="Simplified Arabic" w:hint="cs"/>
          <w:b/>
          <w:bCs/>
          <w:rtl/>
        </w:rPr>
        <w:t xml:space="preserve">  الشكر موصول كذلك الى نقطة الاتصال للهيئة الحكومية الدولية المعنية بتغير المناخ في وزارة شؤون البيئة لملاحظاتهم على التقرير. </w:t>
      </w:r>
    </w:p>
    <w:p w:rsidR="000D43F4" w:rsidRPr="000447FF" w:rsidRDefault="000D43F4" w:rsidP="001F6A55">
      <w:pPr>
        <w:jc w:val="lowKashida"/>
        <w:rPr>
          <w:rFonts w:cs="Simplified Arabic"/>
          <w:rtl/>
        </w:rPr>
      </w:pPr>
    </w:p>
    <w:p w:rsidR="000D43F4" w:rsidRPr="000447FF" w:rsidRDefault="000D43F4" w:rsidP="00F65CD7">
      <w:pPr>
        <w:jc w:val="lowKashida"/>
        <w:rPr>
          <w:rFonts w:cs="Simplified Arabic"/>
          <w:b/>
          <w:bCs/>
          <w:rtl/>
        </w:rPr>
      </w:pPr>
      <w:r w:rsidRPr="000447FF">
        <w:rPr>
          <w:rFonts w:cs="Simplified Arabic"/>
          <w:b/>
          <w:bCs/>
          <w:rtl/>
          <w:lang w:eastAsia="en-US"/>
        </w:rPr>
        <w:t xml:space="preserve">لقد تم </w:t>
      </w:r>
      <w:r w:rsidR="000447FF" w:rsidRPr="000447FF">
        <w:rPr>
          <w:rFonts w:cs="Simplified Arabic" w:hint="cs"/>
          <w:b/>
          <w:bCs/>
          <w:rtl/>
          <w:lang w:eastAsia="en-US"/>
        </w:rPr>
        <w:t xml:space="preserve">إعداد تقرير المنبعثات </w:t>
      </w:r>
      <w:r w:rsidR="008F2AAC" w:rsidRPr="000447FF">
        <w:rPr>
          <w:rFonts w:cs="Simplified Arabic" w:hint="cs"/>
          <w:b/>
          <w:bCs/>
          <w:rtl/>
          <w:lang w:eastAsia="en-US"/>
        </w:rPr>
        <w:t>إلى</w:t>
      </w:r>
      <w:r w:rsidR="000447FF" w:rsidRPr="000447FF">
        <w:rPr>
          <w:rFonts w:cs="Simplified Arabic" w:hint="cs"/>
          <w:b/>
          <w:bCs/>
          <w:rtl/>
          <w:lang w:eastAsia="en-US"/>
        </w:rPr>
        <w:t xml:space="preserve"> </w:t>
      </w:r>
      <w:proofErr w:type="spellStart"/>
      <w:r w:rsidR="000447FF" w:rsidRPr="000447FF">
        <w:rPr>
          <w:rFonts w:cs="Simplified Arabic" w:hint="cs"/>
          <w:b/>
          <w:bCs/>
          <w:rtl/>
          <w:lang w:eastAsia="en-US"/>
        </w:rPr>
        <w:t>الهواء</w:t>
      </w:r>
      <w:r w:rsidRPr="000447FF">
        <w:rPr>
          <w:rFonts w:cs="Simplified Arabic"/>
          <w:b/>
          <w:bCs/>
          <w:rtl/>
          <w:lang w:eastAsia="en-US"/>
        </w:rPr>
        <w:t>،</w:t>
      </w:r>
      <w:proofErr w:type="spellEnd"/>
      <w:r w:rsidRPr="000447FF">
        <w:rPr>
          <w:rFonts w:cs="Simplified Arabic"/>
          <w:b/>
          <w:bCs/>
          <w:rtl/>
          <w:lang w:eastAsia="en-US"/>
        </w:rPr>
        <w:t xml:space="preserve"> </w:t>
      </w:r>
      <w:r w:rsidR="0011506C">
        <w:rPr>
          <w:rFonts w:cs="Simplified Arabic" w:hint="cs"/>
          <w:b/>
          <w:bCs/>
          <w:rtl/>
          <w:lang w:eastAsia="en-US"/>
        </w:rPr>
        <w:t>2010</w:t>
      </w:r>
      <w:r w:rsidRPr="000447FF">
        <w:rPr>
          <w:rFonts w:cs="Simplified Arabic"/>
          <w:b/>
          <w:bCs/>
          <w:rtl/>
          <w:lang w:eastAsia="en-US"/>
        </w:rPr>
        <w:t xml:space="preserve"> </w:t>
      </w:r>
      <w:r w:rsidR="0050725F" w:rsidRPr="000447FF">
        <w:rPr>
          <w:rFonts w:cs="Simplified Arabic" w:hint="cs"/>
          <w:b/>
          <w:bCs/>
          <w:rtl/>
          <w:lang w:eastAsia="en-US"/>
        </w:rPr>
        <w:t xml:space="preserve">في الأراضي الفلسطينية </w:t>
      </w:r>
      <w:r w:rsidRPr="000447FF">
        <w:rPr>
          <w:rFonts w:cs="Simplified Arabic"/>
          <w:b/>
          <w:bCs/>
          <w:rtl/>
          <w:lang w:eastAsia="en-US"/>
        </w:rPr>
        <w:t xml:space="preserve">بقيادة فريق فني من الجهاز المركزي للإحصاء الفلسطيني، </w:t>
      </w:r>
      <w:r w:rsidRPr="000447FF">
        <w:rPr>
          <w:rFonts w:cs="Simplified Arabic"/>
          <w:b/>
          <w:bCs/>
          <w:rtl/>
        </w:rPr>
        <w:t>وبدعم مالي مشترك بين كل من السلطة الوطنية الفلسطينية (</w:t>
      </w:r>
      <w:r w:rsidRPr="000447FF">
        <w:rPr>
          <w:rFonts w:cs="Simplified Arabic"/>
          <w:b/>
          <w:bCs/>
        </w:rPr>
        <w:t>PNA</w:t>
      </w:r>
      <w:r w:rsidRPr="000447FF">
        <w:rPr>
          <w:rFonts w:cs="Simplified Arabic"/>
          <w:b/>
          <w:bCs/>
          <w:rtl/>
        </w:rPr>
        <w:t>) وعدد من أعضاء مجموعة التمويل الرئيسية للجهاز (</w:t>
      </w:r>
      <w:r w:rsidRPr="000447FF">
        <w:rPr>
          <w:rFonts w:cs="Simplified Arabic"/>
          <w:b/>
          <w:bCs/>
        </w:rPr>
        <w:t>CFG</w:t>
      </w:r>
      <w:r w:rsidRPr="000447FF">
        <w:rPr>
          <w:rFonts w:cs="Simplified Arabic"/>
          <w:b/>
          <w:bCs/>
          <w:rtl/>
        </w:rPr>
        <w:t xml:space="preserve">) لعام </w:t>
      </w:r>
      <w:r w:rsidR="002530C7">
        <w:rPr>
          <w:rFonts w:cs="Simplified Arabic" w:hint="cs"/>
          <w:b/>
          <w:bCs/>
          <w:rtl/>
        </w:rPr>
        <w:t>2012</w:t>
      </w:r>
      <w:r w:rsidRPr="000447FF">
        <w:rPr>
          <w:rFonts w:cs="Simplified Arabic"/>
          <w:b/>
          <w:bCs/>
          <w:rtl/>
        </w:rPr>
        <w:t xml:space="preserve"> ممثلة بمكتب </w:t>
      </w:r>
      <w:proofErr w:type="spellStart"/>
      <w:r w:rsidRPr="000447FF">
        <w:rPr>
          <w:rFonts w:cs="Simplified Arabic"/>
          <w:b/>
          <w:bCs/>
          <w:rtl/>
        </w:rPr>
        <w:t>الممثلية</w:t>
      </w:r>
      <w:proofErr w:type="spellEnd"/>
      <w:r w:rsidRPr="000447FF">
        <w:rPr>
          <w:rFonts w:cs="Simplified Arabic"/>
          <w:b/>
          <w:bCs/>
          <w:rtl/>
        </w:rPr>
        <w:t xml:space="preserve"> النرويجية لدى السلطة الوطنية الفلسطينية، والوكالة السويسرية للتنمية والتعاون (</w:t>
      </w:r>
      <w:r w:rsidRPr="000447FF">
        <w:rPr>
          <w:rFonts w:cs="Simplified Arabic"/>
          <w:b/>
          <w:bCs/>
          <w:lang w:val="en-GB"/>
        </w:rPr>
        <w:t>SDC</w:t>
      </w:r>
      <w:r w:rsidRPr="000447FF">
        <w:rPr>
          <w:rFonts w:cs="Simplified Arabic"/>
          <w:b/>
          <w:bCs/>
          <w:rtl/>
        </w:rPr>
        <w:t xml:space="preserve">).  </w:t>
      </w:r>
    </w:p>
    <w:p w:rsidR="000D43F4" w:rsidRPr="000447FF" w:rsidRDefault="000D43F4" w:rsidP="001F6A55">
      <w:pPr>
        <w:jc w:val="lowKashida"/>
        <w:rPr>
          <w:rFonts w:cs="Simplified Arabic"/>
          <w:b/>
          <w:bCs/>
          <w:rtl/>
        </w:rPr>
      </w:pPr>
    </w:p>
    <w:p w:rsidR="000D43F4" w:rsidRPr="000447FF" w:rsidRDefault="000D43F4" w:rsidP="000447FF">
      <w:pPr>
        <w:ind w:left="-1"/>
        <w:jc w:val="both"/>
        <w:rPr>
          <w:rFonts w:cs="Simplified Arabic"/>
          <w:b/>
          <w:bCs/>
          <w:rtl/>
          <w:lang w:val="en-AU"/>
        </w:rPr>
      </w:pPr>
      <w:r w:rsidRPr="000447FF">
        <w:rPr>
          <w:rFonts w:cs="Simplified Arabic"/>
          <w:b/>
          <w:bCs/>
          <w:rtl/>
        </w:rPr>
        <w:t>يتقدم الجهاز المركزي للإحصاء الفلسطيني بجزيل الشكر والتقدير إلى أعضـاء مجموعة التمويل الرئيسيـة للجـهاز (</w:t>
      </w:r>
      <w:r w:rsidRPr="000447FF">
        <w:rPr>
          <w:rFonts w:cs="Simplified Arabic"/>
          <w:b/>
          <w:bCs/>
        </w:rPr>
        <w:t>CFG</w:t>
      </w:r>
      <w:r w:rsidRPr="000447FF">
        <w:rPr>
          <w:rFonts w:cs="Simplified Arabic"/>
          <w:b/>
          <w:bCs/>
          <w:rtl/>
        </w:rPr>
        <w:t xml:space="preserve">) على مساهمتهم القيمة في </w:t>
      </w:r>
      <w:r w:rsidR="000447FF" w:rsidRPr="000447FF">
        <w:rPr>
          <w:rFonts w:cs="Simplified Arabic" w:hint="cs"/>
          <w:b/>
          <w:bCs/>
          <w:rtl/>
          <w:lang w:val="en-AU"/>
        </w:rPr>
        <w:t>إعداد هذا التقرير</w:t>
      </w:r>
      <w:r w:rsidRPr="000447FF">
        <w:rPr>
          <w:rFonts w:cs="Simplified Arabic"/>
          <w:b/>
          <w:bCs/>
          <w:rtl/>
          <w:lang w:val="en-AU"/>
        </w:rPr>
        <w:t>.</w:t>
      </w:r>
    </w:p>
    <w:p w:rsidR="000D43F4" w:rsidRDefault="000D43F4">
      <w:pPr>
        <w:jc w:val="lowKashida"/>
        <w:rPr>
          <w:rFonts w:cs="Simplified Arabic"/>
          <w:b/>
          <w:bCs/>
          <w:rtl/>
          <w:lang w:eastAsia="en-US"/>
        </w:rPr>
      </w:pPr>
    </w:p>
    <w:p w:rsidR="000D43F4" w:rsidRDefault="000D43F4">
      <w:pPr>
        <w:jc w:val="lowKashida"/>
        <w:rPr>
          <w:rFonts w:cs="Simplified Arabic"/>
          <w:rtl/>
          <w:lang w:eastAsia="en-US"/>
        </w:rPr>
      </w:pPr>
    </w:p>
    <w:p w:rsidR="000D43F4" w:rsidRDefault="000D43F4">
      <w:pPr>
        <w:jc w:val="lowKashida"/>
        <w:rPr>
          <w:rFonts w:cs="Simplified Arabic"/>
          <w:b/>
          <w:bCs/>
          <w:rtl/>
          <w:lang w:eastAsia="en-US"/>
        </w:rPr>
      </w:pPr>
    </w:p>
    <w:p w:rsidR="000D43F4" w:rsidRDefault="000D43F4">
      <w:pPr>
        <w:jc w:val="both"/>
        <w:rPr>
          <w:rFonts w:cs="Simplified Arabic"/>
          <w:b/>
          <w:bCs/>
          <w:rtl/>
          <w:lang w:eastAsia="en-US"/>
        </w:rPr>
      </w:pPr>
    </w:p>
    <w:p w:rsidR="000D43F4" w:rsidRDefault="000D43F4">
      <w:pPr>
        <w:pStyle w:val="BodyText2"/>
        <w:ind w:left="-1"/>
        <w:jc w:val="both"/>
        <w:rPr>
          <w:rtl/>
        </w:rPr>
      </w:pPr>
      <w:r>
        <w:rPr>
          <w:rtl/>
        </w:rPr>
        <w:br w:type="page"/>
      </w:r>
    </w:p>
    <w:p w:rsidR="000D43F4" w:rsidRDefault="000D43F4">
      <w:pPr>
        <w:pStyle w:val="Heading5"/>
        <w:rPr>
          <w:sz w:val="28"/>
          <w:szCs w:val="28"/>
          <w:rtl/>
        </w:rPr>
      </w:pPr>
      <w:r>
        <w:rPr>
          <w:sz w:val="28"/>
          <w:szCs w:val="28"/>
          <w:rtl/>
        </w:rPr>
        <w:lastRenderedPageBreak/>
        <w:br w:type="page"/>
      </w:r>
      <w:r>
        <w:rPr>
          <w:sz w:val="28"/>
          <w:szCs w:val="28"/>
          <w:rtl/>
        </w:rPr>
        <w:lastRenderedPageBreak/>
        <w:t xml:space="preserve">فريق العمل </w:t>
      </w:r>
    </w:p>
    <w:p w:rsidR="000D43F4" w:rsidRDefault="000D43F4">
      <w:pPr>
        <w:pStyle w:val="Heading5"/>
        <w:rPr>
          <w:sz w:val="24"/>
          <w:szCs w:val="24"/>
          <w:rtl/>
        </w:rPr>
      </w:pPr>
    </w:p>
    <w:p w:rsidR="000D43F4" w:rsidRPr="00FE4684" w:rsidRDefault="000D43F4" w:rsidP="00FE4684">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إعداد</w:t>
      </w:r>
      <w:r w:rsidRPr="00FE4684">
        <w:rPr>
          <w:rFonts w:ascii="s" w:hAnsi="s" w:cs="Simplified Arabic"/>
          <w:b/>
          <w:bCs/>
          <w:rtl/>
        </w:rPr>
        <w:t xml:space="preserve"> </w:t>
      </w:r>
      <w:r w:rsidRPr="00FE4684">
        <w:rPr>
          <w:rFonts w:ascii="s" w:hAnsi="s" w:cs="Simplified Arabic" w:hint="eastAsia"/>
          <w:b/>
          <w:bCs/>
          <w:rtl/>
        </w:rPr>
        <w:t>التقرير</w:t>
      </w:r>
    </w:p>
    <w:p w:rsidR="000D43F4" w:rsidRDefault="000D43F4" w:rsidP="007034C5">
      <w:pPr>
        <w:ind w:left="140" w:right="360" w:firstLine="286"/>
        <w:rPr>
          <w:rFonts w:ascii="s" w:hAnsi="s" w:cs="Simplified Arabic"/>
          <w:rtl/>
        </w:rPr>
      </w:pPr>
      <w:proofErr w:type="spellStart"/>
      <w:r w:rsidRPr="00FE4684">
        <w:rPr>
          <w:rFonts w:ascii="s" w:hAnsi="s" w:cs="Simplified Arabic" w:hint="eastAsia"/>
          <w:rtl/>
        </w:rPr>
        <w:t>زهران</w:t>
      </w:r>
      <w:proofErr w:type="spellEnd"/>
      <w:r w:rsidRPr="00FE4684">
        <w:rPr>
          <w:rFonts w:ascii="s" w:hAnsi="s" w:cs="Simplified Arabic"/>
          <w:rtl/>
        </w:rPr>
        <w:t xml:space="preserve"> </w:t>
      </w:r>
      <w:proofErr w:type="spellStart"/>
      <w:r w:rsidRPr="00FE4684">
        <w:rPr>
          <w:rFonts w:ascii="s" w:hAnsi="s" w:cs="Simplified Arabic" w:hint="eastAsia"/>
          <w:rtl/>
        </w:rPr>
        <w:t>اخليف</w:t>
      </w:r>
      <w:proofErr w:type="spellEnd"/>
    </w:p>
    <w:p w:rsidR="00C5352E" w:rsidRDefault="00C5352E" w:rsidP="007034C5">
      <w:pPr>
        <w:ind w:left="140" w:right="360" w:firstLine="286"/>
        <w:rPr>
          <w:rFonts w:ascii="s" w:hAnsi="s" w:cs="Simplified Arabic"/>
          <w:rtl/>
        </w:rPr>
      </w:pPr>
      <w:r>
        <w:rPr>
          <w:rFonts w:ascii="s" w:hAnsi="s" w:cs="Simplified Arabic" w:hint="cs"/>
          <w:rtl/>
        </w:rPr>
        <w:t>ايسر طعمه</w:t>
      </w:r>
    </w:p>
    <w:p w:rsidR="00C5352E" w:rsidRPr="00FE4684" w:rsidRDefault="00C5352E" w:rsidP="007034C5">
      <w:pPr>
        <w:ind w:left="140" w:right="360" w:firstLine="286"/>
        <w:rPr>
          <w:rFonts w:ascii="s" w:hAnsi="s" w:cs="Simplified Arabic"/>
          <w:rtl/>
        </w:rPr>
      </w:pPr>
      <w:r>
        <w:rPr>
          <w:rFonts w:ascii="s" w:hAnsi="s" w:cs="Simplified Arabic" w:hint="cs"/>
          <w:rtl/>
        </w:rPr>
        <w:t>صفية ابراهيم</w:t>
      </w:r>
    </w:p>
    <w:p w:rsidR="000D43F4" w:rsidRDefault="000D43F4">
      <w:pPr>
        <w:ind w:left="567"/>
        <w:rPr>
          <w:rFonts w:cs="Simplified Arabic"/>
          <w:rtl/>
          <w:lang w:eastAsia="en-US"/>
        </w:rPr>
      </w:pPr>
    </w:p>
    <w:p w:rsidR="000D43F4" w:rsidRPr="00FE4684" w:rsidRDefault="000D43F4" w:rsidP="00FE4684">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تدقيق</w:t>
      </w:r>
      <w:r w:rsidRPr="00FE4684">
        <w:rPr>
          <w:rFonts w:ascii="s" w:hAnsi="s" w:cs="Simplified Arabic"/>
          <w:b/>
          <w:bCs/>
          <w:rtl/>
        </w:rPr>
        <w:t xml:space="preserve"> </w:t>
      </w:r>
      <w:r w:rsidRPr="00FE4684">
        <w:rPr>
          <w:rFonts w:ascii="s" w:hAnsi="s" w:cs="Simplified Arabic" w:hint="eastAsia"/>
          <w:b/>
          <w:bCs/>
          <w:rtl/>
        </w:rPr>
        <w:t>معايير</w:t>
      </w:r>
      <w:r w:rsidRPr="00FE4684">
        <w:rPr>
          <w:rFonts w:ascii="s" w:hAnsi="s" w:cs="Simplified Arabic"/>
          <w:b/>
          <w:bCs/>
          <w:rtl/>
        </w:rPr>
        <w:t xml:space="preserve"> </w:t>
      </w:r>
      <w:r w:rsidRPr="00FE4684">
        <w:rPr>
          <w:rFonts w:ascii="s" w:hAnsi="s" w:cs="Simplified Arabic" w:hint="eastAsia"/>
          <w:b/>
          <w:bCs/>
          <w:rtl/>
        </w:rPr>
        <w:t>النشر</w:t>
      </w:r>
    </w:p>
    <w:p w:rsidR="000D43F4" w:rsidRPr="00FE4684" w:rsidRDefault="000D43F4" w:rsidP="007034C5">
      <w:pPr>
        <w:ind w:left="140" w:right="360" w:firstLine="286"/>
        <w:rPr>
          <w:rFonts w:ascii="s" w:hAnsi="s" w:cs="Simplified Arabic"/>
          <w:rtl/>
        </w:rPr>
      </w:pPr>
      <w:r w:rsidRPr="00FE4684">
        <w:rPr>
          <w:rFonts w:ascii="s" w:hAnsi="s" w:cs="Simplified Arabic" w:hint="eastAsia"/>
          <w:rtl/>
        </w:rPr>
        <w:t>حنان</w:t>
      </w:r>
      <w:r w:rsidRPr="00FE4684">
        <w:rPr>
          <w:rFonts w:ascii="s" w:hAnsi="s" w:cs="Simplified Arabic"/>
          <w:rtl/>
        </w:rPr>
        <w:t xml:space="preserve"> </w:t>
      </w:r>
      <w:r w:rsidRPr="00FE4684">
        <w:rPr>
          <w:rFonts w:ascii="s" w:hAnsi="s" w:cs="Simplified Arabic" w:hint="eastAsia"/>
          <w:rtl/>
        </w:rPr>
        <w:t>جناجره</w:t>
      </w:r>
      <w:r w:rsidRPr="00FE4684">
        <w:rPr>
          <w:rFonts w:ascii="s" w:hAnsi="s" w:cs="Simplified Arabic"/>
          <w:rtl/>
        </w:rPr>
        <w:t xml:space="preserve"> </w:t>
      </w:r>
    </w:p>
    <w:p w:rsidR="000D43F4" w:rsidRDefault="000D43F4">
      <w:pPr>
        <w:ind w:left="793"/>
        <w:rPr>
          <w:rFonts w:cs="Simplified Arabic"/>
          <w:rtl/>
          <w:lang w:eastAsia="en-US"/>
        </w:rPr>
      </w:pPr>
    </w:p>
    <w:p w:rsidR="000D43F4" w:rsidRPr="00FE4684" w:rsidRDefault="000D43F4" w:rsidP="00FE4684">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المراجعة</w:t>
      </w:r>
      <w:r w:rsidRPr="00FE4684">
        <w:rPr>
          <w:rFonts w:ascii="s" w:hAnsi="s" w:cs="Simplified Arabic"/>
          <w:b/>
          <w:bCs/>
          <w:rtl/>
        </w:rPr>
        <w:t xml:space="preserve"> </w:t>
      </w:r>
      <w:r w:rsidRPr="00FE4684">
        <w:rPr>
          <w:rFonts w:ascii="s" w:hAnsi="s" w:cs="Simplified Arabic" w:hint="eastAsia"/>
          <w:b/>
          <w:bCs/>
          <w:rtl/>
        </w:rPr>
        <w:t>الأولية</w:t>
      </w:r>
      <w:r w:rsidRPr="00FE4684">
        <w:rPr>
          <w:rFonts w:ascii="s" w:hAnsi="s" w:cs="Simplified Arabic"/>
          <w:b/>
          <w:bCs/>
          <w:rtl/>
        </w:rPr>
        <w:t xml:space="preserve"> </w:t>
      </w:r>
    </w:p>
    <w:p w:rsidR="000D43F4" w:rsidRDefault="000D43F4" w:rsidP="007034C5">
      <w:pPr>
        <w:ind w:left="140" w:right="360" w:firstLine="286"/>
        <w:rPr>
          <w:rFonts w:ascii="s" w:hAnsi="s" w:cs="Simplified Arabic"/>
          <w:rtl/>
        </w:rPr>
      </w:pPr>
      <w:r w:rsidRPr="00FE4684">
        <w:rPr>
          <w:rFonts w:ascii="s" w:hAnsi="s" w:cs="Simplified Arabic" w:hint="eastAsia"/>
          <w:rtl/>
        </w:rPr>
        <w:t>محمود</w:t>
      </w:r>
      <w:r w:rsidRPr="00FE4684">
        <w:rPr>
          <w:rFonts w:ascii="s" w:hAnsi="s" w:cs="Simplified Arabic"/>
          <w:rtl/>
        </w:rPr>
        <w:t xml:space="preserve"> </w:t>
      </w:r>
      <w:r w:rsidRPr="00FE4684">
        <w:rPr>
          <w:rFonts w:ascii="s" w:hAnsi="s" w:cs="Simplified Arabic" w:hint="eastAsia"/>
          <w:rtl/>
        </w:rPr>
        <w:t>عبد</w:t>
      </w:r>
      <w:r w:rsidRPr="00FE4684">
        <w:rPr>
          <w:rFonts w:ascii="s" w:hAnsi="s" w:cs="Simplified Arabic"/>
          <w:rtl/>
        </w:rPr>
        <w:t xml:space="preserve"> </w:t>
      </w:r>
      <w:r w:rsidRPr="00FE4684">
        <w:rPr>
          <w:rFonts w:ascii="s" w:hAnsi="s" w:cs="Simplified Arabic" w:hint="eastAsia"/>
          <w:rtl/>
        </w:rPr>
        <w:t>الرحمن</w:t>
      </w:r>
    </w:p>
    <w:p w:rsidR="00BB4BD0" w:rsidRPr="00FE4684" w:rsidRDefault="00BB4BD0" w:rsidP="007034C5">
      <w:pPr>
        <w:ind w:left="140" w:right="360" w:firstLine="286"/>
        <w:rPr>
          <w:rFonts w:ascii="s" w:hAnsi="s" w:cs="Simplified Arabic"/>
          <w:rtl/>
        </w:rPr>
      </w:pPr>
    </w:p>
    <w:p w:rsidR="000D43F4" w:rsidRDefault="000D43F4" w:rsidP="00FE4684">
      <w:pPr>
        <w:numPr>
          <w:ilvl w:val="0"/>
          <w:numId w:val="15"/>
        </w:numPr>
        <w:tabs>
          <w:tab w:val="clear" w:pos="720"/>
        </w:tabs>
        <w:ind w:left="424" w:right="360" w:hanging="284"/>
        <w:rPr>
          <w:rFonts w:ascii="s" w:hAnsi="s" w:cs="Simplified Arabic"/>
          <w:b/>
          <w:bCs/>
        </w:rPr>
      </w:pPr>
      <w:r>
        <w:rPr>
          <w:rFonts w:ascii="s" w:hAnsi="s" w:cs="Simplified Arabic" w:hint="eastAsia"/>
          <w:b/>
          <w:bCs/>
          <w:rtl/>
        </w:rPr>
        <w:t>المراجعة</w:t>
      </w:r>
      <w:r>
        <w:rPr>
          <w:rFonts w:ascii="s" w:hAnsi="s" w:cs="Simplified Arabic"/>
          <w:b/>
          <w:bCs/>
          <w:rtl/>
        </w:rPr>
        <w:t xml:space="preserve"> </w:t>
      </w:r>
      <w:r>
        <w:rPr>
          <w:rFonts w:ascii="s" w:hAnsi="s" w:cs="Simplified Arabic" w:hint="eastAsia"/>
          <w:b/>
          <w:bCs/>
          <w:rtl/>
        </w:rPr>
        <w:t>النهائية</w:t>
      </w:r>
      <w:r>
        <w:rPr>
          <w:rFonts w:ascii="s" w:hAnsi="s" w:cs="Simplified Arabic"/>
          <w:b/>
          <w:bCs/>
          <w:rtl/>
        </w:rPr>
        <w:t xml:space="preserve"> </w:t>
      </w:r>
    </w:p>
    <w:p w:rsidR="000D43F4" w:rsidRDefault="000D43F4" w:rsidP="007034C5">
      <w:pPr>
        <w:ind w:left="140" w:right="360" w:firstLine="286"/>
        <w:rPr>
          <w:rFonts w:ascii="s" w:hAnsi="s" w:cs="Simplified Arabic"/>
          <w:rtl/>
        </w:rPr>
      </w:pPr>
      <w:r>
        <w:rPr>
          <w:rFonts w:ascii="s" w:hAnsi="s" w:cs="Simplified Arabic" w:hint="eastAsia"/>
          <w:rtl/>
        </w:rPr>
        <w:t>محمود</w:t>
      </w:r>
      <w:r>
        <w:rPr>
          <w:rFonts w:ascii="s" w:hAnsi="s" w:cs="Simplified Arabic"/>
          <w:rtl/>
        </w:rPr>
        <w:t xml:space="preserve"> </w:t>
      </w:r>
      <w:r>
        <w:rPr>
          <w:rFonts w:ascii="s" w:hAnsi="s" w:cs="Simplified Arabic" w:hint="eastAsia"/>
          <w:rtl/>
        </w:rPr>
        <w:t>جرادات</w:t>
      </w:r>
    </w:p>
    <w:p w:rsidR="000D43F4" w:rsidRDefault="000D43F4" w:rsidP="00FE4684">
      <w:pPr>
        <w:ind w:right="720"/>
        <w:rPr>
          <w:rFonts w:ascii="s" w:hAnsi="s" w:cs="s"/>
          <w:b/>
          <w:bCs/>
          <w:rtl/>
          <w:lang w:eastAsia="en-US"/>
        </w:rPr>
      </w:pPr>
      <w:r>
        <w:rPr>
          <w:rFonts w:ascii="s" w:hAnsi="s" w:cs="s"/>
          <w:b/>
          <w:bCs/>
          <w:lang w:eastAsia="en-US"/>
        </w:rPr>
        <w:t> </w:t>
      </w:r>
    </w:p>
    <w:p w:rsidR="000D43F4" w:rsidRDefault="000D43F4" w:rsidP="00FE4684">
      <w:pPr>
        <w:numPr>
          <w:ilvl w:val="0"/>
          <w:numId w:val="15"/>
        </w:numPr>
        <w:tabs>
          <w:tab w:val="clear" w:pos="720"/>
        </w:tabs>
        <w:ind w:left="424" w:right="360" w:hanging="284"/>
        <w:rPr>
          <w:rFonts w:ascii="s" w:hAnsi="s" w:cs="Simplified Arabic"/>
          <w:b/>
          <w:bCs/>
          <w:rtl/>
        </w:rPr>
      </w:pPr>
      <w:r>
        <w:rPr>
          <w:rFonts w:ascii="s" w:hAnsi="s" w:cs="Simplified Arabic" w:hint="eastAsia"/>
          <w:b/>
          <w:bCs/>
          <w:rtl/>
        </w:rPr>
        <w:t>الإشراف</w:t>
      </w:r>
      <w:r>
        <w:rPr>
          <w:rFonts w:ascii="s" w:hAnsi="s" w:cs="Simplified Arabic"/>
          <w:b/>
          <w:bCs/>
          <w:rtl/>
        </w:rPr>
        <w:t xml:space="preserve"> </w:t>
      </w:r>
      <w:r>
        <w:rPr>
          <w:rFonts w:ascii="s" w:hAnsi="s" w:cs="Simplified Arabic" w:hint="eastAsia"/>
          <w:b/>
          <w:bCs/>
          <w:rtl/>
        </w:rPr>
        <w:t>العام</w:t>
      </w:r>
    </w:p>
    <w:p w:rsidR="000D43F4" w:rsidRDefault="000D43F4" w:rsidP="007034C5">
      <w:pPr>
        <w:ind w:left="140" w:right="360" w:firstLine="286"/>
        <w:rPr>
          <w:rFonts w:ascii="s" w:hAnsi="s" w:cs="Simplified Arabic"/>
          <w:rtl/>
        </w:rPr>
      </w:pPr>
      <w:r>
        <w:rPr>
          <w:rFonts w:ascii="s" w:hAnsi="s" w:cs="Simplified Arabic" w:hint="eastAsia"/>
          <w:rtl/>
        </w:rPr>
        <w:t>علا</w:t>
      </w:r>
      <w:r>
        <w:rPr>
          <w:rFonts w:ascii="s" w:hAnsi="s" w:cs="Simplified Arabic"/>
          <w:rtl/>
        </w:rPr>
        <w:t xml:space="preserve"> </w:t>
      </w:r>
      <w:r>
        <w:rPr>
          <w:rFonts w:ascii="s" w:hAnsi="s" w:cs="Simplified Arabic" w:hint="eastAsia"/>
          <w:rtl/>
        </w:rPr>
        <w:t>عوض</w:t>
      </w:r>
      <w:r>
        <w:rPr>
          <w:rFonts w:ascii="s" w:hAnsi="s" w:cs="Simplified Arabic"/>
          <w:rtl/>
        </w:rPr>
        <w:t xml:space="preserve">                               </w:t>
      </w:r>
      <w:r>
        <w:rPr>
          <w:rFonts w:ascii="s" w:hAnsi="s" w:cs="Simplified Arabic" w:hint="eastAsia"/>
          <w:rtl/>
        </w:rPr>
        <w:t>رئيس</w:t>
      </w:r>
      <w:r>
        <w:rPr>
          <w:rFonts w:ascii="s" w:hAnsi="s" w:cs="Simplified Arabic"/>
          <w:rtl/>
        </w:rPr>
        <w:t xml:space="preserve"> </w:t>
      </w:r>
      <w:r>
        <w:rPr>
          <w:rFonts w:ascii="s" w:hAnsi="s" w:cs="Simplified Arabic" w:hint="eastAsia"/>
          <w:rtl/>
        </w:rPr>
        <w:t>الجهاز</w:t>
      </w:r>
    </w:p>
    <w:p w:rsidR="000D43F4" w:rsidRDefault="000D43F4">
      <w:pPr>
        <w:tabs>
          <w:tab w:val="left" w:pos="2233"/>
          <w:tab w:val="left" w:pos="8623"/>
        </w:tabs>
        <w:ind w:left="566"/>
        <w:rPr>
          <w:rFonts w:cs="Simplified Arabic"/>
          <w:rtl/>
          <w:lang w:eastAsia="en-US"/>
        </w:rPr>
      </w:pPr>
      <w:r>
        <w:rPr>
          <w:rFonts w:cs="Simplified Arabic"/>
          <w:rtl/>
          <w:lang w:eastAsia="en-US"/>
        </w:rPr>
        <w:t xml:space="preserve"> </w:t>
      </w:r>
      <w:r>
        <w:rPr>
          <w:rFonts w:cs="Simplified Arabic"/>
          <w:rtl/>
          <w:lang w:eastAsia="en-US"/>
        </w:rPr>
        <w:tab/>
      </w:r>
    </w:p>
    <w:p w:rsidR="000D43F4" w:rsidRDefault="000D43F4">
      <w:pPr>
        <w:tabs>
          <w:tab w:val="left" w:pos="5305"/>
          <w:tab w:val="left" w:pos="8623"/>
        </w:tabs>
        <w:ind w:left="566" w:hanging="426"/>
        <w:rPr>
          <w:rFonts w:cs="Simplified Arabic"/>
          <w:rtl/>
          <w:lang w:eastAsia="en-US"/>
        </w:rPr>
      </w:pPr>
    </w:p>
    <w:p w:rsidR="000D43F4" w:rsidRDefault="000D43F4" w:rsidP="00046EB2">
      <w:pPr>
        <w:tabs>
          <w:tab w:val="left" w:pos="5305"/>
        </w:tabs>
        <w:ind w:left="1"/>
        <w:jc w:val="center"/>
        <w:rPr>
          <w:rFonts w:cs="Simplified Arabic"/>
          <w:b/>
          <w:bCs/>
          <w:sz w:val="28"/>
          <w:szCs w:val="28"/>
          <w:rtl/>
          <w:lang w:eastAsia="en-US"/>
        </w:rPr>
      </w:pPr>
      <w:r>
        <w:rPr>
          <w:rFonts w:cs="Simplified Arabic"/>
          <w:rtl/>
          <w:lang w:eastAsia="en-US"/>
        </w:rPr>
        <w:br w:type="page"/>
      </w:r>
      <w:r>
        <w:rPr>
          <w:rFonts w:cs="Simplified Arabic"/>
          <w:rtl/>
          <w:lang w:eastAsia="en-US"/>
        </w:rPr>
        <w:lastRenderedPageBreak/>
        <w:br w:type="page"/>
      </w:r>
      <w:r>
        <w:rPr>
          <w:rFonts w:cs="Simplified Arabic"/>
          <w:b/>
          <w:bCs/>
          <w:sz w:val="28"/>
          <w:szCs w:val="28"/>
          <w:rtl/>
          <w:lang w:eastAsia="en-US"/>
        </w:rPr>
        <w:lastRenderedPageBreak/>
        <w:t>قائمة المحتويات</w:t>
      </w:r>
    </w:p>
    <w:p w:rsidR="00373B2E" w:rsidRPr="00373B2E" w:rsidRDefault="00373B2E" w:rsidP="00046EB2">
      <w:pPr>
        <w:tabs>
          <w:tab w:val="left" w:pos="5305"/>
        </w:tabs>
        <w:ind w:left="1"/>
        <w:jc w:val="center"/>
        <w:rPr>
          <w:rFonts w:cs="Simplified Arabic"/>
          <w:b/>
          <w:bCs/>
          <w:sz w:val="20"/>
          <w:szCs w:val="20"/>
          <w:rtl/>
          <w:lang w:eastAsia="en-US"/>
        </w:rPr>
      </w:pPr>
    </w:p>
    <w:p w:rsidR="000D43F4" w:rsidRDefault="000D43F4" w:rsidP="00A61364">
      <w:pPr>
        <w:jc w:val="lowKashida"/>
        <w:rPr>
          <w:rFonts w:cs="Simplified Arabic"/>
          <w:b/>
          <w:bCs/>
          <w:rtl/>
          <w:lang w:eastAsia="en-US"/>
        </w:rPr>
      </w:pPr>
      <w:r>
        <w:rPr>
          <w:rFonts w:cs="Simplified Arabic"/>
          <w:b/>
          <w:bCs/>
          <w:rtl/>
          <w:lang w:eastAsia="en-US"/>
        </w:rPr>
        <w:t xml:space="preserve">الموضوع </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t xml:space="preserve">       الصفحة</w:t>
      </w:r>
    </w:p>
    <w:p w:rsidR="000D43F4" w:rsidRDefault="000D43F4" w:rsidP="00A61364">
      <w:pPr>
        <w:jc w:val="lowKashida"/>
        <w:rPr>
          <w:rFonts w:cs="Simplified Arabic"/>
          <w:b/>
          <w:bCs/>
          <w:sz w:val="12"/>
          <w:szCs w:val="12"/>
          <w:rtl/>
          <w:lang w:eastAsia="en-US"/>
        </w:rPr>
      </w:pPr>
    </w:p>
    <w:p w:rsidR="000D43F4" w:rsidRDefault="000D43F4" w:rsidP="00A61364">
      <w:pPr>
        <w:ind w:left="1513"/>
        <w:jc w:val="lowKashida"/>
        <w:rPr>
          <w:rFonts w:cs="Simplified Arabic"/>
          <w:rtl/>
          <w:lang w:eastAsia="en-US"/>
        </w:rPr>
      </w:pPr>
      <w:r>
        <w:rPr>
          <w:rFonts w:cs="Simplified Arabic"/>
          <w:rtl/>
          <w:lang w:eastAsia="en-US"/>
        </w:rPr>
        <w:t>قائمة الجداول</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p>
    <w:p w:rsidR="000D43F4" w:rsidRDefault="000D43F4" w:rsidP="00A61364">
      <w:pPr>
        <w:ind w:left="1513"/>
        <w:jc w:val="lowKashida"/>
        <w:rPr>
          <w:rFonts w:cs="Simplified Arabic"/>
          <w:rtl/>
          <w:lang w:eastAsia="en-US"/>
        </w:rPr>
      </w:pPr>
      <w:r>
        <w:rPr>
          <w:rFonts w:cs="Simplified Arabic"/>
          <w:rtl/>
          <w:lang w:eastAsia="en-US"/>
        </w:rPr>
        <w:t>المقدمة</w:t>
      </w:r>
    </w:p>
    <w:p w:rsidR="000D43F4" w:rsidRPr="001F3C2B" w:rsidRDefault="000D43F4" w:rsidP="00A61364">
      <w:pPr>
        <w:tabs>
          <w:tab w:val="left" w:pos="1333"/>
        </w:tabs>
        <w:jc w:val="lowKashida"/>
        <w:rPr>
          <w:rFonts w:cs="Simplified Arabic"/>
          <w:b/>
          <w:bCs/>
          <w:sz w:val="8"/>
          <w:szCs w:val="8"/>
          <w:rtl/>
          <w:lang w:eastAsia="en-US"/>
        </w:rPr>
      </w:pPr>
    </w:p>
    <w:p w:rsidR="000D43F4" w:rsidRPr="007E7E3D" w:rsidRDefault="000D43F4" w:rsidP="00A61364">
      <w:pPr>
        <w:tabs>
          <w:tab w:val="left" w:pos="1513"/>
        </w:tabs>
        <w:ind w:right="142"/>
        <w:jc w:val="both"/>
        <w:rPr>
          <w:rFonts w:cs="Simplified Arabic"/>
          <w:rtl/>
          <w:lang w:eastAsia="en-US"/>
        </w:rPr>
      </w:pPr>
      <w:r w:rsidRPr="00E0236D">
        <w:rPr>
          <w:rFonts w:cs="Simplified Arabic"/>
          <w:rtl/>
          <w:lang w:eastAsia="en-US"/>
        </w:rPr>
        <w:t>الفصل الأول:</w:t>
      </w:r>
      <w:r>
        <w:rPr>
          <w:rFonts w:cs="Simplified Arabic"/>
          <w:b/>
          <w:bCs/>
          <w:rtl/>
          <w:lang w:eastAsia="en-US"/>
        </w:rPr>
        <w:t xml:space="preserve">      النتائج الأساسية</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Pr="007E7E3D">
        <w:rPr>
          <w:rFonts w:cs="Simplified Arabic"/>
          <w:rtl/>
          <w:lang w:eastAsia="en-US"/>
        </w:rPr>
        <w:tab/>
      </w:r>
      <w:r w:rsidR="00380663" w:rsidRPr="007E7E3D">
        <w:rPr>
          <w:rFonts w:cs="Simplified Arabic" w:hint="cs"/>
          <w:rtl/>
          <w:lang w:eastAsia="en-US"/>
        </w:rPr>
        <w:t xml:space="preserve">  </w:t>
      </w:r>
      <w:r w:rsidRPr="007E7E3D">
        <w:rPr>
          <w:rFonts w:cs="Simplified Arabic"/>
          <w:rtl/>
          <w:lang w:eastAsia="en-US"/>
        </w:rPr>
        <w:tab/>
      </w:r>
      <w:r w:rsidR="00EB24B8" w:rsidRPr="00DF4934">
        <w:rPr>
          <w:rFonts w:cs="Simplified Arabic" w:hint="cs"/>
          <w:b/>
          <w:bCs/>
          <w:rtl/>
          <w:lang w:eastAsia="en-US"/>
        </w:rPr>
        <w:t>15</w:t>
      </w:r>
    </w:p>
    <w:tbl>
      <w:tblPr>
        <w:tblStyle w:val="TableGrid"/>
        <w:tblpPr w:leftFromText="180" w:rightFromText="180" w:vertAnchor="text" w:tblpY="1"/>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776"/>
      </w:tblGrid>
      <w:tr w:rsidR="00F73A5B" w:rsidRPr="00F73A5B" w:rsidTr="00A61364">
        <w:tc>
          <w:tcPr>
            <w:tcW w:w="7776" w:type="dxa"/>
          </w:tcPr>
          <w:p w:rsidR="00F73A5B" w:rsidRPr="00F73A5B" w:rsidRDefault="00F73A5B" w:rsidP="00373B2E">
            <w:pPr>
              <w:tabs>
                <w:tab w:val="right" w:pos="8789"/>
              </w:tabs>
              <w:jc w:val="center"/>
              <w:rPr>
                <w:rFonts w:cs="Simplified Arabic"/>
                <w:b/>
                <w:bCs/>
                <w:rtl/>
                <w:lang w:eastAsia="en-US"/>
              </w:rPr>
            </w:pPr>
            <w:r w:rsidRPr="00F73A5B">
              <w:rPr>
                <w:rFonts w:cs="Simplified Arabic"/>
                <w:rtl/>
                <w:lang w:eastAsia="en-US"/>
              </w:rPr>
              <w:t xml:space="preserve">1.1 </w:t>
            </w:r>
            <w:r w:rsidRPr="00F73A5B">
              <w:rPr>
                <w:rFonts w:cs="Simplified Arabic" w:hint="cs"/>
                <w:rtl/>
                <w:lang w:eastAsia="en-US"/>
              </w:rPr>
              <w:t xml:space="preserve">كميات ثاني اكسيد الكربون </w:t>
            </w:r>
            <w:r w:rsidRPr="00F73A5B">
              <w:rPr>
                <w:rFonts w:cs="Simplified Arabic"/>
                <w:lang w:eastAsia="en-US"/>
              </w:rPr>
              <w:t>CO</w:t>
            </w:r>
            <w:r w:rsidRPr="00F73A5B">
              <w:rPr>
                <w:rFonts w:cs="Simplified Arabic"/>
                <w:vertAlign w:val="subscript"/>
                <w:lang w:eastAsia="en-US"/>
              </w:rPr>
              <w:t>2</w:t>
            </w:r>
            <w:r w:rsidRPr="00F73A5B">
              <w:rPr>
                <w:rFonts w:cs="Simplified Arabic" w:hint="cs"/>
                <w:rtl/>
                <w:lang w:eastAsia="en-US"/>
              </w:rPr>
              <w:t xml:space="preserve">                                      </w:t>
            </w:r>
            <w:r w:rsidR="00391EB4">
              <w:rPr>
                <w:rFonts w:cs="Simplified Arabic" w:hint="cs"/>
                <w:rtl/>
                <w:lang w:eastAsia="en-US"/>
              </w:rPr>
              <w:t xml:space="preserve">  </w:t>
            </w:r>
            <w:r w:rsidRPr="00F73A5B">
              <w:rPr>
                <w:rFonts w:cs="Simplified Arabic" w:hint="cs"/>
                <w:rtl/>
                <w:lang w:eastAsia="en-US"/>
              </w:rPr>
              <w:t xml:space="preserve">      </w:t>
            </w:r>
            <w:r w:rsidR="00CA0BE9">
              <w:rPr>
                <w:rFonts w:cs="Simplified Arabic" w:hint="cs"/>
                <w:rtl/>
                <w:lang w:eastAsia="en-US"/>
              </w:rPr>
              <w:t xml:space="preserve"> </w:t>
            </w:r>
            <w:r w:rsidRPr="00F73A5B">
              <w:rPr>
                <w:rFonts w:cs="Simplified Arabic" w:hint="cs"/>
                <w:rtl/>
                <w:lang w:eastAsia="en-US"/>
              </w:rPr>
              <w:t xml:space="preserve">   </w:t>
            </w:r>
            <w:r w:rsidRPr="00F73A5B">
              <w:rPr>
                <w:rFonts w:cs="Simplified Arabic" w:hint="cs"/>
                <w:b/>
                <w:bCs/>
                <w:rtl/>
                <w:lang w:eastAsia="en-US"/>
              </w:rPr>
              <w:t xml:space="preserve">      </w:t>
            </w:r>
            <w:r w:rsidRPr="00F73A5B">
              <w:rPr>
                <w:rFonts w:cs="Simplified Arabic" w:hint="cs"/>
                <w:rtl/>
                <w:lang w:eastAsia="en-US"/>
              </w:rPr>
              <w:t>15</w:t>
            </w:r>
          </w:p>
        </w:tc>
      </w:tr>
    </w:tbl>
    <w:p w:rsidR="000D43F4" w:rsidRDefault="00A61364" w:rsidP="00A61364">
      <w:pPr>
        <w:ind w:left="1513" w:right="142"/>
        <w:jc w:val="both"/>
        <w:rPr>
          <w:rFonts w:cs="Simplified Arabic"/>
          <w:rtl/>
          <w:lang w:eastAsia="en-US"/>
        </w:rPr>
      </w:pPr>
      <w:r>
        <w:rPr>
          <w:rFonts w:cs="Simplified Arabic"/>
          <w:rtl/>
          <w:lang w:eastAsia="en-US"/>
        </w:rPr>
        <w:br w:type="textWrapping" w:clear="all"/>
      </w:r>
      <w:r w:rsidR="005120BE">
        <w:rPr>
          <w:rFonts w:cs="Simplified Arabic" w:hint="cs"/>
          <w:rtl/>
          <w:lang w:eastAsia="en-US"/>
        </w:rPr>
        <w:t xml:space="preserve">2.1 </w:t>
      </w:r>
      <w:r w:rsidR="005120BE" w:rsidRPr="005120BE">
        <w:rPr>
          <w:rFonts w:cs="Simplified Arabic" w:hint="cs"/>
          <w:rtl/>
          <w:lang w:eastAsia="en-US"/>
        </w:rPr>
        <w:t xml:space="preserve">كميات الميثان </w:t>
      </w:r>
      <w:r w:rsidR="005120BE" w:rsidRPr="005120BE">
        <w:rPr>
          <w:rFonts w:cs="Simplified Arabic"/>
          <w:lang w:eastAsia="en-US"/>
        </w:rPr>
        <w:t>CH</w:t>
      </w:r>
      <w:r w:rsidR="005120BE" w:rsidRPr="007E7E3D">
        <w:rPr>
          <w:rFonts w:cs="Simplified Arabic"/>
          <w:lang w:eastAsia="en-US"/>
        </w:rPr>
        <w:t>4</w:t>
      </w:r>
      <w:r w:rsidR="000D43F4">
        <w:rPr>
          <w:rFonts w:cs="Simplified Arabic"/>
          <w:rtl/>
          <w:lang w:eastAsia="en-US"/>
        </w:rPr>
        <w:tab/>
      </w:r>
      <w:r w:rsidR="000D43F4">
        <w:rPr>
          <w:rFonts w:cs="Simplified Arabic"/>
          <w:rtl/>
          <w:lang w:eastAsia="en-US"/>
        </w:rPr>
        <w:tab/>
      </w:r>
      <w:r w:rsidR="000D43F4">
        <w:rPr>
          <w:rFonts w:cs="Simplified Arabic"/>
          <w:rtl/>
          <w:lang w:eastAsia="en-US"/>
        </w:rPr>
        <w:tab/>
      </w:r>
      <w:r w:rsidR="000D43F4">
        <w:rPr>
          <w:rFonts w:cs="Simplified Arabic"/>
          <w:rtl/>
          <w:lang w:eastAsia="en-US"/>
        </w:rPr>
        <w:tab/>
        <w:t xml:space="preserve">                    </w:t>
      </w:r>
      <w:r w:rsidR="000D43F4">
        <w:rPr>
          <w:rFonts w:cs="Simplified Arabic"/>
          <w:rtl/>
          <w:lang w:eastAsia="en-US"/>
        </w:rPr>
        <w:tab/>
      </w:r>
      <w:r w:rsidR="000D43F4">
        <w:rPr>
          <w:rFonts w:cs="Simplified Arabic"/>
          <w:rtl/>
          <w:lang w:eastAsia="en-US"/>
        </w:rPr>
        <w:tab/>
      </w:r>
      <w:r w:rsidR="00EB24B8" w:rsidRPr="00380663">
        <w:rPr>
          <w:rFonts w:cs="Simplified Arabic" w:hint="cs"/>
          <w:rtl/>
          <w:lang w:eastAsia="en-US"/>
        </w:rPr>
        <w:t>15</w:t>
      </w:r>
    </w:p>
    <w:p w:rsidR="000D43F4" w:rsidRDefault="00C66A5E" w:rsidP="00A61364">
      <w:pPr>
        <w:ind w:left="1513" w:right="142"/>
        <w:jc w:val="both"/>
        <w:rPr>
          <w:rFonts w:cs="Simplified Arabic"/>
          <w:rtl/>
          <w:lang w:eastAsia="en-US"/>
        </w:rPr>
      </w:pPr>
      <w:r>
        <w:rPr>
          <w:rFonts w:cs="Simplified Arabic" w:hint="cs"/>
          <w:rtl/>
          <w:lang w:eastAsia="en-US"/>
        </w:rPr>
        <w:t>3</w:t>
      </w:r>
      <w:r w:rsidR="000D43F4">
        <w:rPr>
          <w:rFonts w:cs="Simplified Arabic"/>
          <w:rtl/>
          <w:lang w:eastAsia="en-US"/>
        </w:rPr>
        <w:t xml:space="preserve">.1  </w:t>
      </w:r>
      <w:r w:rsidRPr="00C66A5E">
        <w:rPr>
          <w:rFonts w:cs="Simplified Arabic" w:hint="cs"/>
          <w:rtl/>
          <w:lang w:eastAsia="en-US"/>
        </w:rPr>
        <w:t xml:space="preserve">دور المنبعثات في احداث ظاهرة الاحتباس الحراري </w:t>
      </w:r>
      <w:r w:rsidR="000D43F4">
        <w:rPr>
          <w:rFonts w:cs="Simplified Arabic"/>
          <w:rtl/>
          <w:lang w:eastAsia="en-US"/>
        </w:rPr>
        <w:tab/>
        <w:t xml:space="preserve">          </w:t>
      </w:r>
      <w:r w:rsidR="000D43F4">
        <w:rPr>
          <w:rFonts w:cs="Simplified Arabic"/>
          <w:rtl/>
          <w:lang w:eastAsia="en-US"/>
        </w:rPr>
        <w:tab/>
      </w:r>
      <w:r w:rsidR="000D43F4">
        <w:rPr>
          <w:rFonts w:cs="Simplified Arabic"/>
          <w:rtl/>
          <w:lang w:eastAsia="en-US"/>
        </w:rPr>
        <w:tab/>
      </w:r>
      <w:r w:rsidR="000D43F4" w:rsidRPr="00380663">
        <w:rPr>
          <w:rFonts w:cs="Simplified Arabic"/>
          <w:rtl/>
          <w:lang w:eastAsia="en-US"/>
        </w:rPr>
        <w:t>1</w:t>
      </w:r>
      <w:r w:rsidR="00EB24B8" w:rsidRPr="00380663">
        <w:rPr>
          <w:rFonts w:cs="Simplified Arabic" w:hint="cs"/>
          <w:rtl/>
          <w:lang w:eastAsia="en-US"/>
        </w:rPr>
        <w:t>6</w:t>
      </w:r>
    </w:p>
    <w:p w:rsidR="000D43F4" w:rsidRDefault="00A83169" w:rsidP="00BB3CC8">
      <w:pPr>
        <w:ind w:left="1513" w:right="142"/>
        <w:jc w:val="both"/>
        <w:rPr>
          <w:rFonts w:cs="Simplified Arabic"/>
          <w:rtl/>
          <w:lang w:eastAsia="en-US"/>
        </w:rPr>
      </w:pPr>
      <w:r>
        <w:rPr>
          <w:rFonts w:cs="Simplified Arabic" w:hint="cs"/>
          <w:rtl/>
          <w:lang w:eastAsia="en-US"/>
        </w:rPr>
        <w:t>4</w:t>
      </w:r>
      <w:r w:rsidR="000D43F4">
        <w:rPr>
          <w:rFonts w:cs="Simplified Arabic"/>
          <w:rtl/>
          <w:lang w:eastAsia="en-US"/>
        </w:rPr>
        <w:t xml:space="preserve">.1 </w:t>
      </w:r>
      <w:r w:rsidR="00C66A5E" w:rsidRPr="00C66A5E">
        <w:rPr>
          <w:rFonts w:cs="Simplified Arabic" w:hint="cs"/>
          <w:rtl/>
          <w:lang w:eastAsia="en-US"/>
        </w:rPr>
        <w:t xml:space="preserve">نصيب الفرد من </w:t>
      </w:r>
      <w:proofErr w:type="spellStart"/>
      <w:r w:rsidR="00C66A5E" w:rsidRPr="00C66A5E">
        <w:rPr>
          <w:rFonts w:cs="Simplified Arabic" w:hint="cs"/>
          <w:rtl/>
          <w:lang w:eastAsia="en-US"/>
        </w:rPr>
        <w:t>انبعاثات</w:t>
      </w:r>
      <w:proofErr w:type="spellEnd"/>
      <w:r w:rsidR="00C66A5E" w:rsidRPr="00C66A5E">
        <w:rPr>
          <w:rFonts w:cs="Simplified Arabic" w:hint="cs"/>
          <w:rtl/>
          <w:lang w:eastAsia="en-US"/>
        </w:rPr>
        <w:t xml:space="preserve"> ثاني اكسيد الكربون</w:t>
      </w:r>
      <w:r w:rsidR="000D43F4">
        <w:rPr>
          <w:rFonts w:cs="Simplified Arabic"/>
          <w:rtl/>
          <w:lang w:eastAsia="en-US"/>
        </w:rPr>
        <w:tab/>
      </w:r>
      <w:r w:rsidR="000D43F4">
        <w:rPr>
          <w:rFonts w:cs="Simplified Arabic"/>
          <w:rtl/>
          <w:lang w:eastAsia="en-US"/>
        </w:rPr>
        <w:tab/>
      </w:r>
      <w:r w:rsidR="000D43F4">
        <w:rPr>
          <w:rFonts w:cs="Simplified Arabic"/>
          <w:rtl/>
          <w:lang w:eastAsia="en-US"/>
        </w:rPr>
        <w:tab/>
      </w:r>
      <w:r w:rsidR="000D43F4">
        <w:rPr>
          <w:rFonts w:cs="Simplified Arabic"/>
          <w:rtl/>
          <w:lang w:eastAsia="en-US"/>
        </w:rPr>
        <w:tab/>
      </w:r>
      <w:r w:rsidR="000D43F4">
        <w:rPr>
          <w:rFonts w:cs="Simplified Arabic"/>
          <w:rtl/>
          <w:lang w:eastAsia="en-US"/>
        </w:rPr>
        <w:tab/>
      </w:r>
      <w:r w:rsidR="00BB3CC8">
        <w:rPr>
          <w:rFonts w:cs="Simplified Arabic" w:hint="cs"/>
          <w:rtl/>
          <w:lang w:eastAsia="en-US"/>
        </w:rPr>
        <w:t>16</w:t>
      </w:r>
    </w:p>
    <w:p w:rsidR="00296F8F" w:rsidRPr="00296F8F" w:rsidRDefault="00296F8F" w:rsidP="00296F8F">
      <w:pPr>
        <w:ind w:left="1513" w:right="142"/>
        <w:jc w:val="both"/>
        <w:rPr>
          <w:rFonts w:cs="Simplified Arabic"/>
          <w:rtl/>
          <w:lang w:eastAsia="en-US"/>
        </w:rPr>
      </w:pPr>
      <w:r w:rsidRPr="00296F8F">
        <w:rPr>
          <w:rFonts w:cs="Simplified Arabic" w:hint="cs"/>
          <w:rtl/>
          <w:lang w:eastAsia="en-US"/>
        </w:rPr>
        <w:t xml:space="preserve">5.1 المنبعثات والناتج المحلي الاجمالي </w:t>
      </w:r>
      <w:r>
        <w:rPr>
          <w:rFonts w:cs="Simplified Arabic" w:hint="cs"/>
          <w:rtl/>
          <w:lang w:eastAsia="en-US"/>
        </w:rPr>
        <w:tab/>
      </w:r>
      <w:r>
        <w:rPr>
          <w:rFonts w:cs="Simplified Arabic" w:hint="cs"/>
          <w:rtl/>
          <w:lang w:eastAsia="en-US"/>
        </w:rPr>
        <w:tab/>
      </w:r>
      <w:r>
        <w:rPr>
          <w:rFonts w:cs="Simplified Arabic" w:hint="cs"/>
          <w:rtl/>
          <w:lang w:eastAsia="en-US"/>
        </w:rPr>
        <w:tab/>
      </w:r>
      <w:r>
        <w:rPr>
          <w:rFonts w:cs="Simplified Arabic" w:hint="cs"/>
          <w:rtl/>
          <w:lang w:eastAsia="en-US"/>
        </w:rPr>
        <w:tab/>
      </w:r>
      <w:r>
        <w:rPr>
          <w:rFonts w:cs="Simplified Arabic" w:hint="cs"/>
          <w:rtl/>
          <w:lang w:eastAsia="en-US"/>
        </w:rPr>
        <w:tab/>
      </w:r>
      <w:r>
        <w:rPr>
          <w:rFonts w:cs="Simplified Arabic" w:hint="cs"/>
          <w:rtl/>
          <w:lang w:eastAsia="en-US"/>
        </w:rPr>
        <w:tab/>
        <w:t>17</w:t>
      </w:r>
    </w:p>
    <w:p w:rsidR="000D43F4" w:rsidRPr="001F3C2B" w:rsidRDefault="000D43F4" w:rsidP="00A61364">
      <w:pPr>
        <w:ind w:left="1513"/>
        <w:jc w:val="lowKashida"/>
        <w:rPr>
          <w:rFonts w:cs="Simplified Arabic"/>
          <w:sz w:val="8"/>
          <w:szCs w:val="8"/>
          <w:rtl/>
          <w:lang w:eastAsia="en-US"/>
        </w:rPr>
      </w:pPr>
    </w:p>
    <w:p w:rsidR="000D43F4" w:rsidRDefault="000D43F4" w:rsidP="00A61364">
      <w:pPr>
        <w:tabs>
          <w:tab w:val="left" w:pos="1513"/>
        </w:tabs>
        <w:jc w:val="lowKashida"/>
        <w:rPr>
          <w:rFonts w:cs="Simplified Arabic"/>
          <w:b/>
          <w:bCs/>
          <w:rtl/>
          <w:lang w:eastAsia="en-US"/>
        </w:rPr>
      </w:pPr>
      <w:r w:rsidRPr="00E0236D">
        <w:rPr>
          <w:rFonts w:cs="Simplified Arabic"/>
          <w:rtl/>
          <w:lang w:eastAsia="en-US"/>
        </w:rPr>
        <w:t>الفصل الثاني:</w:t>
      </w:r>
      <w:r>
        <w:rPr>
          <w:rFonts w:cs="Simplified Arabic"/>
          <w:b/>
          <w:bCs/>
          <w:rtl/>
          <w:lang w:eastAsia="en-US"/>
        </w:rPr>
        <w:t xml:space="preserve">      المنهجية وجودة البيانات</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00EB24B8">
        <w:rPr>
          <w:rFonts w:cs="Simplified Arabic" w:hint="cs"/>
          <w:b/>
          <w:bCs/>
          <w:rtl/>
          <w:lang w:eastAsia="en-US"/>
        </w:rPr>
        <w:t>19</w:t>
      </w:r>
    </w:p>
    <w:p w:rsidR="000D43F4" w:rsidRDefault="000D43F4" w:rsidP="00A61364">
      <w:pPr>
        <w:ind w:left="1513"/>
        <w:jc w:val="lowKashida"/>
        <w:rPr>
          <w:rFonts w:cs="Simplified Arabic"/>
          <w:rtl/>
          <w:lang w:eastAsia="en-US"/>
        </w:rPr>
      </w:pPr>
      <w:r>
        <w:rPr>
          <w:rFonts w:cs="Simplified Arabic"/>
          <w:rtl/>
          <w:lang w:eastAsia="en-US"/>
        </w:rPr>
        <w:t xml:space="preserve">1.2  </w:t>
      </w:r>
      <w:r w:rsidR="00D47739" w:rsidRPr="00D47739">
        <w:rPr>
          <w:rFonts w:cs="Simplified Arabic" w:hint="cs"/>
          <w:rtl/>
          <w:lang w:eastAsia="en-US"/>
        </w:rPr>
        <w:t>المنبعثات من قطاع الطاقة</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EB24B8">
        <w:rPr>
          <w:rFonts w:cs="Simplified Arabic" w:hint="cs"/>
          <w:rtl/>
          <w:lang w:eastAsia="en-US"/>
        </w:rPr>
        <w:t>19</w:t>
      </w:r>
    </w:p>
    <w:p w:rsidR="000D43F4" w:rsidRDefault="000D43F4" w:rsidP="00A61364">
      <w:pPr>
        <w:ind w:left="1513"/>
        <w:jc w:val="lowKashida"/>
        <w:rPr>
          <w:rFonts w:cs="Simplified Arabic"/>
          <w:rtl/>
          <w:lang w:eastAsia="en-US"/>
        </w:rPr>
      </w:pPr>
      <w:r>
        <w:rPr>
          <w:rFonts w:cs="Simplified Arabic"/>
          <w:rtl/>
          <w:lang w:eastAsia="en-US"/>
        </w:rPr>
        <w:t xml:space="preserve">2.2  </w:t>
      </w:r>
      <w:r w:rsidR="00D47739" w:rsidRPr="00D47739">
        <w:rPr>
          <w:rFonts w:cs="Simplified Arabic" w:hint="cs"/>
          <w:rtl/>
          <w:lang w:eastAsia="en-US"/>
        </w:rPr>
        <w:t>المنبعثات من قطاع العمليات الصناعية</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EB24B8">
        <w:rPr>
          <w:rFonts w:cs="Simplified Arabic" w:hint="cs"/>
          <w:rtl/>
          <w:lang w:eastAsia="en-US"/>
        </w:rPr>
        <w:t>21</w:t>
      </w:r>
    </w:p>
    <w:p w:rsidR="000D43F4" w:rsidRDefault="000D43F4" w:rsidP="00A61364">
      <w:pPr>
        <w:ind w:left="1513"/>
        <w:jc w:val="lowKashida"/>
        <w:rPr>
          <w:rFonts w:cs="Simplified Arabic"/>
          <w:rtl/>
          <w:lang w:eastAsia="en-US"/>
        </w:rPr>
      </w:pPr>
      <w:r>
        <w:rPr>
          <w:rFonts w:cs="Simplified Arabic"/>
          <w:rtl/>
          <w:lang w:eastAsia="en-US"/>
        </w:rPr>
        <w:t xml:space="preserve">3.2  </w:t>
      </w:r>
      <w:r w:rsidR="00D47739" w:rsidRPr="00D47739">
        <w:rPr>
          <w:rFonts w:cs="Simplified Arabic" w:hint="cs"/>
          <w:rtl/>
          <w:lang w:eastAsia="en-US"/>
        </w:rPr>
        <w:t xml:space="preserve">المنبعثات من قطاع الزراعة </w:t>
      </w:r>
      <w:proofErr w:type="spellStart"/>
      <w:r w:rsidR="00D47739" w:rsidRPr="00D47739">
        <w:rPr>
          <w:rFonts w:cs="Simplified Arabic" w:hint="cs"/>
          <w:rtl/>
          <w:lang w:eastAsia="en-US"/>
        </w:rPr>
        <w:t>والحراجة</w:t>
      </w:r>
      <w:proofErr w:type="spellEnd"/>
      <w:r w:rsidR="00D47739" w:rsidRPr="00D47739">
        <w:rPr>
          <w:rFonts w:cs="Simplified Arabic" w:hint="cs"/>
          <w:rtl/>
          <w:lang w:eastAsia="en-US"/>
        </w:rPr>
        <w:t xml:space="preserve"> واستخدامات الأرض الأخرى</w:t>
      </w:r>
      <w:r>
        <w:rPr>
          <w:rFonts w:cs="Simplified Arabic"/>
          <w:rtl/>
          <w:lang w:eastAsia="en-US"/>
        </w:rPr>
        <w:tab/>
      </w:r>
      <w:r>
        <w:rPr>
          <w:rFonts w:cs="Simplified Arabic"/>
          <w:rtl/>
          <w:lang w:eastAsia="en-US"/>
        </w:rPr>
        <w:tab/>
      </w:r>
      <w:r>
        <w:rPr>
          <w:rFonts w:cs="Simplified Arabic"/>
          <w:rtl/>
          <w:lang w:eastAsia="en-US"/>
        </w:rPr>
        <w:tab/>
      </w:r>
      <w:r w:rsidR="00EB24B8">
        <w:rPr>
          <w:rFonts w:cs="Simplified Arabic" w:hint="cs"/>
          <w:rtl/>
          <w:lang w:eastAsia="en-US"/>
        </w:rPr>
        <w:t>22</w:t>
      </w:r>
    </w:p>
    <w:p w:rsidR="000D43F4" w:rsidRDefault="000D43F4" w:rsidP="00A61364">
      <w:pPr>
        <w:ind w:left="1513"/>
        <w:jc w:val="lowKashida"/>
        <w:rPr>
          <w:rFonts w:cs="Simplified Arabic"/>
          <w:rtl/>
          <w:lang w:eastAsia="en-US"/>
        </w:rPr>
      </w:pPr>
      <w:r>
        <w:rPr>
          <w:rFonts w:cs="Simplified Arabic"/>
          <w:rtl/>
          <w:lang w:eastAsia="en-US"/>
        </w:rPr>
        <w:t xml:space="preserve">4.2  </w:t>
      </w:r>
      <w:r w:rsidR="00D47739" w:rsidRPr="00D47739">
        <w:rPr>
          <w:rFonts w:cs="Simplified Arabic" w:hint="cs"/>
          <w:rtl/>
          <w:lang w:eastAsia="en-US"/>
        </w:rPr>
        <w:t>المنبعثات من قطاع النفايات</w:t>
      </w:r>
      <w:r w:rsidR="00D47739" w:rsidRPr="00D47739">
        <w:rPr>
          <w:rFonts w:cs="Simplified Arabic" w:hint="cs"/>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EB24B8">
        <w:rPr>
          <w:rFonts w:cs="Simplified Arabic" w:hint="cs"/>
          <w:rtl/>
          <w:lang w:eastAsia="en-US"/>
        </w:rPr>
        <w:t>24</w:t>
      </w:r>
    </w:p>
    <w:p w:rsidR="000D43F4" w:rsidRDefault="000D43F4" w:rsidP="00A61364">
      <w:pPr>
        <w:ind w:left="1513"/>
        <w:jc w:val="lowKashida"/>
        <w:rPr>
          <w:rFonts w:cs="Simplified Arabic"/>
          <w:rtl/>
          <w:lang w:eastAsia="en-US"/>
        </w:rPr>
      </w:pPr>
      <w:r>
        <w:rPr>
          <w:rFonts w:cs="Simplified Arabic"/>
          <w:rtl/>
          <w:lang w:eastAsia="en-US"/>
        </w:rPr>
        <w:t>5.2  دقة البيانات</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EB24B8">
        <w:rPr>
          <w:rFonts w:cs="Simplified Arabic" w:hint="cs"/>
          <w:rtl/>
          <w:lang w:eastAsia="en-US"/>
        </w:rPr>
        <w:t>26</w:t>
      </w:r>
    </w:p>
    <w:p w:rsidR="000D43F4" w:rsidRDefault="000D43F4" w:rsidP="00A61364">
      <w:pPr>
        <w:ind w:left="1513"/>
        <w:jc w:val="lowKashida"/>
        <w:rPr>
          <w:rFonts w:cs="Simplified Arabic"/>
          <w:rtl/>
          <w:lang w:eastAsia="en-US"/>
        </w:rPr>
      </w:pPr>
      <w:r>
        <w:rPr>
          <w:rFonts w:cs="Simplified Arabic"/>
          <w:rtl/>
          <w:lang w:eastAsia="en-US"/>
        </w:rPr>
        <w:t>6.2  مقارنة البيانات</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D27BC8">
        <w:rPr>
          <w:rFonts w:cs="Simplified Arabic" w:hint="cs"/>
          <w:rtl/>
          <w:lang w:eastAsia="en-US"/>
        </w:rPr>
        <w:t>26</w:t>
      </w:r>
    </w:p>
    <w:p w:rsidR="000D43F4" w:rsidRDefault="000D43F4" w:rsidP="00BB3CC8">
      <w:pPr>
        <w:ind w:left="1513"/>
        <w:jc w:val="lowKashida"/>
        <w:rPr>
          <w:rFonts w:cs="Simplified Arabic"/>
          <w:rtl/>
          <w:lang w:eastAsia="en-US"/>
        </w:rPr>
      </w:pPr>
      <w:r>
        <w:rPr>
          <w:rFonts w:cs="Simplified Arabic"/>
          <w:rtl/>
          <w:lang w:eastAsia="en-US"/>
        </w:rPr>
        <w:t>7.2 إجراءات ضبط الجودة</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BB3CC8">
        <w:rPr>
          <w:rFonts w:cs="Simplified Arabic" w:hint="cs"/>
          <w:rtl/>
          <w:lang w:eastAsia="en-US"/>
        </w:rPr>
        <w:t>27</w:t>
      </w:r>
    </w:p>
    <w:p w:rsidR="000D43F4" w:rsidRDefault="000D43F4" w:rsidP="00A61364">
      <w:pPr>
        <w:ind w:left="1513"/>
        <w:jc w:val="lowKashida"/>
        <w:rPr>
          <w:rFonts w:cs="Simplified Arabic"/>
          <w:rtl/>
          <w:lang w:eastAsia="en-US"/>
        </w:rPr>
      </w:pPr>
      <w:r>
        <w:rPr>
          <w:rFonts w:cs="Simplified Arabic"/>
          <w:rtl/>
          <w:lang w:eastAsia="en-US"/>
        </w:rPr>
        <w:t>8.2  الملاحظات الفنية</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EB24B8">
        <w:rPr>
          <w:rFonts w:cs="Simplified Arabic" w:hint="cs"/>
          <w:rtl/>
          <w:lang w:eastAsia="en-US"/>
        </w:rPr>
        <w:t>27</w:t>
      </w:r>
    </w:p>
    <w:p w:rsidR="000D43F4" w:rsidRPr="001F3C2B" w:rsidRDefault="000D43F4" w:rsidP="00A61364">
      <w:pPr>
        <w:tabs>
          <w:tab w:val="left" w:pos="1333"/>
        </w:tabs>
        <w:jc w:val="lowKashida"/>
        <w:rPr>
          <w:rFonts w:cs="Simplified Arabic"/>
          <w:b/>
          <w:bCs/>
          <w:sz w:val="8"/>
          <w:szCs w:val="8"/>
          <w:rtl/>
          <w:lang w:eastAsia="en-US"/>
        </w:rPr>
      </w:pPr>
    </w:p>
    <w:p w:rsidR="000D43F4" w:rsidRDefault="000D43F4" w:rsidP="00A61364">
      <w:pPr>
        <w:tabs>
          <w:tab w:val="left" w:pos="1333"/>
        </w:tabs>
        <w:jc w:val="lowKashida"/>
        <w:rPr>
          <w:rFonts w:cs="Simplified Arabic"/>
          <w:b/>
          <w:bCs/>
          <w:rtl/>
          <w:lang w:eastAsia="en-US"/>
        </w:rPr>
      </w:pPr>
      <w:r w:rsidRPr="00E0236D">
        <w:rPr>
          <w:rFonts w:cs="Simplified Arabic"/>
          <w:rtl/>
          <w:lang w:eastAsia="en-US"/>
        </w:rPr>
        <w:t>الفصل الثالث:</w:t>
      </w:r>
      <w:r>
        <w:rPr>
          <w:rFonts w:cs="Simplified Arabic"/>
          <w:b/>
          <w:bCs/>
          <w:rtl/>
          <w:lang w:eastAsia="en-US"/>
        </w:rPr>
        <w:t xml:space="preserve">      المفاهيم والمصطلحات</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00EB24B8">
        <w:rPr>
          <w:rFonts w:cs="Simplified Arabic" w:hint="cs"/>
          <w:b/>
          <w:bCs/>
          <w:rtl/>
          <w:lang w:eastAsia="en-US"/>
        </w:rPr>
        <w:t>29</w:t>
      </w:r>
    </w:p>
    <w:p w:rsidR="000D43F4" w:rsidRPr="001F3C2B" w:rsidRDefault="000D43F4" w:rsidP="00A61364">
      <w:pPr>
        <w:ind w:left="1513"/>
        <w:jc w:val="lowKashida"/>
        <w:rPr>
          <w:rFonts w:cs="Simplified Arabic"/>
          <w:b/>
          <w:bCs/>
          <w:sz w:val="8"/>
          <w:szCs w:val="8"/>
          <w:rtl/>
          <w:lang w:eastAsia="en-US"/>
        </w:rPr>
      </w:pPr>
    </w:p>
    <w:p w:rsidR="000D43F4" w:rsidRDefault="000D43F4" w:rsidP="00A61364">
      <w:pPr>
        <w:ind w:left="1513"/>
        <w:jc w:val="lowKashida"/>
        <w:rPr>
          <w:rFonts w:cs="Simplified Arabic"/>
          <w:b/>
          <w:bCs/>
          <w:rtl/>
          <w:lang w:eastAsia="en-US"/>
        </w:rPr>
      </w:pPr>
      <w:r>
        <w:rPr>
          <w:rFonts w:cs="Simplified Arabic"/>
          <w:b/>
          <w:bCs/>
          <w:rtl/>
          <w:lang w:eastAsia="en-US"/>
        </w:rPr>
        <w:t>المراجع</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00EB24B8">
        <w:rPr>
          <w:rFonts w:cs="Simplified Arabic" w:hint="cs"/>
          <w:b/>
          <w:bCs/>
          <w:rtl/>
          <w:lang w:eastAsia="en-US"/>
        </w:rPr>
        <w:t>33</w:t>
      </w:r>
    </w:p>
    <w:p w:rsidR="000D43F4" w:rsidRDefault="000D43F4" w:rsidP="00A61364">
      <w:pPr>
        <w:ind w:left="1513"/>
        <w:jc w:val="lowKashida"/>
        <w:rPr>
          <w:rFonts w:cs="Simplified Arabic"/>
          <w:b/>
          <w:bCs/>
          <w:sz w:val="10"/>
          <w:szCs w:val="10"/>
          <w:rtl/>
          <w:lang w:eastAsia="en-US"/>
        </w:rPr>
      </w:pPr>
    </w:p>
    <w:p w:rsidR="000D43F4" w:rsidRPr="00CE3235" w:rsidRDefault="000D43F4" w:rsidP="00A61364">
      <w:pPr>
        <w:ind w:left="1513"/>
        <w:jc w:val="lowKashida"/>
        <w:rPr>
          <w:rFonts w:cs="Simplified Arabic"/>
          <w:b/>
          <w:bCs/>
          <w:rtl/>
          <w:lang w:eastAsia="en-US"/>
        </w:rPr>
      </w:pPr>
      <w:r>
        <w:rPr>
          <w:rFonts w:cs="Simplified Arabic"/>
          <w:b/>
          <w:bCs/>
          <w:rtl/>
          <w:lang w:eastAsia="en-US"/>
        </w:rPr>
        <w:t xml:space="preserve">الجداول </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00EB24B8">
        <w:rPr>
          <w:rFonts w:cs="Simplified Arabic" w:hint="cs"/>
          <w:b/>
          <w:bCs/>
          <w:rtl/>
          <w:lang w:eastAsia="en-US"/>
        </w:rPr>
        <w:t>35</w:t>
      </w:r>
    </w:p>
    <w:p w:rsidR="000D43F4" w:rsidRDefault="000D43F4" w:rsidP="005E7AF4">
      <w:pPr>
        <w:jc w:val="center"/>
        <w:rPr>
          <w:rFonts w:cs="Simplified Arabic"/>
          <w:b/>
          <w:bCs/>
          <w:sz w:val="28"/>
          <w:szCs w:val="28"/>
          <w:rtl/>
          <w:lang w:eastAsia="en-US"/>
        </w:rPr>
      </w:pPr>
      <w:bookmarkStart w:id="0" w:name="_Toc93808818"/>
      <w:bookmarkStart w:id="1" w:name="_Toc93809583"/>
      <w:bookmarkStart w:id="2" w:name="_Toc94327353"/>
      <w:r>
        <w:rPr>
          <w:rtl/>
          <w:lang w:eastAsia="en-US"/>
        </w:rPr>
        <w:br w:type="page"/>
      </w:r>
      <w:r>
        <w:rPr>
          <w:rFonts w:cs="Simplified Arabic"/>
          <w:b/>
          <w:bCs/>
          <w:sz w:val="28"/>
          <w:szCs w:val="28"/>
          <w:rtl/>
          <w:lang w:eastAsia="en-US"/>
        </w:rPr>
        <w:lastRenderedPageBreak/>
        <w:br w:type="page"/>
      </w:r>
      <w:r>
        <w:rPr>
          <w:rFonts w:cs="Simplified Arabic"/>
          <w:b/>
          <w:bCs/>
          <w:sz w:val="28"/>
          <w:szCs w:val="28"/>
          <w:rtl/>
          <w:lang w:eastAsia="en-US"/>
        </w:rPr>
        <w:lastRenderedPageBreak/>
        <w:t>قائمة الجداول</w:t>
      </w:r>
    </w:p>
    <w:p w:rsidR="000D43F4" w:rsidRDefault="000D43F4">
      <w:pPr>
        <w:jc w:val="center"/>
        <w:rPr>
          <w:rFonts w:cs="Simplified Arabic"/>
          <w:b/>
          <w:bCs/>
          <w:sz w:val="26"/>
          <w:szCs w:val="26"/>
          <w:rtl/>
          <w:lang w:eastAsia="en-US"/>
        </w:rPr>
      </w:pPr>
    </w:p>
    <w:tbl>
      <w:tblPr>
        <w:tblW w:w="9055" w:type="dxa"/>
        <w:jc w:val="center"/>
        <w:tblCellMar>
          <w:left w:w="0" w:type="dxa"/>
          <w:right w:w="0" w:type="dxa"/>
        </w:tblCellMar>
        <w:tblLook w:val="0000"/>
      </w:tblPr>
      <w:tblGrid>
        <w:gridCol w:w="672"/>
        <w:gridCol w:w="7578"/>
        <w:gridCol w:w="805"/>
      </w:tblGrid>
      <w:tr w:rsidR="000D43F4" w:rsidRPr="00385628" w:rsidTr="00A2135A">
        <w:trPr>
          <w:trHeight w:val="20"/>
          <w:tblHeader/>
          <w:jc w:val="center"/>
        </w:trPr>
        <w:tc>
          <w:tcPr>
            <w:tcW w:w="675" w:type="dxa"/>
          </w:tcPr>
          <w:p w:rsidR="000D43F4" w:rsidRPr="00385628" w:rsidRDefault="000D43F4">
            <w:pPr>
              <w:jc w:val="center"/>
              <w:rPr>
                <w:rFonts w:cs="Simplified Arabic"/>
                <w:b/>
                <w:bCs/>
                <w:lang w:eastAsia="en-US"/>
              </w:rPr>
            </w:pPr>
            <w:r w:rsidRPr="00385628">
              <w:rPr>
                <w:rFonts w:cs="Simplified Arabic"/>
                <w:b/>
                <w:bCs/>
                <w:rtl/>
                <w:lang w:eastAsia="en-US"/>
              </w:rPr>
              <w:t>الصفحة</w:t>
            </w:r>
          </w:p>
        </w:tc>
        <w:tc>
          <w:tcPr>
            <w:tcW w:w="7562" w:type="dxa"/>
            <w:noWrap/>
            <w:vAlign w:val="bottom"/>
          </w:tcPr>
          <w:p w:rsidR="000D43F4" w:rsidRPr="00385628" w:rsidRDefault="000D43F4">
            <w:pPr>
              <w:bidi w:val="0"/>
              <w:jc w:val="lowKashida"/>
              <w:rPr>
                <w:rFonts w:cs="Simplified Arabic"/>
                <w:sz w:val="20"/>
                <w:szCs w:val="20"/>
                <w:lang w:eastAsia="en-US"/>
              </w:rPr>
            </w:pPr>
          </w:p>
        </w:tc>
        <w:tc>
          <w:tcPr>
            <w:tcW w:w="818" w:type="dxa"/>
          </w:tcPr>
          <w:p w:rsidR="000D43F4" w:rsidRDefault="000D43F4" w:rsidP="00E0236D">
            <w:pPr>
              <w:rPr>
                <w:rFonts w:cs="Simplified Arabic"/>
                <w:b/>
                <w:bCs/>
                <w:rtl/>
                <w:lang w:eastAsia="en-US"/>
              </w:rPr>
            </w:pPr>
            <w:r w:rsidRPr="00385628">
              <w:rPr>
                <w:rFonts w:cs="Simplified Arabic"/>
                <w:b/>
                <w:bCs/>
                <w:rtl/>
                <w:lang w:eastAsia="en-US"/>
              </w:rPr>
              <w:t>الجدول</w:t>
            </w:r>
          </w:p>
          <w:p w:rsidR="000D43F4" w:rsidRPr="00166A1D" w:rsidRDefault="000D43F4" w:rsidP="00E0236D">
            <w:pPr>
              <w:rPr>
                <w:rFonts w:cs="Simplified Arabic"/>
                <w:b/>
                <w:bCs/>
                <w:sz w:val="10"/>
                <w:szCs w:val="10"/>
                <w:lang w:eastAsia="en-US"/>
              </w:rPr>
            </w:pPr>
          </w:p>
        </w:tc>
      </w:tr>
      <w:tr w:rsidR="000D43F4" w:rsidRPr="00385628" w:rsidTr="00925676">
        <w:trPr>
          <w:trHeight w:val="20"/>
          <w:jc w:val="center"/>
        </w:trPr>
        <w:tc>
          <w:tcPr>
            <w:tcW w:w="675" w:type="dxa"/>
          </w:tcPr>
          <w:p w:rsidR="00F73A5B" w:rsidRPr="00925676" w:rsidRDefault="005039DA" w:rsidP="00373B2E">
            <w:pPr>
              <w:pStyle w:val="Heading2"/>
              <w:rPr>
                <w:rFonts w:cs="Simplified Arabic"/>
                <w:lang w:eastAsia="en-US"/>
              </w:rPr>
            </w:pPr>
            <w:r w:rsidRPr="00925676">
              <w:rPr>
                <w:rFonts w:cs="Simplified Arabic" w:hint="cs"/>
                <w:rtl/>
                <w:lang w:eastAsia="en-US"/>
              </w:rPr>
              <w:t>37</w:t>
            </w:r>
          </w:p>
        </w:tc>
        <w:tc>
          <w:tcPr>
            <w:tcW w:w="7562" w:type="dxa"/>
            <w:noWrap/>
          </w:tcPr>
          <w:p w:rsidR="000D43F4" w:rsidRPr="00925676" w:rsidRDefault="00625BCD" w:rsidP="00925676">
            <w:pPr>
              <w:ind w:left="126" w:right="123"/>
              <w:rPr>
                <w:rFonts w:cs="Simplified Arabic"/>
                <w:lang w:eastAsia="en-US"/>
              </w:rPr>
            </w:pPr>
            <w:r w:rsidRPr="00925676">
              <w:rPr>
                <w:rFonts w:cs="Simplified Arabic"/>
                <w:rtl/>
                <w:lang w:eastAsia="en-US"/>
              </w:rPr>
              <w:t>كمية المنبعثات في الأراضي الفلسطينية حسب نوع المنبعث والمصدر، 2010</w:t>
            </w:r>
          </w:p>
        </w:tc>
        <w:tc>
          <w:tcPr>
            <w:tcW w:w="818" w:type="dxa"/>
          </w:tcPr>
          <w:p w:rsidR="000D43F4" w:rsidRPr="00385628" w:rsidRDefault="000D43F4" w:rsidP="0072430D">
            <w:pPr>
              <w:jc w:val="center"/>
              <w:rPr>
                <w:rFonts w:cs="Simplified Arabic"/>
                <w:b/>
                <w:bCs/>
                <w:lang w:eastAsia="en-US"/>
              </w:rPr>
            </w:pPr>
            <w:r w:rsidRPr="00385628">
              <w:rPr>
                <w:rFonts w:cs="Simplified Arabic"/>
                <w:b/>
                <w:bCs/>
                <w:rtl/>
                <w:lang w:eastAsia="en-US"/>
              </w:rPr>
              <w:t>جدول 1:</w:t>
            </w:r>
          </w:p>
        </w:tc>
      </w:tr>
      <w:tr w:rsidR="000D43F4" w:rsidRPr="00385628" w:rsidTr="00925676">
        <w:trPr>
          <w:trHeight w:val="20"/>
          <w:jc w:val="center"/>
        </w:trPr>
        <w:tc>
          <w:tcPr>
            <w:tcW w:w="675" w:type="dxa"/>
          </w:tcPr>
          <w:p w:rsidR="000D43F4" w:rsidRPr="00385628" w:rsidRDefault="000D43F4" w:rsidP="00373B2E">
            <w:pPr>
              <w:bidi w:val="0"/>
              <w:jc w:val="center"/>
              <w:rPr>
                <w:rFonts w:cs="Simplified Arabic"/>
                <w:b/>
                <w:bCs/>
                <w:sz w:val="10"/>
                <w:szCs w:val="10"/>
                <w:lang w:eastAsia="en-US"/>
              </w:rPr>
            </w:pPr>
          </w:p>
        </w:tc>
        <w:tc>
          <w:tcPr>
            <w:tcW w:w="7562" w:type="dxa"/>
            <w:noWrap/>
          </w:tcPr>
          <w:p w:rsidR="000D43F4" w:rsidRPr="00385628" w:rsidRDefault="000D43F4" w:rsidP="00925676">
            <w:pPr>
              <w:bidi w:val="0"/>
              <w:ind w:left="126" w:right="123"/>
              <w:rPr>
                <w:rFonts w:cs="Simplified Arabic"/>
                <w:sz w:val="10"/>
                <w:szCs w:val="10"/>
                <w:lang w:eastAsia="en-US"/>
              </w:rPr>
            </w:pPr>
          </w:p>
        </w:tc>
        <w:tc>
          <w:tcPr>
            <w:tcW w:w="818" w:type="dxa"/>
          </w:tcPr>
          <w:p w:rsidR="000D43F4" w:rsidRPr="00385628" w:rsidRDefault="000D43F4" w:rsidP="0072430D">
            <w:pPr>
              <w:bidi w:val="0"/>
              <w:jc w:val="center"/>
              <w:rPr>
                <w:rFonts w:cs="Simplified Arabic"/>
                <w:sz w:val="10"/>
                <w:szCs w:val="10"/>
                <w:lang w:eastAsia="en-US"/>
              </w:rPr>
            </w:pPr>
          </w:p>
        </w:tc>
      </w:tr>
      <w:tr w:rsidR="000D43F4" w:rsidRPr="00385628" w:rsidTr="00925676">
        <w:trPr>
          <w:trHeight w:val="20"/>
          <w:jc w:val="center"/>
        </w:trPr>
        <w:tc>
          <w:tcPr>
            <w:tcW w:w="675" w:type="dxa"/>
          </w:tcPr>
          <w:p w:rsidR="000D43F4" w:rsidRPr="00F73A5B" w:rsidRDefault="005039DA" w:rsidP="00373B2E">
            <w:pPr>
              <w:bidi w:val="0"/>
              <w:jc w:val="center"/>
              <w:rPr>
                <w:rFonts w:cs="Simplified Arabic"/>
                <w:b/>
                <w:bCs/>
                <w:lang w:eastAsia="en-US"/>
              </w:rPr>
            </w:pPr>
            <w:r w:rsidRPr="00F73A5B">
              <w:rPr>
                <w:rFonts w:cs="Simplified Arabic" w:hint="cs"/>
                <w:b/>
                <w:bCs/>
                <w:rtl/>
                <w:lang w:eastAsia="en-US"/>
              </w:rPr>
              <w:t>38</w:t>
            </w:r>
          </w:p>
        </w:tc>
        <w:tc>
          <w:tcPr>
            <w:tcW w:w="7562" w:type="dxa"/>
            <w:noWrap/>
          </w:tcPr>
          <w:p w:rsidR="000D43F4" w:rsidRPr="00F73A5B" w:rsidRDefault="00625BCD" w:rsidP="00925676">
            <w:pPr>
              <w:ind w:left="126" w:right="123"/>
              <w:rPr>
                <w:rFonts w:cs="Simplified Arabic"/>
                <w:lang w:eastAsia="en-US"/>
              </w:rPr>
            </w:pPr>
            <w:r w:rsidRPr="00F73A5B">
              <w:rPr>
                <w:rFonts w:cs="Simplified Arabic"/>
                <w:rtl/>
                <w:lang w:eastAsia="en-US"/>
              </w:rPr>
              <w:t xml:space="preserve">كمية المنبعثات بالطن المكافئ </w:t>
            </w:r>
            <w:r w:rsidR="007E183C">
              <w:rPr>
                <w:rFonts w:cs="Simplified Arabic" w:hint="cs"/>
                <w:rtl/>
                <w:lang w:eastAsia="en-US"/>
              </w:rPr>
              <w:t xml:space="preserve">من غاز ثاني أكسيد الكربون </w:t>
            </w:r>
            <w:r w:rsidRPr="00F73A5B">
              <w:rPr>
                <w:rFonts w:cs="Simplified Arabic"/>
                <w:rtl/>
                <w:lang w:eastAsia="en-US"/>
              </w:rPr>
              <w:t>في الأراضي الفلسطينية حسب نوع المنبعث والمصدر، 2010</w:t>
            </w:r>
          </w:p>
        </w:tc>
        <w:tc>
          <w:tcPr>
            <w:tcW w:w="818" w:type="dxa"/>
          </w:tcPr>
          <w:p w:rsidR="000D43F4" w:rsidRPr="00385628" w:rsidRDefault="000D43F4" w:rsidP="0072430D">
            <w:pPr>
              <w:jc w:val="center"/>
              <w:rPr>
                <w:rFonts w:cs="Simplified Arabic"/>
                <w:b/>
                <w:bCs/>
                <w:lang w:eastAsia="en-US"/>
              </w:rPr>
            </w:pPr>
            <w:r w:rsidRPr="00385628">
              <w:rPr>
                <w:rFonts w:cs="Simplified Arabic"/>
                <w:b/>
                <w:bCs/>
                <w:rtl/>
                <w:lang w:eastAsia="en-US"/>
              </w:rPr>
              <w:t>جدول 2:</w:t>
            </w:r>
          </w:p>
        </w:tc>
      </w:tr>
      <w:tr w:rsidR="000D43F4" w:rsidRPr="00385628" w:rsidTr="00925676">
        <w:trPr>
          <w:trHeight w:val="20"/>
          <w:jc w:val="center"/>
        </w:trPr>
        <w:tc>
          <w:tcPr>
            <w:tcW w:w="675" w:type="dxa"/>
          </w:tcPr>
          <w:p w:rsidR="000D43F4" w:rsidRPr="00385628" w:rsidRDefault="000D43F4" w:rsidP="00373B2E">
            <w:pPr>
              <w:bidi w:val="0"/>
              <w:jc w:val="center"/>
              <w:rPr>
                <w:rFonts w:cs="Simplified Arabic"/>
                <w:b/>
                <w:bCs/>
                <w:sz w:val="10"/>
                <w:lang w:eastAsia="en-US"/>
              </w:rPr>
            </w:pPr>
          </w:p>
        </w:tc>
        <w:tc>
          <w:tcPr>
            <w:tcW w:w="7562" w:type="dxa"/>
            <w:noWrap/>
          </w:tcPr>
          <w:p w:rsidR="000D43F4" w:rsidRPr="00385628" w:rsidRDefault="000D43F4" w:rsidP="00925676">
            <w:pPr>
              <w:bidi w:val="0"/>
              <w:ind w:left="126" w:right="123"/>
              <w:rPr>
                <w:rFonts w:cs="Simplified Arabic"/>
                <w:sz w:val="10"/>
                <w:szCs w:val="10"/>
                <w:lang w:eastAsia="en-US"/>
              </w:rPr>
            </w:pPr>
          </w:p>
        </w:tc>
        <w:tc>
          <w:tcPr>
            <w:tcW w:w="818" w:type="dxa"/>
          </w:tcPr>
          <w:p w:rsidR="000D43F4" w:rsidRPr="00385628" w:rsidRDefault="000D43F4" w:rsidP="0072430D">
            <w:pPr>
              <w:bidi w:val="0"/>
              <w:jc w:val="center"/>
              <w:rPr>
                <w:rFonts w:cs="Simplified Arabic"/>
                <w:b/>
                <w:bCs/>
                <w:sz w:val="10"/>
                <w:szCs w:val="10"/>
                <w:lang w:eastAsia="en-US"/>
              </w:rPr>
            </w:pPr>
          </w:p>
        </w:tc>
      </w:tr>
      <w:bookmarkEnd w:id="0"/>
      <w:bookmarkEnd w:id="1"/>
      <w:bookmarkEnd w:id="2"/>
      <w:tr w:rsidR="00165870" w:rsidRPr="00385628" w:rsidTr="00925676">
        <w:trPr>
          <w:trHeight w:val="20"/>
          <w:jc w:val="center"/>
        </w:trPr>
        <w:tc>
          <w:tcPr>
            <w:tcW w:w="675" w:type="dxa"/>
          </w:tcPr>
          <w:p w:rsidR="00165870" w:rsidRPr="00385628" w:rsidRDefault="005039DA" w:rsidP="00373B2E">
            <w:pPr>
              <w:bidi w:val="0"/>
              <w:jc w:val="center"/>
              <w:rPr>
                <w:rFonts w:cs="Simplified Arabic"/>
                <w:b/>
                <w:bCs/>
                <w:lang w:eastAsia="en-US"/>
              </w:rPr>
            </w:pPr>
            <w:r>
              <w:rPr>
                <w:rFonts w:cs="Simplified Arabic" w:hint="cs"/>
                <w:b/>
                <w:bCs/>
                <w:rtl/>
                <w:lang w:eastAsia="en-US"/>
              </w:rPr>
              <w:t>39</w:t>
            </w:r>
          </w:p>
        </w:tc>
        <w:tc>
          <w:tcPr>
            <w:tcW w:w="7562" w:type="dxa"/>
            <w:noWrap/>
          </w:tcPr>
          <w:p w:rsidR="00165870" w:rsidRPr="00013A98" w:rsidRDefault="00625BCD" w:rsidP="00925676">
            <w:pPr>
              <w:ind w:left="126" w:right="123"/>
              <w:rPr>
                <w:rFonts w:cs="Simplified Arabic"/>
                <w:lang w:eastAsia="en-US"/>
              </w:rPr>
            </w:pPr>
            <w:r w:rsidRPr="00625BCD">
              <w:rPr>
                <w:rFonts w:cs="Simplified Arabic"/>
                <w:rtl/>
                <w:lang w:eastAsia="en-US"/>
              </w:rPr>
              <w:t xml:space="preserve">مؤشرات مختارة </w:t>
            </w:r>
            <w:proofErr w:type="spellStart"/>
            <w:r w:rsidRPr="00625BCD">
              <w:rPr>
                <w:rFonts w:cs="Simplified Arabic"/>
                <w:rtl/>
                <w:lang w:eastAsia="en-US"/>
              </w:rPr>
              <w:t>للمنبعثات</w:t>
            </w:r>
            <w:proofErr w:type="spellEnd"/>
            <w:r w:rsidRPr="00625BCD">
              <w:rPr>
                <w:rFonts w:cs="Simplified Arabic"/>
                <w:rtl/>
                <w:lang w:eastAsia="en-US"/>
              </w:rPr>
              <w:t xml:space="preserve"> في الأراضي </w:t>
            </w:r>
            <w:proofErr w:type="spellStart"/>
            <w:r w:rsidRPr="00625BCD">
              <w:rPr>
                <w:rFonts w:cs="Simplified Arabic"/>
                <w:rtl/>
                <w:lang w:eastAsia="en-US"/>
              </w:rPr>
              <w:t>الفلسطينية،</w:t>
            </w:r>
            <w:proofErr w:type="spellEnd"/>
            <w:r w:rsidRPr="00625BCD">
              <w:rPr>
                <w:rFonts w:cs="Simplified Arabic"/>
                <w:rtl/>
                <w:lang w:eastAsia="en-US"/>
              </w:rPr>
              <w:t xml:space="preserve"> 2010</w:t>
            </w:r>
          </w:p>
        </w:tc>
        <w:tc>
          <w:tcPr>
            <w:tcW w:w="818" w:type="dxa"/>
          </w:tcPr>
          <w:p w:rsidR="00165870" w:rsidRPr="00385628" w:rsidRDefault="00165870" w:rsidP="0072430D">
            <w:pPr>
              <w:jc w:val="center"/>
              <w:rPr>
                <w:rFonts w:cs="Simplified Arabic"/>
                <w:b/>
                <w:bCs/>
                <w:lang w:eastAsia="en-US"/>
              </w:rPr>
            </w:pPr>
            <w:r w:rsidRPr="00385628">
              <w:rPr>
                <w:rFonts w:cs="Simplified Arabic"/>
                <w:b/>
                <w:bCs/>
                <w:rtl/>
                <w:lang w:eastAsia="en-US"/>
              </w:rPr>
              <w:t>جدول 3:</w:t>
            </w:r>
          </w:p>
        </w:tc>
      </w:tr>
      <w:tr w:rsidR="00165870" w:rsidRPr="00385628" w:rsidTr="00925676">
        <w:trPr>
          <w:trHeight w:val="20"/>
          <w:jc w:val="center"/>
        </w:trPr>
        <w:tc>
          <w:tcPr>
            <w:tcW w:w="675" w:type="dxa"/>
          </w:tcPr>
          <w:p w:rsidR="00165870" w:rsidRPr="00385628" w:rsidRDefault="00165870" w:rsidP="00373B2E">
            <w:pPr>
              <w:bidi w:val="0"/>
              <w:jc w:val="center"/>
              <w:rPr>
                <w:rFonts w:cs="Simplified Arabic"/>
                <w:b/>
                <w:bCs/>
                <w:sz w:val="10"/>
                <w:lang w:eastAsia="en-US"/>
              </w:rPr>
            </w:pPr>
          </w:p>
        </w:tc>
        <w:tc>
          <w:tcPr>
            <w:tcW w:w="7562" w:type="dxa"/>
            <w:noWrap/>
          </w:tcPr>
          <w:p w:rsidR="00165870" w:rsidRPr="00385628" w:rsidRDefault="00165870" w:rsidP="00925676">
            <w:pPr>
              <w:bidi w:val="0"/>
              <w:ind w:left="126" w:right="123"/>
              <w:rPr>
                <w:rFonts w:cs="Simplified Arabic"/>
                <w:sz w:val="10"/>
                <w:szCs w:val="10"/>
                <w:lang w:eastAsia="en-US"/>
              </w:rPr>
            </w:pPr>
          </w:p>
        </w:tc>
        <w:tc>
          <w:tcPr>
            <w:tcW w:w="818" w:type="dxa"/>
          </w:tcPr>
          <w:p w:rsidR="00165870" w:rsidRPr="00385628" w:rsidRDefault="00165870">
            <w:pPr>
              <w:bidi w:val="0"/>
              <w:jc w:val="right"/>
              <w:rPr>
                <w:rFonts w:cs="Simplified Arabic"/>
                <w:b/>
                <w:bCs/>
                <w:sz w:val="10"/>
                <w:szCs w:val="10"/>
                <w:lang w:eastAsia="en-US"/>
              </w:rPr>
            </w:pPr>
          </w:p>
        </w:tc>
      </w:tr>
      <w:tr w:rsidR="00ED0E1D" w:rsidRPr="00385628" w:rsidTr="00925676">
        <w:trPr>
          <w:trHeight w:val="20"/>
          <w:jc w:val="center"/>
        </w:trPr>
        <w:tc>
          <w:tcPr>
            <w:tcW w:w="675" w:type="dxa"/>
          </w:tcPr>
          <w:p w:rsidR="00ED0E1D" w:rsidRPr="00385628" w:rsidRDefault="00ED0E1D" w:rsidP="00373B2E">
            <w:pPr>
              <w:bidi w:val="0"/>
              <w:jc w:val="center"/>
              <w:rPr>
                <w:rFonts w:cs="Simplified Arabic"/>
                <w:b/>
                <w:bCs/>
                <w:lang w:eastAsia="en-US"/>
              </w:rPr>
            </w:pPr>
            <w:r>
              <w:rPr>
                <w:rFonts w:cs="Simplified Arabic" w:hint="cs"/>
                <w:b/>
                <w:bCs/>
                <w:rtl/>
                <w:lang w:eastAsia="en-US"/>
              </w:rPr>
              <w:t>40</w:t>
            </w:r>
          </w:p>
        </w:tc>
        <w:tc>
          <w:tcPr>
            <w:tcW w:w="7562" w:type="dxa"/>
            <w:noWrap/>
          </w:tcPr>
          <w:p w:rsidR="00ED0E1D" w:rsidRPr="00013A98" w:rsidRDefault="00ED0E1D" w:rsidP="00925676">
            <w:pPr>
              <w:ind w:left="126" w:right="123"/>
              <w:rPr>
                <w:rFonts w:cs="Simplified Arabic"/>
                <w:lang w:eastAsia="en-US"/>
              </w:rPr>
            </w:pPr>
            <w:r w:rsidRPr="00ED0E1D">
              <w:rPr>
                <w:rFonts w:cs="Simplified Arabic"/>
                <w:rtl/>
                <w:lang w:eastAsia="en-US"/>
              </w:rPr>
              <w:t>معاملات الانبعاث حسب نوع الوقود في قطاع الطاقة</w:t>
            </w:r>
          </w:p>
        </w:tc>
        <w:tc>
          <w:tcPr>
            <w:tcW w:w="818" w:type="dxa"/>
          </w:tcPr>
          <w:p w:rsidR="00ED0E1D" w:rsidRPr="00385628" w:rsidRDefault="00ED0E1D" w:rsidP="00ED0E1D">
            <w:pPr>
              <w:jc w:val="cente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4</w:t>
            </w:r>
            <w:r w:rsidRPr="00385628">
              <w:rPr>
                <w:rFonts w:cs="Simplified Arabic"/>
                <w:b/>
                <w:bCs/>
                <w:rtl/>
                <w:lang w:eastAsia="en-US"/>
              </w:rPr>
              <w:t>:</w:t>
            </w:r>
          </w:p>
        </w:tc>
      </w:tr>
      <w:tr w:rsidR="00165870" w:rsidRPr="00385628" w:rsidTr="00925676">
        <w:trPr>
          <w:trHeight w:val="20"/>
          <w:jc w:val="center"/>
        </w:trPr>
        <w:tc>
          <w:tcPr>
            <w:tcW w:w="675" w:type="dxa"/>
          </w:tcPr>
          <w:p w:rsidR="00165870" w:rsidRPr="00385628" w:rsidRDefault="00165870" w:rsidP="00373B2E">
            <w:pPr>
              <w:bidi w:val="0"/>
              <w:jc w:val="center"/>
              <w:rPr>
                <w:rFonts w:cs="Simplified Arabic"/>
                <w:b/>
                <w:bCs/>
                <w:sz w:val="10"/>
                <w:lang w:eastAsia="en-US"/>
              </w:rPr>
            </w:pPr>
          </w:p>
        </w:tc>
        <w:tc>
          <w:tcPr>
            <w:tcW w:w="7562" w:type="dxa"/>
            <w:noWrap/>
          </w:tcPr>
          <w:p w:rsidR="00165870" w:rsidRPr="00385628" w:rsidRDefault="00165870" w:rsidP="00925676">
            <w:pPr>
              <w:bidi w:val="0"/>
              <w:ind w:left="126" w:right="123"/>
              <w:rPr>
                <w:rFonts w:cs="Simplified Arabic"/>
                <w:sz w:val="10"/>
                <w:szCs w:val="10"/>
                <w:lang w:eastAsia="en-US"/>
              </w:rPr>
            </w:pPr>
          </w:p>
        </w:tc>
        <w:tc>
          <w:tcPr>
            <w:tcW w:w="818" w:type="dxa"/>
          </w:tcPr>
          <w:p w:rsidR="00165870" w:rsidRPr="00385628" w:rsidRDefault="00165870">
            <w:pPr>
              <w:bidi w:val="0"/>
              <w:jc w:val="right"/>
              <w:rPr>
                <w:rFonts w:cs="Simplified Arabic"/>
                <w:b/>
                <w:bCs/>
                <w:sz w:val="10"/>
                <w:szCs w:val="10"/>
                <w:lang w:eastAsia="en-US"/>
              </w:rPr>
            </w:pPr>
          </w:p>
        </w:tc>
      </w:tr>
      <w:tr w:rsidR="00ED0E1D" w:rsidRPr="00385628" w:rsidTr="00925676">
        <w:trPr>
          <w:trHeight w:val="20"/>
          <w:jc w:val="center"/>
        </w:trPr>
        <w:tc>
          <w:tcPr>
            <w:tcW w:w="675" w:type="dxa"/>
          </w:tcPr>
          <w:p w:rsidR="00ED0E1D" w:rsidRPr="00385628" w:rsidRDefault="00ED0E1D" w:rsidP="00373B2E">
            <w:pPr>
              <w:bidi w:val="0"/>
              <w:jc w:val="center"/>
              <w:rPr>
                <w:rFonts w:cs="Simplified Arabic"/>
                <w:b/>
                <w:bCs/>
                <w:lang w:eastAsia="en-US"/>
              </w:rPr>
            </w:pPr>
            <w:r>
              <w:rPr>
                <w:rFonts w:cs="Simplified Arabic" w:hint="cs"/>
                <w:b/>
                <w:bCs/>
                <w:rtl/>
                <w:lang w:eastAsia="en-US"/>
              </w:rPr>
              <w:t>41</w:t>
            </w:r>
          </w:p>
        </w:tc>
        <w:tc>
          <w:tcPr>
            <w:tcW w:w="7562" w:type="dxa"/>
            <w:noWrap/>
          </w:tcPr>
          <w:p w:rsidR="00ED0E1D" w:rsidRPr="00013A98" w:rsidRDefault="00ED0E1D" w:rsidP="00925676">
            <w:pPr>
              <w:ind w:left="126" w:right="123"/>
              <w:rPr>
                <w:rFonts w:cs="Simplified Arabic"/>
                <w:lang w:eastAsia="en-US"/>
              </w:rPr>
            </w:pPr>
            <w:r w:rsidRPr="00ED0E1D">
              <w:rPr>
                <w:rFonts w:cs="Simplified Arabic"/>
                <w:rtl/>
                <w:lang w:eastAsia="en-US"/>
              </w:rPr>
              <w:t>معاملات الانبعاث حسب نوع الماشية في قطاع الزراعة</w:t>
            </w:r>
          </w:p>
        </w:tc>
        <w:tc>
          <w:tcPr>
            <w:tcW w:w="818" w:type="dxa"/>
          </w:tcPr>
          <w:p w:rsidR="00ED0E1D" w:rsidRPr="00385628" w:rsidRDefault="00ED0E1D" w:rsidP="00ED0E1D">
            <w:pPr>
              <w:jc w:val="cente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5</w:t>
            </w:r>
            <w:r w:rsidRPr="00385628">
              <w:rPr>
                <w:rFonts w:cs="Simplified Arabic"/>
                <w:b/>
                <w:bCs/>
                <w:rtl/>
                <w:lang w:eastAsia="en-US"/>
              </w:rPr>
              <w:t>:</w:t>
            </w:r>
          </w:p>
        </w:tc>
      </w:tr>
    </w:tbl>
    <w:p w:rsidR="000D43F4" w:rsidRDefault="000D43F4" w:rsidP="001574D5">
      <w:pPr>
        <w:jc w:val="center"/>
        <w:rPr>
          <w:b/>
          <w:bCs/>
          <w:sz w:val="28"/>
          <w:szCs w:val="28"/>
          <w:rtl/>
        </w:rPr>
      </w:pPr>
      <w:r>
        <w:rPr>
          <w:rFonts w:cs="Simplified Arabic"/>
          <w:sz w:val="28"/>
          <w:szCs w:val="28"/>
          <w:rtl/>
          <w:lang w:eastAsia="en-US"/>
        </w:rPr>
        <w:br w:type="page"/>
      </w:r>
      <w:r>
        <w:rPr>
          <w:rFonts w:cs="Simplified Arabic"/>
          <w:sz w:val="28"/>
          <w:szCs w:val="28"/>
          <w:rtl/>
          <w:lang w:eastAsia="en-US"/>
        </w:rPr>
        <w:lastRenderedPageBreak/>
        <w:br w:type="page"/>
      </w:r>
      <w:r>
        <w:rPr>
          <w:b/>
          <w:bCs/>
          <w:sz w:val="28"/>
          <w:szCs w:val="28"/>
          <w:rtl/>
        </w:rPr>
        <w:lastRenderedPageBreak/>
        <w:t>المقدمة</w:t>
      </w:r>
    </w:p>
    <w:p w:rsidR="000D43F4" w:rsidRDefault="000D43F4" w:rsidP="007066E7">
      <w:pPr>
        <w:pStyle w:val="BodyText"/>
        <w:jc w:val="center"/>
        <w:rPr>
          <w:sz w:val="24"/>
          <w:szCs w:val="24"/>
          <w:rtl/>
        </w:rPr>
      </w:pPr>
    </w:p>
    <w:p w:rsidR="00A06AD1" w:rsidRPr="00C22635" w:rsidRDefault="00A06AD1" w:rsidP="00A06AD1">
      <w:pPr>
        <w:pStyle w:val="NormalWeb"/>
        <w:bidi/>
        <w:spacing w:before="0" w:beforeAutospacing="0" w:after="0" w:afterAutospacing="0"/>
        <w:jc w:val="lowKashida"/>
        <w:rPr>
          <w:rFonts w:cs="Simplified Arabic"/>
          <w:color w:val="auto"/>
          <w:rtl/>
          <w:lang w:eastAsia="en-US"/>
        </w:rPr>
      </w:pPr>
      <w:r w:rsidRPr="00C22635">
        <w:rPr>
          <w:rFonts w:cs="Simplified Arabic" w:hint="cs"/>
          <w:color w:val="auto"/>
          <w:rtl/>
          <w:lang w:eastAsia="en-US"/>
        </w:rPr>
        <w:t xml:space="preserve">تعتبر إحصاءات المنبعثات من أهم الموضوعات ضمن إحصاءات البيئة </w:t>
      </w:r>
      <w:r w:rsidR="008F2AAC" w:rsidRPr="00C22635">
        <w:rPr>
          <w:rFonts w:cs="Simplified Arabic" w:hint="cs"/>
          <w:color w:val="auto"/>
          <w:rtl/>
          <w:lang w:eastAsia="en-US"/>
        </w:rPr>
        <w:t>وأكثرها</w:t>
      </w:r>
      <w:r w:rsidRPr="00C22635">
        <w:rPr>
          <w:rFonts w:cs="Simplified Arabic" w:hint="cs"/>
          <w:color w:val="auto"/>
          <w:rtl/>
          <w:lang w:eastAsia="en-US"/>
        </w:rPr>
        <w:t xml:space="preserve"> صعوبة ودقة على المستويين المحلي والدولي</w:t>
      </w:r>
      <w:r w:rsidR="00885C41" w:rsidRPr="00885C41">
        <w:rPr>
          <w:rFonts w:cs="Simplified Arabic" w:hint="cs"/>
          <w:color w:val="auto"/>
          <w:rtl/>
          <w:lang w:eastAsia="en-US"/>
        </w:rPr>
        <w:t xml:space="preserve"> في ظل التغيرات التي طرأت على البيئة والمناخ وما صاحبها من ارتفاع في درجات الحرارة وبروز ظاهرة الاحتباس الحراري</w:t>
      </w:r>
      <w:r w:rsidRPr="00C22635">
        <w:rPr>
          <w:rFonts w:cs="Simplified Arabic" w:hint="cs"/>
          <w:color w:val="auto"/>
          <w:rtl/>
          <w:lang w:eastAsia="en-US"/>
        </w:rPr>
        <w:t xml:space="preserve">.  حيث أن موضوع إحصاءات المنبعثات يعمل على معرفة كميات المنبعثات إلى الهواء حسب المصدر ونوع المنبعث. </w:t>
      </w:r>
    </w:p>
    <w:p w:rsidR="00A06AD1" w:rsidRPr="00CE3235" w:rsidRDefault="00A06AD1" w:rsidP="00A06AD1">
      <w:pPr>
        <w:pStyle w:val="NormalWeb"/>
        <w:bidi/>
        <w:spacing w:before="0" w:beforeAutospacing="0" w:after="0" w:afterAutospacing="0"/>
        <w:jc w:val="lowKashida"/>
        <w:rPr>
          <w:rFonts w:cs="Simplified Arabic"/>
          <w:color w:val="auto"/>
          <w:sz w:val="16"/>
          <w:szCs w:val="16"/>
          <w:rtl/>
          <w:lang w:eastAsia="en-US"/>
        </w:rPr>
      </w:pPr>
    </w:p>
    <w:p w:rsidR="00A06AD1" w:rsidRPr="00C22635" w:rsidRDefault="00A06AD1" w:rsidP="00A06AD1">
      <w:pPr>
        <w:pStyle w:val="NormalWeb"/>
        <w:bidi/>
        <w:spacing w:before="0" w:beforeAutospacing="0" w:after="0" w:afterAutospacing="0"/>
        <w:jc w:val="lowKashida"/>
        <w:rPr>
          <w:rFonts w:cs="Simplified Arabic"/>
          <w:color w:val="auto"/>
          <w:rtl/>
          <w:lang w:eastAsia="en-US"/>
        </w:rPr>
      </w:pPr>
      <w:r w:rsidRPr="00C22635">
        <w:rPr>
          <w:rFonts w:cs="Simplified Arabic" w:hint="cs"/>
          <w:color w:val="auto"/>
          <w:rtl/>
          <w:lang w:eastAsia="en-US"/>
        </w:rPr>
        <w:t xml:space="preserve">تتعدد مشاكل المنبعثات في الأراضي الفلسطينية طبقا لمصادرها فمنها منبعثات عالمية وهي ما تعرف بغازات الدفيئة أو البيت الزجاجي (ثاني أكسيد الكربون، وأكسيد النيتروجين، والميثان).  ومنها ما يعرف </w:t>
      </w:r>
      <w:proofErr w:type="spellStart"/>
      <w:r w:rsidRPr="00C22635">
        <w:rPr>
          <w:rFonts w:cs="Simplified Arabic" w:hint="cs"/>
          <w:color w:val="auto"/>
          <w:rtl/>
          <w:lang w:eastAsia="en-US"/>
        </w:rPr>
        <w:t>بالمنبعثات</w:t>
      </w:r>
      <w:proofErr w:type="spellEnd"/>
      <w:r w:rsidRPr="00C22635">
        <w:rPr>
          <w:rFonts w:cs="Simplified Arabic" w:hint="cs"/>
          <w:color w:val="auto"/>
          <w:rtl/>
          <w:lang w:eastAsia="en-US"/>
        </w:rPr>
        <w:t xml:space="preserve"> الإقليمية وهي التي مصدرها المنطقة الإقليمية المحيطة ومن أهمها الأمطار الحمضية (والتي تحتوي على ثاني </w:t>
      </w:r>
      <w:r w:rsidR="008F2AAC" w:rsidRPr="00C22635">
        <w:rPr>
          <w:rFonts w:cs="Simplified Arabic" w:hint="cs"/>
          <w:color w:val="auto"/>
          <w:rtl/>
          <w:lang w:eastAsia="en-US"/>
        </w:rPr>
        <w:t>أكسيد</w:t>
      </w:r>
      <w:r w:rsidRPr="00C22635">
        <w:rPr>
          <w:rFonts w:cs="Simplified Arabic" w:hint="cs"/>
          <w:color w:val="auto"/>
          <w:rtl/>
          <w:lang w:eastAsia="en-US"/>
        </w:rPr>
        <w:t xml:space="preserve"> </w:t>
      </w:r>
      <w:proofErr w:type="spellStart"/>
      <w:r w:rsidRPr="00C22635">
        <w:rPr>
          <w:rFonts w:cs="Simplified Arabic" w:hint="cs"/>
          <w:color w:val="auto"/>
          <w:rtl/>
          <w:lang w:eastAsia="en-US"/>
        </w:rPr>
        <w:t>الكبريت،</w:t>
      </w:r>
      <w:proofErr w:type="spellEnd"/>
      <w:r w:rsidRPr="00C22635">
        <w:rPr>
          <w:rFonts w:cs="Simplified Arabic" w:hint="cs"/>
          <w:color w:val="auto"/>
          <w:rtl/>
          <w:lang w:eastAsia="en-US"/>
        </w:rPr>
        <w:t xml:space="preserve"> </w:t>
      </w:r>
      <w:proofErr w:type="spellStart"/>
      <w:r w:rsidRPr="00C22635">
        <w:rPr>
          <w:rFonts w:cs="Simplified Arabic" w:hint="cs"/>
          <w:color w:val="auto"/>
          <w:rtl/>
          <w:lang w:eastAsia="en-US"/>
        </w:rPr>
        <w:t>والأمونيا</w:t>
      </w:r>
      <w:proofErr w:type="spellEnd"/>
      <w:r w:rsidRPr="00C22635">
        <w:rPr>
          <w:rFonts w:cs="Simplified Arabic" w:hint="cs"/>
          <w:color w:val="auto"/>
          <w:rtl/>
          <w:lang w:eastAsia="en-US"/>
        </w:rPr>
        <w:t xml:space="preserve"> </w:t>
      </w:r>
      <w:proofErr w:type="spellStart"/>
      <w:r w:rsidRPr="00C22635">
        <w:rPr>
          <w:rFonts w:cs="Simplified Arabic" w:hint="cs"/>
          <w:color w:val="auto"/>
          <w:rtl/>
          <w:lang w:eastAsia="en-US"/>
        </w:rPr>
        <w:t>وأكاسيد</w:t>
      </w:r>
      <w:proofErr w:type="spellEnd"/>
      <w:r w:rsidRPr="00C22635">
        <w:rPr>
          <w:rFonts w:cs="Simplified Arabic" w:hint="cs"/>
          <w:color w:val="auto"/>
          <w:rtl/>
          <w:lang w:eastAsia="en-US"/>
        </w:rPr>
        <w:t xml:space="preserve"> النيتروجين</w:t>
      </w:r>
      <w:proofErr w:type="spellStart"/>
      <w:r w:rsidRPr="00C22635">
        <w:rPr>
          <w:rFonts w:cs="Simplified Arabic" w:hint="cs"/>
          <w:color w:val="auto"/>
          <w:rtl/>
          <w:lang w:eastAsia="en-US"/>
        </w:rPr>
        <w:t>)</w:t>
      </w:r>
      <w:proofErr w:type="spellEnd"/>
      <w:r w:rsidRPr="00C22635">
        <w:rPr>
          <w:rFonts w:cs="Simplified Arabic" w:hint="cs"/>
          <w:color w:val="auto"/>
          <w:rtl/>
          <w:lang w:eastAsia="en-US"/>
        </w:rPr>
        <w:t xml:space="preserve"> بالإضافة </w:t>
      </w:r>
      <w:r w:rsidR="008F2AAC" w:rsidRPr="00C22635">
        <w:rPr>
          <w:rFonts w:cs="Simplified Arabic" w:hint="cs"/>
          <w:color w:val="auto"/>
          <w:rtl/>
          <w:lang w:eastAsia="en-US"/>
        </w:rPr>
        <w:t>إلى</w:t>
      </w:r>
      <w:r w:rsidRPr="00C22635">
        <w:rPr>
          <w:rFonts w:cs="Simplified Arabic" w:hint="cs"/>
          <w:color w:val="auto"/>
          <w:rtl/>
          <w:lang w:eastAsia="en-US"/>
        </w:rPr>
        <w:t xml:space="preserve"> المركبات العضوية المتطايرة غير </w:t>
      </w:r>
      <w:proofErr w:type="spellStart"/>
      <w:r w:rsidRPr="00C22635">
        <w:rPr>
          <w:rFonts w:cs="Simplified Arabic" w:hint="cs"/>
          <w:color w:val="auto"/>
          <w:rtl/>
          <w:lang w:eastAsia="en-US"/>
        </w:rPr>
        <w:t>الميثانية</w:t>
      </w:r>
      <w:proofErr w:type="spellEnd"/>
      <w:r w:rsidRPr="00C22635">
        <w:rPr>
          <w:rFonts w:cs="Simplified Arabic" w:hint="cs"/>
          <w:color w:val="auto"/>
          <w:rtl/>
          <w:lang w:eastAsia="en-US"/>
        </w:rPr>
        <w:t>.  حيث ينتج عن الأمطار الحمضية الكثير من الأضرار البيئية والاقتصادية التي تسبب خسائر كبيرة في الإنتاج الزراعي وتعمل على تآكل المباني بالإضافة إلى المشاكل الصحية الكثيرة.</w:t>
      </w:r>
    </w:p>
    <w:p w:rsidR="00BB4BD0" w:rsidRPr="00CE3235" w:rsidRDefault="00BB4BD0" w:rsidP="00E1605D">
      <w:pPr>
        <w:pStyle w:val="BodyText2"/>
        <w:jc w:val="both"/>
        <w:rPr>
          <w:sz w:val="16"/>
          <w:szCs w:val="16"/>
          <w:rtl/>
        </w:rPr>
      </w:pPr>
    </w:p>
    <w:p w:rsidR="00A06AD1" w:rsidRDefault="00440CDE" w:rsidP="00440CDE">
      <w:pPr>
        <w:pStyle w:val="NormalWeb"/>
        <w:bidi/>
        <w:spacing w:before="0" w:beforeAutospacing="0" w:after="0" w:afterAutospacing="0"/>
        <w:jc w:val="lowKashida"/>
        <w:rPr>
          <w:rFonts w:cs="Simplified Arabic"/>
          <w:rtl/>
          <w:lang w:eastAsia="en-US"/>
        </w:rPr>
      </w:pPr>
      <w:r w:rsidRPr="00923D1E">
        <w:rPr>
          <w:rFonts w:cs="Simplified Arabic" w:hint="cs"/>
          <w:color w:val="auto"/>
          <w:rtl/>
          <w:lang w:eastAsia="en-US"/>
        </w:rPr>
        <w:t xml:space="preserve">يهدف التقرير إلى </w:t>
      </w:r>
      <w:r>
        <w:rPr>
          <w:rFonts w:cs="Simplified Arabic" w:hint="cs"/>
          <w:color w:val="auto"/>
          <w:rtl/>
          <w:lang w:eastAsia="en-US"/>
        </w:rPr>
        <w:t>استعراض ال</w:t>
      </w:r>
      <w:r w:rsidRPr="00923D1E">
        <w:rPr>
          <w:rFonts w:cs="Simplified Arabic" w:hint="cs"/>
          <w:color w:val="auto"/>
          <w:rtl/>
          <w:lang w:eastAsia="en-US"/>
        </w:rPr>
        <w:t>منهجي</w:t>
      </w:r>
      <w:r>
        <w:rPr>
          <w:rFonts w:cs="Simplified Arabic" w:hint="cs"/>
          <w:color w:val="auto"/>
          <w:rtl/>
          <w:lang w:eastAsia="en-US"/>
        </w:rPr>
        <w:t xml:space="preserve">ة المتبعة في تقدير كميات </w:t>
      </w:r>
      <w:r w:rsidRPr="00923D1E">
        <w:rPr>
          <w:rFonts w:cs="Simplified Arabic" w:hint="cs"/>
          <w:color w:val="auto"/>
          <w:rtl/>
          <w:lang w:eastAsia="en-US"/>
        </w:rPr>
        <w:t xml:space="preserve">المنبعثات إلى الهواء في الأراضي الفلسطينية </w:t>
      </w:r>
      <w:r>
        <w:rPr>
          <w:rFonts w:cs="Simplified Arabic" w:hint="cs"/>
          <w:color w:val="auto"/>
          <w:rtl/>
          <w:lang w:eastAsia="en-US"/>
        </w:rPr>
        <w:t>من واقع البيانات</w:t>
      </w:r>
      <w:r w:rsidRPr="00923D1E">
        <w:rPr>
          <w:rFonts w:cs="Simplified Arabic" w:hint="cs"/>
          <w:color w:val="auto"/>
          <w:rtl/>
          <w:lang w:eastAsia="en-US"/>
        </w:rPr>
        <w:t xml:space="preserve"> </w:t>
      </w:r>
      <w:r>
        <w:rPr>
          <w:rFonts w:cs="Simplified Arabic" w:hint="cs"/>
          <w:color w:val="auto"/>
          <w:rtl/>
          <w:lang w:eastAsia="en-US"/>
        </w:rPr>
        <w:t>ا</w:t>
      </w:r>
      <w:r w:rsidRPr="00923D1E">
        <w:rPr>
          <w:rFonts w:cs="Simplified Arabic" w:hint="cs"/>
          <w:color w:val="auto"/>
          <w:rtl/>
          <w:lang w:eastAsia="en-US"/>
        </w:rPr>
        <w:t>لمتوفرة</w:t>
      </w:r>
      <w:r w:rsidR="00A06AD1" w:rsidRPr="00C22635">
        <w:rPr>
          <w:rFonts w:cs="Simplified Arabic" w:hint="cs"/>
          <w:color w:val="auto"/>
          <w:rtl/>
          <w:lang w:eastAsia="en-US"/>
        </w:rPr>
        <w:t xml:space="preserve">.  </w:t>
      </w:r>
      <w:r>
        <w:rPr>
          <w:rFonts w:cs="Simplified Arabic" w:hint="cs"/>
          <w:color w:val="auto"/>
          <w:rtl/>
          <w:lang w:eastAsia="en-US"/>
        </w:rPr>
        <w:t xml:space="preserve">تم تقدير المنبعثات الى الهواء لمعظم غازات الدفيئة وهي </w:t>
      </w:r>
      <w:r w:rsidRPr="00923D1E">
        <w:rPr>
          <w:rFonts w:cs="Simplified Arabic" w:hint="cs"/>
          <w:color w:val="auto"/>
          <w:rtl/>
          <w:lang w:eastAsia="en-US"/>
        </w:rPr>
        <w:t xml:space="preserve">ثاني اكسيد </w:t>
      </w:r>
      <w:proofErr w:type="spellStart"/>
      <w:r w:rsidRPr="00923D1E">
        <w:rPr>
          <w:rFonts w:cs="Simplified Arabic" w:hint="cs"/>
          <w:color w:val="auto"/>
          <w:rtl/>
          <w:lang w:eastAsia="en-US"/>
        </w:rPr>
        <w:t>الكبريت،</w:t>
      </w:r>
      <w:proofErr w:type="spellEnd"/>
      <w:r w:rsidRPr="00923D1E">
        <w:rPr>
          <w:rFonts w:cs="Simplified Arabic" w:hint="cs"/>
          <w:color w:val="auto"/>
          <w:rtl/>
          <w:lang w:eastAsia="en-US"/>
        </w:rPr>
        <w:t xml:space="preserve"> </w:t>
      </w:r>
      <w:proofErr w:type="spellStart"/>
      <w:r w:rsidRPr="00923D1E">
        <w:rPr>
          <w:rFonts w:cs="Simplified Arabic" w:hint="cs"/>
          <w:color w:val="auto"/>
          <w:rtl/>
          <w:lang w:val="en-GB" w:eastAsia="en-GB"/>
        </w:rPr>
        <w:t>واكاسيد</w:t>
      </w:r>
      <w:proofErr w:type="spellEnd"/>
      <w:r w:rsidRPr="00923D1E">
        <w:rPr>
          <w:rFonts w:cs="Simplified Arabic" w:hint="cs"/>
          <w:color w:val="auto"/>
          <w:rtl/>
          <w:lang w:val="en-GB" w:eastAsia="en-GB"/>
        </w:rPr>
        <w:t xml:space="preserve"> </w:t>
      </w:r>
      <w:proofErr w:type="spellStart"/>
      <w:r w:rsidRPr="00923D1E">
        <w:rPr>
          <w:rFonts w:cs="Simplified Arabic" w:hint="cs"/>
          <w:color w:val="auto"/>
          <w:rtl/>
          <w:lang w:val="en-GB" w:eastAsia="en-GB"/>
        </w:rPr>
        <w:t>النيتروجين،</w:t>
      </w:r>
      <w:proofErr w:type="spellEnd"/>
      <w:r w:rsidRPr="00923D1E">
        <w:rPr>
          <w:rFonts w:cs="Simplified Arabic" w:hint="cs"/>
          <w:color w:val="auto"/>
          <w:rtl/>
          <w:lang w:val="en-GB" w:eastAsia="en-GB"/>
        </w:rPr>
        <w:t xml:space="preserve"> </w:t>
      </w:r>
      <w:proofErr w:type="spellStart"/>
      <w:r w:rsidRPr="00923D1E">
        <w:rPr>
          <w:rFonts w:cs="Simplified Arabic" w:hint="cs"/>
          <w:color w:val="auto"/>
          <w:rtl/>
          <w:lang w:val="en-GB" w:eastAsia="en-GB"/>
        </w:rPr>
        <w:t>والميثان،</w:t>
      </w:r>
      <w:proofErr w:type="spellEnd"/>
      <w:r w:rsidRPr="00923D1E">
        <w:rPr>
          <w:rFonts w:cs="Simplified Arabic" w:hint="cs"/>
          <w:color w:val="auto"/>
          <w:rtl/>
          <w:lang w:val="en-GB" w:eastAsia="en-GB"/>
        </w:rPr>
        <w:t xml:space="preserve"> وثاني اكسيد </w:t>
      </w:r>
      <w:proofErr w:type="spellStart"/>
      <w:r w:rsidRPr="00923D1E">
        <w:rPr>
          <w:rFonts w:cs="Simplified Arabic" w:hint="cs"/>
          <w:color w:val="auto"/>
          <w:rtl/>
          <w:lang w:val="en-GB" w:eastAsia="en-GB"/>
        </w:rPr>
        <w:t>الكربون،</w:t>
      </w:r>
      <w:proofErr w:type="spellEnd"/>
      <w:r w:rsidRPr="00923D1E">
        <w:rPr>
          <w:rFonts w:cs="Simplified Arabic" w:hint="cs"/>
          <w:color w:val="auto"/>
          <w:rtl/>
          <w:lang w:val="en-GB" w:eastAsia="en-GB"/>
        </w:rPr>
        <w:t xml:space="preserve"> </w:t>
      </w:r>
      <w:proofErr w:type="spellStart"/>
      <w:r w:rsidRPr="00923D1E">
        <w:rPr>
          <w:rFonts w:cs="Simplified Arabic" w:hint="cs"/>
          <w:color w:val="auto"/>
          <w:rtl/>
          <w:lang w:val="en-GB" w:eastAsia="en-GB"/>
        </w:rPr>
        <w:t>واكسيد</w:t>
      </w:r>
      <w:proofErr w:type="spellEnd"/>
      <w:r w:rsidRPr="00923D1E">
        <w:rPr>
          <w:rFonts w:cs="Simplified Arabic" w:hint="cs"/>
          <w:color w:val="auto"/>
          <w:rtl/>
          <w:lang w:val="en-GB" w:eastAsia="en-GB"/>
        </w:rPr>
        <w:t xml:space="preserve"> </w:t>
      </w:r>
      <w:proofErr w:type="spellStart"/>
      <w:r w:rsidRPr="00923D1E">
        <w:rPr>
          <w:rFonts w:cs="Simplified Arabic" w:hint="cs"/>
          <w:color w:val="auto"/>
          <w:rtl/>
          <w:lang w:val="en-GB" w:eastAsia="en-GB"/>
        </w:rPr>
        <w:t>النيتروز</w:t>
      </w:r>
      <w:proofErr w:type="spellEnd"/>
      <w:r w:rsidR="00901B01">
        <w:rPr>
          <w:rFonts w:cs="Simplified Arabic" w:hint="cs"/>
          <w:color w:val="auto"/>
          <w:rtl/>
          <w:lang w:val="en-GB" w:eastAsia="en-GB"/>
        </w:rPr>
        <w:t>.</w:t>
      </w:r>
    </w:p>
    <w:p w:rsidR="00A06AD1" w:rsidRDefault="00A06AD1" w:rsidP="00A06AD1">
      <w:pPr>
        <w:jc w:val="both"/>
        <w:rPr>
          <w:rFonts w:cs="Simplified Arabic"/>
          <w:rtl/>
        </w:rPr>
      </w:pPr>
      <w:r>
        <w:rPr>
          <w:rFonts w:cs="Simplified Arabic" w:hint="cs"/>
          <w:rtl/>
        </w:rPr>
        <w:t>تعتمد المنهجية على مصادر التلوث والتي يمكن تصنيفها كما يلي:</w:t>
      </w:r>
    </w:p>
    <w:p w:rsidR="00A06AD1" w:rsidRDefault="00A06AD1" w:rsidP="00A06AD1">
      <w:pPr>
        <w:numPr>
          <w:ilvl w:val="0"/>
          <w:numId w:val="38"/>
        </w:numPr>
        <w:ind w:right="0"/>
        <w:jc w:val="both"/>
        <w:rPr>
          <w:rFonts w:cs="Simplified Arabic"/>
        </w:rPr>
      </w:pPr>
      <w:r>
        <w:rPr>
          <w:rFonts w:cs="Simplified Arabic" w:hint="cs"/>
          <w:rtl/>
        </w:rPr>
        <w:t>المنبعثات من قطاع الطاقة</w:t>
      </w:r>
      <w:r w:rsidR="00750220">
        <w:rPr>
          <w:rFonts w:cs="Simplified Arabic" w:hint="cs"/>
          <w:rtl/>
        </w:rPr>
        <w:t>.</w:t>
      </w:r>
    </w:p>
    <w:p w:rsidR="00750220" w:rsidRDefault="00750220" w:rsidP="00A06AD1">
      <w:pPr>
        <w:numPr>
          <w:ilvl w:val="0"/>
          <w:numId w:val="38"/>
        </w:numPr>
        <w:ind w:right="0"/>
        <w:jc w:val="both"/>
        <w:rPr>
          <w:rFonts w:cs="Simplified Arabic"/>
          <w:rtl/>
        </w:rPr>
      </w:pPr>
      <w:r>
        <w:rPr>
          <w:rFonts w:cs="Simplified Arabic" w:hint="cs"/>
          <w:rtl/>
        </w:rPr>
        <w:t>المنبعثات من قطاع العمليات الصناعية.</w:t>
      </w:r>
    </w:p>
    <w:p w:rsidR="00A06AD1" w:rsidRPr="00CD6AF4" w:rsidRDefault="00A06AD1" w:rsidP="00A06AD1">
      <w:pPr>
        <w:numPr>
          <w:ilvl w:val="0"/>
          <w:numId w:val="38"/>
        </w:numPr>
        <w:ind w:right="0"/>
        <w:jc w:val="both"/>
        <w:rPr>
          <w:rFonts w:cs="Simplified Arabic"/>
          <w:rtl/>
        </w:rPr>
      </w:pPr>
      <w:r w:rsidRPr="00CD6AF4">
        <w:rPr>
          <w:rFonts w:cs="Simplified Arabic"/>
          <w:rtl/>
        </w:rPr>
        <w:t xml:space="preserve">المنبعثات من قطاع الزراعة </w:t>
      </w:r>
      <w:proofErr w:type="spellStart"/>
      <w:r w:rsidRPr="00CD6AF4">
        <w:rPr>
          <w:rFonts w:cs="Simplified Arabic"/>
          <w:rtl/>
        </w:rPr>
        <w:t>والحراجة</w:t>
      </w:r>
      <w:proofErr w:type="spellEnd"/>
      <w:r w:rsidRPr="00CD6AF4">
        <w:rPr>
          <w:rFonts w:cs="Simplified Arabic"/>
          <w:rtl/>
        </w:rPr>
        <w:t xml:space="preserve"> واستخدامات الأرض الأخرى</w:t>
      </w:r>
      <w:r w:rsidRPr="00CD6AF4">
        <w:rPr>
          <w:rFonts w:cs="Simplified Arabic" w:hint="cs"/>
          <w:rtl/>
        </w:rPr>
        <w:t>.</w:t>
      </w:r>
    </w:p>
    <w:p w:rsidR="00A06AD1" w:rsidRPr="00CD6AF4" w:rsidRDefault="00A06AD1" w:rsidP="00CD6AF4">
      <w:pPr>
        <w:numPr>
          <w:ilvl w:val="0"/>
          <w:numId w:val="38"/>
        </w:numPr>
        <w:ind w:right="0"/>
        <w:jc w:val="both"/>
        <w:rPr>
          <w:rFonts w:cs="Simplified Arabic"/>
          <w:rtl/>
        </w:rPr>
      </w:pPr>
      <w:r w:rsidRPr="00CD6AF4">
        <w:rPr>
          <w:rFonts w:cs="Simplified Arabic"/>
          <w:rtl/>
        </w:rPr>
        <w:t>المنبعثات من قطاع النفايات</w:t>
      </w:r>
      <w:r w:rsidR="00750220">
        <w:rPr>
          <w:rFonts w:cs="Simplified Arabic" w:hint="cs"/>
          <w:rtl/>
        </w:rPr>
        <w:t>.</w:t>
      </w:r>
    </w:p>
    <w:p w:rsidR="00A06AD1" w:rsidRPr="001616A7" w:rsidRDefault="00A06AD1" w:rsidP="00A06AD1">
      <w:pPr>
        <w:jc w:val="both"/>
        <w:rPr>
          <w:rFonts w:cs="Simplified Arabic"/>
          <w:sz w:val="12"/>
          <w:szCs w:val="12"/>
          <w:rtl/>
        </w:rPr>
      </w:pPr>
    </w:p>
    <w:p w:rsidR="000D43F4" w:rsidRDefault="000D43F4" w:rsidP="00EA4DFB">
      <w:pPr>
        <w:ind w:hanging="1"/>
        <w:jc w:val="lowKashida"/>
        <w:rPr>
          <w:rFonts w:cs="Simplified Arabic"/>
          <w:rtl/>
          <w:lang w:eastAsia="en-US"/>
        </w:rPr>
      </w:pPr>
      <w:r>
        <w:rPr>
          <w:rFonts w:cs="Simplified Arabic"/>
          <w:rtl/>
          <w:lang w:eastAsia="en-US"/>
        </w:rPr>
        <w:t xml:space="preserve">يتألف التقرير من ثلاثة فصول؛ يعرض الفصل الأول النتائج </w:t>
      </w:r>
      <w:r w:rsidR="00EA4DFB">
        <w:rPr>
          <w:rFonts w:cs="Simplified Arabic" w:hint="cs"/>
          <w:rtl/>
          <w:lang w:eastAsia="en-US"/>
        </w:rPr>
        <w:t xml:space="preserve">التي تم التوصل </w:t>
      </w:r>
      <w:r w:rsidR="008F2AAC">
        <w:rPr>
          <w:rFonts w:cs="Simplified Arabic" w:hint="cs"/>
          <w:rtl/>
          <w:lang w:eastAsia="en-US"/>
        </w:rPr>
        <w:t>إليها</w:t>
      </w:r>
      <w:r w:rsidR="00EA4DFB">
        <w:rPr>
          <w:rFonts w:cs="Simplified Arabic" w:hint="cs"/>
          <w:rtl/>
          <w:lang w:eastAsia="en-US"/>
        </w:rPr>
        <w:t xml:space="preserve"> من تقدير المنبعثات من القطاعات </w:t>
      </w:r>
      <w:r w:rsidR="008F2AAC">
        <w:rPr>
          <w:rFonts w:cs="Simplified Arabic" w:hint="cs"/>
          <w:rtl/>
          <w:lang w:eastAsia="en-US"/>
        </w:rPr>
        <w:t>أعلاه</w:t>
      </w:r>
      <w:r>
        <w:rPr>
          <w:rFonts w:cs="Simplified Arabic"/>
          <w:rtl/>
          <w:lang w:eastAsia="en-US"/>
        </w:rPr>
        <w:t xml:space="preserve">.  أما الفصل الثاني فيتناول المنهجية العلمية التي تم إتباعها في </w:t>
      </w:r>
      <w:r w:rsidR="00EA4DFB">
        <w:rPr>
          <w:rFonts w:cs="Simplified Arabic" w:hint="cs"/>
          <w:rtl/>
          <w:lang w:eastAsia="en-US"/>
        </w:rPr>
        <w:t>تقدير المنبعثات</w:t>
      </w:r>
      <w:r>
        <w:rPr>
          <w:rFonts w:cs="Simplified Arabic"/>
          <w:rtl/>
          <w:lang w:eastAsia="en-US"/>
        </w:rPr>
        <w:t xml:space="preserve"> ويعرض كذلك تقييما لجودة البيانات الإحصائية التي تم الحصول عليه</w:t>
      </w:r>
      <w:r w:rsidR="00EA4DFB">
        <w:rPr>
          <w:rFonts w:cs="Simplified Arabic"/>
          <w:rtl/>
          <w:lang w:eastAsia="en-US"/>
        </w:rPr>
        <w:t>ا</w:t>
      </w:r>
      <w:r>
        <w:rPr>
          <w:rFonts w:cs="Simplified Arabic"/>
          <w:rtl/>
          <w:lang w:eastAsia="en-US"/>
        </w:rPr>
        <w:t>، ويعرض الفصل الثالث المفاهيم والمصطلحات العلمية الواردة في التقرير.</w:t>
      </w:r>
    </w:p>
    <w:p w:rsidR="000D43F4" w:rsidRPr="001616A7" w:rsidRDefault="000D43F4" w:rsidP="007066E7">
      <w:pPr>
        <w:ind w:left="282"/>
        <w:jc w:val="lowKashida"/>
        <w:rPr>
          <w:rFonts w:cs="Simplified Arabic"/>
          <w:sz w:val="12"/>
          <w:szCs w:val="12"/>
          <w:rtl/>
          <w:lang w:eastAsia="en-US"/>
        </w:rPr>
      </w:pPr>
    </w:p>
    <w:p w:rsidR="00901B01" w:rsidRDefault="00901B01" w:rsidP="007066E7">
      <w:pPr>
        <w:pStyle w:val="BodyText"/>
        <w:jc w:val="center"/>
        <w:rPr>
          <w:sz w:val="24"/>
          <w:szCs w:val="24"/>
          <w:rtl/>
        </w:rPr>
      </w:pPr>
    </w:p>
    <w:p w:rsidR="00901B01" w:rsidRDefault="00901B01" w:rsidP="007066E7">
      <w:pPr>
        <w:pStyle w:val="BodyText"/>
        <w:jc w:val="center"/>
        <w:rPr>
          <w:sz w:val="24"/>
          <w:szCs w:val="24"/>
          <w:rtl/>
        </w:rPr>
      </w:pPr>
    </w:p>
    <w:p w:rsidR="000D43F4" w:rsidRDefault="000D43F4" w:rsidP="007066E7">
      <w:pPr>
        <w:pStyle w:val="BodyText"/>
        <w:jc w:val="center"/>
        <w:rPr>
          <w:sz w:val="24"/>
          <w:szCs w:val="24"/>
          <w:rtl/>
        </w:rPr>
      </w:pPr>
      <w:r>
        <w:rPr>
          <w:sz w:val="24"/>
          <w:szCs w:val="24"/>
          <w:rtl/>
        </w:rPr>
        <w:t>والله ولي التوفيق،،،</w:t>
      </w:r>
    </w:p>
    <w:p w:rsidR="000D43F4" w:rsidRDefault="000D43F4" w:rsidP="007066E7">
      <w:pPr>
        <w:pStyle w:val="BodyText"/>
        <w:jc w:val="center"/>
        <w:rPr>
          <w:rtl/>
        </w:rPr>
      </w:pPr>
    </w:p>
    <w:p w:rsidR="000D43F4" w:rsidRDefault="000D43F4" w:rsidP="007066E7">
      <w:pPr>
        <w:pStyle w:val="BodyText"/>
        <w:jc w:val="both"/>
      </w:pPr>
    </w:p>
    <w:p w:rsidR="000D43F4" w:rsidRDefault="000D43F4" w:rsidP="007066E7">
      <w:pPr>
        <w:pStyle w:val="BodyText"/>
        <w:jc w:val="both"/>
      </w:pPr>
    </w:p>
    <w:tbl>
      <w:tblPr>
        <w:tblW w:w="9159" w:type="dxa"/>
        <w:jc w:val="center"/>
        <w:tblLayout w:type="fixed"/>
        <w:tblLook w:val="0000"/>
      </w:tblPr>
      <w:tblGrid>
        <w:gridCol w:w="2563"/>
        <w:gridCol w:w="6596"/>
      </w:tblGrid>
      <w:tr w:rsidR="000D43F4">
        <w:trPr>
          <w:jc w:val="center"/>
        </w:trPr>
        <w:tc>
          <w:tcPr>
            <w:tcW w:w="2563" w:type="dxa"/>
          </w:tcPr>
          <w:p w:rsidR="000D43F4" w:rsidRDefault="000D43F4" w:rsidP="00164729">
            <w:pPr>
              <w:pStyle w:val="Heading9"/>
              <w:rPr>
                <w:sz w:val="24"/>
                <w:szCs w:val="24"/>
              </w:rPr>
            </w:pPr>
            <w:r>
              <w:rPr>
                <w:sz w:val="24"/>
                <w:szCs w:val="24"/>
                <w:rtl/>
              </w:rPr>
              <w:t>علا عوض</w:t>
            </w:r>
          </w:p>
        </w:tc>
        <w:tc>
          <w:tcPr>
            <w:tcW w:w="6596" w:type="dxa"/>
          </w:tcPr>
          <w:p w:rsidR="000D43F4" w:rsidRDefault="007B3707" w:rsidP="00926C09">
            <w:pPr>
              <w:jc w:val="lowKashida"/>
              <w:rPr>
                <w:rFonts w:cs="Simplified Arabic"/>
                <w:b/>
                <w:bCs/>
                <w:lang w:eastAsia="en-US"/>
              </w:rPr>
            </w:pPr>
            <w:r>
              <w:rPr>
                <w:rFonts w:cs="Simplified Arabic" w:hint="cs"/>
                <w:b/>
                <w:bCs/>
                <w:rtl/>
                <w:lang w:eastAsia="en-US"/>
              </w:rPr>
              <w:t>أغسطس</w:t>
            </w:r>
            <w:r w:rsidR="000D43F4">
              <w:rPr>
                <w:rFonts w:cs="Simplified Arabic"/>
                <w:b/>
                <w:bCs/>
                <w:rtl/>
                <w:lang w:eastAsia="en-US"/>
              </w:rPr>
              <w:t xml:space="preserve">، </w:t>
            </w:r>
            <w:r w:rsidR="00926C09">
              <w:rPr>
                <w:rFonts w:cs="Simplified Arabic" w:hint="cs"/>
                <w:b/>
                <w:bCs/>
                <w:rtl/>
                <w:lang w:eastAsia="en-US"/>
              </w:rPr>
              <w:t>2012</w:t>
            </w:r>
          </w:p>
        </w:tc>
      </w:tr>
      <w:tr w:rsidR="000D43F4">
        <w:trPr>
          <w:jc w:val="center"/>
        </w:trPr>
        <w:tc>
          <w:tcPr>
            <w:tcW w:w="2563" w:type="dxa"/>
          </w:tcPr>
          <w:p w:rsidR="000D43F4" w:rsidRDefault="000D43F4" w:rsidP="00164729">
            <w:pPr>
              <w:jc w:val="center"/>
              <w:rPr>
                <w:rFonts w:cs="Simplified Arabic"/>
                <w:b/>
                <w:bCs/>
                <w:lang w:eastAsia="en-US"/>
              </w:rPr>
            </w:pPr>
            <w:r>
              <w:rPr>
                <w:rFonts w:cs="Simplified Arabic"/>
                <w:b/>
                <w:bCs/>
                <w:rtl/>
                <w:lang w:eastAsia="en-US"/>
              </w:rPr>
              <w:t>رئيس الجهاز</w:t>
            </w:r>
          </w:p>
        </w:tc>
        <w:tc>
          <w:tcPr>
            <w:tcW w:w="6596" w:type="dxa"/>
          </w:tcPr>
          <w:p w:rsidR="000D43F4" w:rsidRDefault="000D43F4" w:rsidP="00164729">
            <w:pPr>
              <w:jc w:val="lowKashida"/>
              <w:rPr>
                <w:rFonts w:cs="Simplified Arabic"/>
                <w:b/>
                <w:bCs/>
                <w:lang w:eastAsia="en-US"/>
              </w:rPr>
            </w:pPr>
          </w:p>
        </w:tc>
      </w:tr>
    </w:tbl>
    <w:p w:rsidR="000D43F4" w:rsidRDefault="000D43F4" w:rsidP="007066E7">
      <w:pPr>
        <w:jc w:val="center"/>
        <w:rPr>
          <w:rtl/>
          <w:lang w:eastAsia="en-US"/>
        </w:rPr>
      </w:pPr>
    </w:p>
    <w:p w:rsidR="000562A4" w:rsidRDefault="000562A4">
      <w:pPr>
        <w:bidi w:val="0"/>
        <w:rPr>
          <w:rFonts w:cs="Simplified Arabic"/>
          <w:sz w:val="20"/>
          <w:szCs w:val="20"/>
          <w:rtl/>
          <w:lang w:eastAsia="en-US"/>
        </w:rPr>
      </w:pPr>
      <w:r>
        <w:rPr>
          <w:rtl/>
        </w:rPr>
        <w:br w:type="page"/>
      </w:r>
    </w:p>
    <w:p w:rsidR="000D43F4" w:rsidRDefault="000D43F4" w:rsidP="003C3A61">
      <w:pPr>
        <w:pStyle w:val="BodyText"/>
        <w:jc w:val="center"/>
        <w:rPr>
          <w:color w:val="000000"/>
          <w:rtl/>
        </w:rPr>
        <w:sectPr w:rsidR="000D43F4" w:rsidSect="007E7E3D">
          <w:headerReference w:type="default" r:id="rId12"/>
          <w:pgSz w:w="11909" w:h="16834" w:code="9"/>
          <w:pgMar w:top="1418" w:right="1418" w:bottom="1418" w:left="1418" w:header="709" w:footer="709" w:gutter="0"/>
          <w:pgNumType w:start="23"/>
          <w:cols w:space="720"/>
        </w:sectPr>
      </w:pPr>
      <w:r>
        <w:rPr>
          <w:rtl/>
        </w:rPr>
        <w:lastRenderedPageBreak/>
        <w:br w:type="page"/>
      </w:r>
    </w:p>
    <w:p w:rsidR="000D43F4" w:rsidRDefault="000D43F4">
      <w:pPr>
        <w:jc w:val="center"/>
        <w:rPr>
          <w:rFonts w:cs="Simplified Arabic"/>
          <w:rtl/>
          <w:lang w:eastAsia="en-US"/>
        </w:rPr>
      </w:pPr>
      <w:r>
        <w:rPr>
          <w:rFonts w:cs="Simplified Arabic"/>
          <w:rtl/>
          <w:lang w:eastAsia="en-US"/>
        </w:rPr>
        <w:lastRenderedPageBreak/>
        <w:t>الفصل الأول</w:t>
      </w:r>
    </w:p>
    <w:p w:rsidR="000D43F4" w:rsidRPr="00373B2E" w:rsidRDefault="000D43F4">
      <w:pPr>
        <w:pStyle w:val="Heading1"/>
        <w:rPr>
          <w:rFonts w:cs="Simplified Arabic"/>
          <w:sz w:val="20"/>
          <w:szCs w:val="20"/>
          <w:rtl/>
          <w:lang w:eastAsia="en-US"/>
        </w:rPr>
      </w:pPr>
      <w:bookmarkStart w:id="3" w:name="_Toc93808825"/>
      <w:bookmarkStart w:id="4" w:name="_Toc93809590"/>
      <w:bookmarkStart w:id="5" w:name="_Toc94327360"/>
      <w:bookmarkStart w:id="6" w:name="_Toc108752584"/>
    </w:p>
    <w:p w:rsidR="000D43F4" w:rsidRPr="00373B2E" w:rsidRDefault="000D43F4">
      <w:pPr>
        <w:pStyle w:val="Heading1"/>
        <w:rPr>
          <w:rFonts w:cs="Simplified Arabic"/>
          <w:sz w:val="28"/>
          <w:szCs w:val="28"/>
          <w:rtl/>
          <w:lang w:eastAsia="en-US"/>
        </w:rPr>
      </w:pPr>
      <w:r w:rsidRPr="00373B2E">
        <w:rPr>
          <w:rFonts w:cs="Simplified Arabic"/>
          <w:sz w:val="28"/>
          <w:szCs w:val="28"/>
          <w:rtl/>
          <w:lang w:eastAsia="en-US"/>
        </w:rPr>
        <w:t xml:space="preserve">النتائج </w:t>
      </w:r>
      <w:bookmarkEnd w:id="3"/>
      <w:bookmarkEnd w:id="4"/>
      <w:bookmarkEnd w:id="5"/>
      <w:bookmarkEnd w:id="6"/>
      <w:r w:rsidRPr="00373B2E">
        <w:rPr>
          <w:rFonts w:cs="Simplified Arabic"/>
          <w:sz w:val="28"/>
          <w:szCs w:val="28"/>
          <w:rtl/>
          <w:lang w:eastAsia="en-US"/>
        </w:rPr>
        <w:t>الأساسية</w:t>
      </w:r>
    </w:p>
    <w:p w:rsidR="000D43F4" w:rsidRPr="00373B2E" w:rsidRDefault="000D43F4">
      <w:pPr>
        <w:pStyle w:val="CommentText"/>
        <w:rPr>
          <w:rFonts w:cs="Simplified Arabic"/>
          <w:rtl/>
          <w:lang w:eastAsia="en-US"/>
        </w:rPr>
      </w:pPr>
    </w:p>
    <w:p w:rsidR="000D43F4" w:rsidRPr="00373B2E" w:rsidRDefault="000D43F4" w:rsidP="00AD5F6E">
      <w:pPr>
        <w:spacing w:line="20" w:lineRule="atLeast"/>
        <w:ind w:left="-1" w:right="57" w:firstLine="1"/>
        <w:jc w:val="mediumKashida"/>
        <w:rPr>
          <w:rFonts w:cs="Simplified Arabic"/>
          <w:rtl/>
        </w:rPr>
      </w:pPr>
      <w:bookmarkStart w:id="7" w:name="_Toc93808840"/>
      <w:bookmarkStart w:id="8" w:name="_Toc93809605"/>
      <w:bookmarkStart w:id="9" w:name="_Toc94327375"/>
      <w:bookmarkStart w:id="10" w:name="_Toc108752598"/>
      <w:r w:rsidRPr="00373B2E">
        <w:rPr>
          <w:rFonts w:cs="Simplified Arabic"/>
          <w:rtl/>
        </w:rPr>
        <w:t xml:space="preserve">يعرض هذا الفصل ملخصا لأهم </w:t>
      </w:r>
      <w:r w:rsidR="00AD5F6E" w:rsidRPr="00373B2E">
        <w:rPr>
          <w:rFonts w:cs="Simplified Arabic" w:hint="cs"/>
          <w:rtl/>
        </w:rPr>
        <w:t>النتائج والحسابات التي تم التوصل اليها بخصوص المنبعثات الى الهواء في الاراضي الفلسطينية خلال العام 2010</w:t>
      </w:r>
      <w:r w:rsidRPr="00373B2E">
        <w:rPr>
          <w:rFonts w:cs="Simplified Arabic"/>
          <w:rtl/>
        </w:rPr>
        <w:t xml:space="preserve">. </w:t>
      </w:r>
    </w:p>
    <w:p w:rsidR="000D43F4" w:rsidRPr="00373B2E" w:rsidRDefault="000D43F4" w:rsidP="006922F0">
      <w:pPr>
        <w:spacing w:line="240" w:lineRule="atLeast"/>
        <w:jc w:val="mediumKashida"/>
        <w:rPr>
          <w:rFonts w:cs="Simplified Arabic"/>
          <w:sz w:val="20"/>
          <w:szCs w:val="20"/>
          <w:rtl/>
        </w:rPr>
      </w:pPr>
    </w:p>
    <w:p w:rsidR="000D43F4" w:rsidRPr="00373B2E" w:rsidRDefault="00F73A5B" w:rsidP="005120BE">
      <w:pPr>
        <w:pStyle w:val="ListParagraph"/>
        <w:numPr>
          <w:ilvl w:val="1"/>
          <w:numId w:val="47"/>
        </w:numPr>
        <w:spacing w:line="240" w:lineRule="atLeast"/>
        <w:jc w:val="mediumKashida"/>
        <w:rPr>
          <w:rFonts w:cs="Simplified Arabic"/>
          <w:b/>
          <w:bCs/>
          <w:rtl/>
        </w:rPr>
      </w:pPr>
      <w:r w:rsidRPr="00373B2E">
        <w:rPr>
          <w:rFonts w:cs="Simplified Arabic" w:hint="cs"/>
          <w:b/>
          <w:bCs/>
          <w:rtl/>
        </w:rPr>
        <w:t>كميات ثاني أ</w:t>
      </w:r>
      <w:r w:rsidR="00DB0B49" w:rsidRPr="00373B2E">
        <w:rPr>
          <w:rFonts w:cs="Simplified Arabic" w:hint="cs"/>
          <w:b/>
          <w:bCs/>
          <w:rtl/>
        </w:rPr>
        <w:t xml:space="preserve">كسيد الكربون </w:t>
      </w:r>
      <w:r w:rsidR="00DB0B49" w:rsidRPr="00373B2E">
        <w:rPr>
          <w:rFonts w:cs="Simplified Arabic"/>
          <w:b/>
          <w:bCs/>
        </w:rPr>
        <w:t>CO</w:t>
      </w:r>
      <w:r w:rsidR="00DB0B49" w:rsidRPr="00373B2E">
        <w:rPr>
          <w:rFonts w:cs="Simplified Arabic"/>
          <w:b/>
          <w:bCs/>
          <w:vertAlign w:val="subscript"/>
        </w:rPr>
        <w:t>2</w:t>
      </w:r>
    </w:p>
    <w:p w:rsidR="0069754A" w:rsidRPr="00373B2E" w:rsidRDefault="00F73A5B" w:rsidP="00F15656">
      <w:pPr>
        <w:spacing w:line="240" w:lineRule="atLeast"/>
        <w:jc w:val="mediumKashida"/>
        <w:rPr>
          <w:rFonts w:cs="Simplified Arabic"/>
          <w:rtl/>
        </w:rPr>
      </w:pPr>
      <w:r w:rsidRPr="00373B2E">
        <w:rPr>
          <w:rFonts w:cs="Simplified Arabic" w:hint="cs"/>
          <w:rtl/>
        </w:rPr>
        <w:t>قدرت كمية غاز ثاني أ</w:t>
      </w:r>
      <w:r w:rsidR="000D55FB" w:rsidRPr="00373B2E">
        <w:rPr>
          <w:rFonts w:cs="Simplified Arabic" w:hint="cs"/>
          <w:rtl/>
        </w:rPr>
        <w:t xml:space="preserve">كسيد الكربون المنبعثة من قطاعات </w:t>
      </w:r>
      <w:r w:rsidR="001616A7" w:rsidRPr="00373B2E">
        <w:rPr>
          <w:rFonts w:cs="Simplified Arabic" w:hint="cs"/>
          <w:rtl/>
        </w:rPr>
        <w:t xml:space="preserve">الطاقة والنفايات الصلبة </w:t>
      </w:r>
      <w:r w:rsidR="000D55FB" w:rsidRPr="00373B2E">
        <w:rPr>
          <w:rFonts w:cs="Simplified Arabic" w:hint="cs"/>
          <w:rtl/>
        </w:rPr>
        <w:t xml:space="preserve">خلال العام 2010 حوالي </w:t>
      </w:r>
      <w:r w:rsidR="000D55FB" w:rsidRPr="00373B2E">
        <w:rPr>
          <w:rFonts w:cs="Simplified Arabic"/>
        </w:rPr>
        <w:t>3,300</w:t>
      </w:r>
      <w:r w:rsidR="000D55FB" w:rsidRPr="00373B2E">
        <w:rPr>
          <w:rFonts w:cs="Simplified Arabic" w:hint="cs"/>
          <w:rtl/>
        </w:rPr>
        <w:t xml:space="preserve"> </w:t>
      </w:r>
      <w:r w:rsidR="00982500" w:rsidRPr="00373B2E">
        <w:rPr>
          <w:rFonts w:cs="Simplified Arabic" w:hint="cs"/>
          <w:rtl/>
        </w:rPr>
        <w:t xml:space="preserve">الف </w:t>
      </w:r>
      <w:proofErr w:type="spellStart"/>
      <w:r w:rsidR="000D55FB" w:rsidRPr="00373B2E">
        <w:rPr>
          <w:rFonts w:cs="Simplified Arabic" w:hint="cs"/>
          <w:rtl/>
        </w:rPr>
        <w:t>طن،</w:t>
      </w:r>
      <w:proofErr w:type="spellEnd"/>
      <w:r w:rsidR="000D55FB" w:rsidRPr="00373B2E">
        <w:rPr>
          <w:rFonts w:cs="Simplified Arabic" w:hint="cs"/>
          <w:rtl/>
        </w:rPr>
        <w:t xml:space="preserve"> موزعة بواقع </w:t>
      </w:r>
      <w:r w:rsidR="00F15656" w:rsidRPr="00373B2E">
        <w:rPr>
          <w:rFonts w:cs="Simplified Arabic"/>
        </w:rPr>
        <w:t>3</w:t>
      </w:r>
      <w:r w:rsidR="000D55FB" w:rsidRPr="00373B2E">
        <w:rPr>
          <w:rFonts w:cs="Simplified Arabic"/>
        </w:rPr>
        <w:t>,</w:t>
      </w:r>
      <w:r w:rsidR="00E70301" w:rsidRPr="00373B2E">
        <w:rPr>
          <w:rFonts w:cs="Simplified Arabic"/>
        </w:rPr>
        <w:t>238</w:t>
      </w:r>
      <w:r w:rsidR="000D55FB" w:rsidRPr="00373B2E">
        <w:rPr>
          <w:rFonts w:cs="Simplified Arabic" w:hint="cs"/>
          <w:rtl/>
        </w:rPr>
        <w:t xml:space="preserve"> </w:t>
      </w:r>
      <w:r w:rsidRPr="00373B2E">
        <w:rPr>
          <w:rFonts w:cs="Simplified Arabic" w:hint="cs"/>
          <w:rtl/>
        </w:rPr>
        <w:t>أ</w:t>
      </w:r>
      <w:r w:rsidR="00982500" w:rsidRPr="00373B2E">
        <w:rPr>
          <w:rFonts w:cs="Simplified Arabic" w:hint="cs"/>
          <w:rtl/>
        </w:rPr>
        <w:t xml:space="preserve">لف </w:t>
      </w:r>
      <w:r w:rsidR="000D55FB" w:rsidRPr="00373B2E">
        <w:rPr>
          <w:rFonts w:cs="Simplified Arabic" w:hint="cs"/>
          <w:rtl/>
        </w:rPr>
        <w:t>طن نتجت من قطاع الطاقة، و</w:t>
      </w:r>
      <w:r w:rsidR="00E70301" w:rsidRPr="00373B2E">
        <w:rPr>
          <w:rFonts w:cs="Simplified Arabic" w:hint="cs"/>
          <w:rtl/>
        </w:rPr>
        <w:t>البقية نتجت من قطاع النفايات الصلبة نتيجة الحرق المفتوح للنفايات.</w:t>
      </w:r>
    </w:p>
    <w:p w:rsidR="00D14E4E" w:rsidRPr="00373B2E" w:rsidRDefault="00D14E4E" w:rsidP="00F15656">
      <w:pPr>
        <w:spacing w:line="240" w:lineRule="atLeast"/>
        <w:jc w:val="mediumKashida"/>
        <w:rPr>
          <w:rFonts w:cs="Simplified Arabic"/>
          <w:sz w:val="20"/>
          <w:szCs w:val="20"/>
          <w:rtl/>
        </w:rPr>
      </w:pPr>
    </w:p>
    <w:p w:rsidR="0069754A" w:rsidRDefault="00970782" w:rsidP="00970782">
      <w:pPr>
        <w:spacing w:line="240" w:lineRule="atLeast"/>
        <w:jc w:val="center"/>
        <w:rPr>
          <w:rFonts w:cs="Simplified Arabic"/>
          <w:b/>
          <w:bCs/>
          <w:sz w:val="22"/>
          <w:szCs w:val="22"/>
          <w:rtl/>
        </w:rPr>
      </w:pPr>
      <w:r w:rsidRPr="00ED33AF">
        <w:rPr>
          <w:rFonts w:cs="Simplified Arabic" w:hint="cs"/>
          <w:b/>
          <w:bCs/>
          <w:sz w:val="22"/>
          <w:szCs w:val="22"/>
          <w:rtl/>
        </w:rPr>
        <w:t xml:space="preserve">مساهمة القطاعات المختلفة في </w:t>
      </w:r>
      <w:proofErr w:type="spellStart"/>
      <w:r w:rsidRPr="00ED33AF">
        <w:rPr>
          <w:rFonts w:cs="Simplified Arabic" w:hint="cs"/>
          <w:b/>
          <w:bCs/>
          <w:sz w:val="22"/>
          <w:szCs w:val="22"/>
          <w:rtl/>
        </w:rPr>
        <w:t>انبعاثات</w:t>
      </w:r>
      <w:proofErr w:type="spellEnd"/>
      <w:r w:rsidRPr="00ED33AF">
        <w:rPr>
          <w:rFonts w:cs="Simplified Arabic" w:hint="cs"/>
          <w:b/>
          <w:bCs/>
          <w:sz w:val="22"/>
          <w:szCs w:val="22"/>
          <w:rtl/>
        </w:rPr>
        <w:t xml:space="preserve"> ثاني اكسيد </w:t>
      </w:r>
      <w:proofErr w:type="spellStart"/>
      <w:r w:rsidRPr="00ED33AF">
        <w:rPr>
          <w:rFonts w:cs="Simplified Arabic" w:hint="cs"/>
          <w:b/>
          <w:bCs/>
          <w:sz w:val="22"/>
          <w:szCs w:val="22"/>
          <w:rtl/>
        </w:rPr>
        <w:t>الكربون</w:t>
      </w:r>
      <w:r w:rsidR="00A83B80">
        <w:rPr>
          <w:rFonts w:cs="Simplified Arabic" w:hint="cs"/>
          <w:b/>
          <w:bCs/>
          <w:sz w:val="22"/>
          <w:szCs w:val="22"/>
          <w:rtl/>
        </w:rPr>
        <w:t>,</w:t>
      </w:r>
      <w:proofErr w:type="spellEnd"/>
      <w:r w:rsidR="00A83B80">
        <w:rPr>
          <w:rFonts w:cs="Simplified Arabic" w:hint="cs"/>
          <w:b/>
          <w:bCs/>
          <w:sz w:val="22"/>
          <w:szCs w:val="22"/>
          <w:rtl/>
        </w:rPr>
        <w:t xml:space="preserve"> 2010</w:t>
      </w:r>
    </w:p>
    <w:tbl>
      <w:tblPr>
        <w:tblStyle w:val="TableGrid"/>
        <w:bidiVisual/>
        <w:tblW w:w="0" w:type="auto"/>
        <w:jc w:val="center"/>
        <w:tblInd w:w="2093" w:type="dxa"/>
        <w:tblLook w:val="04A0"/>
      </w:tblPr>
      <w:tblGrid>
        <w:gridCol w:w="7196"/>
      </w:tblGrid>
      <w:tr w:rsidR="00373B2E" w:rsidTr="00373B2E">
        <w:trPr>
          <w:jc w:val="center"/>
        </w:trPr>
        <w:tc>
          <w:tcPr>
            <w:tcW w:w="7196" w:type="dxa"/>
          </w:tcPr>
          <w:p w:rsidR="00373B2E" w:rsidRDefault="00373B2E" w:rsidP="00970782">
            <w:pPr>
              <w:spacing w:line="240" w:lineRule="atLeast"/>
              <w:jc w:val="center"/>
              <w:rPr>
                <w:rFonts w:cs="Simplified Arabic"/>
                <w:b/>
                <w:bCs/>
                <w:sz w:val="22"/>
                <w:szCs w:val="22"/>
                <w:rtl/>
              </w:rPr>
            </w:pPr>
            <w:r w:rsidRPr="00373B2E">
              <w:rPr>
                <w:rFonts w:cs="Simplified Arabic" w:hint="cs"/>
                <w:b/>
                <w:bCs/>
                <w:noProof/>
                <w:sz w:val="22"/>
                <w:szCs w:val="22"/>
                <w:rtl/>
                <w:lang w:eastAsia="en-US"/>
              </w:rPr>
              <w:drawing>
                <wp:inline distT="0" distB="0" distL="0" distR="0">
                  <wp:extent cx="3319669" cy="2027582"/>
                  <wp:effectExtent l="0" t="0" r="0" b="0"/>
                  <wp:docPr id="2"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373B2E" w:rsidRPr="00373B2E" w:rsidRDefault="00373B2E" w:rsidP="00970782">
      <w:pPr>
        <w:spacing w:line="240" w:lineRule="atLeast"/>
        <w:jc w:val="center"/>
        <w:rPr>
          <w:rFonts w:cs="Simplified Arabic"/>
          <w:b/>
          <w:bCs/>
          <w:sz w:val="20"/>
          <w:szCs w:val="20"/>
          <w:rtl/>
        </w:rPr>
      </w:pPr>
    </w:p>
    <w:p w:rsidR="00540F04" w:rsidRPr="00373B2E" w:rsidRDefault="005120BE" w:rsidP="007F53F1">
      <w:pPr>
        <w:spacing w:line="240" w:lineRule="atLeast"/>
        <w:ind w:left="1"/>
        <w:jc w:val="mediumKashida"/>
        <w:rPr>
          <w:rFonts w:cs="Simplified Arabic"/>
          <w:b/>
          <w:bCs/>
          <w:rtl/>
        </w:rPr>
      </w:pPr>
      <w:r w:rsidRPr="00373B2E">
        <w:rPr>
          <w:rFonts w:cs="Simplified Arabic" w:hint="cs"/>
          <w:b/>
          <w:bCs/>
          <w:rtl/>
        </w:rPr>
        <w:t xml:space="preserve">2.1 </w:t>
      </w:r>
      <w:r w:rsidR="00540F04" w:rsidRPr="00373B2E">
        <w:rPr>
          <w:rFonts w:cs="Simplified Arabic" w:hint="cs"/>
          <w:b/>
          <w:bCs/>
          <w:rtl/>
        </w:rPr>
        <w:t xml:space="preserve">كميات الميثان </w:t>
      </w:r>
      <w:r w:rsidR="00540F04" w:rsidRPr="00373B2E">
        <w:rPr>
          <w:rFonts w:cs="Simplified Arabic"/>
          <w:b/>
          <w:bCs/>
        </w:rPr>
        <w:t>CH</w:t>
      </w:r>
      <w:r w:rsidR="00540F04" w:rsidRPr="00373B2E">
        <w:rPr>
          <w:rFonts w:cs="Simplified Arabic"/>
          <w:b/>
          <w:bCs/>
          <w:vertAlign w:val="subscript"/>
        </w:rPr>
        <w:t>4</w:t>
      </w:r>
    </w:p>
    <w:p w:rsidR="00540F04" w:rsidRPr="00373B2E" w:rsidRDefault="00540F04" w:rsidP="003F39A4">
      <w:pPr>
        <w:spacing w:line="240" w:lineRule="atLeast"/>
        <w:jc w:val="mediumKashida"/>
        <w:rPr>
          <w:rFonts w:cs="Simplified Arabic"/>
          <w:rtl/>
        </w:rPr>
      </w:pPr>
      <w:r w:rsidRPr="00373B2E">
        <w:rPr>
          <w:rFonts w:cs="Simplified Arabic" w:hint="cs"/>
          <w:rtl/>
        </w:rPr>
        <w:t xml:space="preserve">قدرت كمية غاز </w:t>
      </w:r>
      <w:r w:rsidR="00982500" w:rsidRPr="00373B2E">
        <w:rPr>
          <w:rFonts w:cs="Simplified Arabic" w:hint="cs"/>
          <w:rtl/>
        </w:rPr>
        <w:t xml:space="preserve">الميثان </w:t>
      </w:r>
      <w:r w:rsidRPr="00373B2E">
        <w:rPr>
          <w:rFonts w:cs="Simplified Arabic" w:hint="cs"/>
          <w:rtl/>
        </w:rPr>
        <w:t xml:space="preserve">المنبعثة من كافة القطاعات </w:t>
      </w:r>
      <w:r w:rsidR="001616A7" w:rsidRPr="00373B2E">
        <w:rPr>
          <w:rFonts w:cs="Simplified Arabic" w:hint="cs"/>
          <w:rtl/>
        </w:rPr>
        <w:t xml:space="preserve">(عدا قطاع العمليات الصناعية) </w:t>
      </w:r>
      <w:r w:rsidRPr="00373B2E">
        <w:rPr>
          <w:rFonts w:cs="Simplified Arabic" w:hint="cs"/>
          <w:rtl/>
        </w:rPr>
        <w:t xml:space="preserve">خلال العام 2010 حوالي </w:t>
      </w:r>
      <w:r w:rsidR="003F39A4" w:rsidRPr="00373B2E">
        <w:rPr>
          <w:rFonts w:cs="Simplified Arabic"/>
        </w:rPr>
        <w:t>15,202</w:t>
      </w:r>
      <w:r w:rsidRPr="00373B2E">
        <w:rPr>
          <w:rFonts w:cs="Simplified Arabic" w:hint="cs"/>
          <w:rtl/>
        </w:rPr>
        <w:t xml:space="preserve"> طن، موزعة بواقع </w:t>
      </w:r>
      <w:r w:rsidR="00982500" w:rsidRPr="00373B2E">
        <w:rPr>
          <w:rFonts w:cs="Simplified Arabic"/>
        </w:rPr>
        <w:t>3,494</w:t>
      </w:r>
      <w:r w:rsidRPr="00373B2E">
        <w:rPr>
          <w:rFonts w:cs="Simplified Arabic" w:hint="cs"/>
          <w:rtl/>
        </w:rPr>
        <w:t xml:space="preserve"> طن نتجت من قطاع الطاقة، و</w:t>
      </w:r>
      <w:r w:rsidR="00982500" w:rsidRPr="00373B2E">
        <w:rPr>
          <w:rFonts w:cs="Simplified Arabic"/>
        </w:rPr>
        <w:t>5,828</w:t>
      </w:r>
      <w:r w:rsidR="00982500" w:rsidRPr="00373B2E">
        <w:rPr>
          <w:rFonts w:cs="Simplified Arabic" w:hint="cs"/>
          <w:rtl/>
        </w:rPr>
        <w:t xml:space="preserve"> طن نتجت من قطاع الزراعة و</w:t>
      </w:r>
      <w:r w:rsidRPr="00373B2E">
        <w:rPr>
          <w:rFonts w:cs="Simplified Arabic" w:hint="cs"/>
          <w:rtl/>
        </w:rPr>
        <w:t>البقية نتجت من قطاع النفايات الصلبة.</w:t>
      </w:r>
    </w:p>
    <w:p w:rsidR="001616A7" w:rsidRPr="00373B2E" w:rsidRDefault="001616A7" w:rsidP="00982500">
      <w:pPr>
        <w:spacing w:line="240" w:lineRule="atLeast"/>
        <w:jc w:val="mediumKashida"/>
        <w:rPr>
          <w:rFonts w:cs="Simplified Arabic"/>
          <w:sz w:val="20"/>
          <w:szCs w:val="20"/>
          <w:rtl/>
        </w:rPr>
      </w:pPr>
    </w:p>
    <w:p w:rsidR="00970782" w:rsidRPr="00ED33AF" w:rsidRDefault="00970782" w:rsidP="00970782">
      <w:pPr>
        <w:spacing w:line="240" w:lineRule="atLeast"/>
        <w:jc w:val="center"/>
        <w:rPr>
          <w:rFonts w:cs="Simplified Arabic"/>
          <w:b/>
          <w:bCs/>
          <w:sz w:val="22"/>
          <w:szCs w:val="22"/>
          <w:rtl/>
        </w:rPr>
      </w:pPr>
      <w:r w:rsidRPr="00ED33AF">
        <w:rPr>
          <w:rFonts w:cs="Simplified Arabic" w:hint="cs"/>
          <w:b/>
          <w:bCs/>
          <w:sz w:val="22"/>
          <w:szCs w:val="22"/>
          <w:rtl/>
        </w:rPr>
        <w:t xml:space="preserve">مساهمة القطاعات المختلفة في </w:t>
      </w:r>
      <w:proofErr w:type="spellStart"/>
      <w:r w:rsidRPr="00ED33AF">
        <w:rPr>
          <w:rFonts w:cs="Simplified Arabic" w:hint="cs"/>
          <w:b/>
          <w:bCs/>
          <w:sz w:val="22"/>
          <w:szCs w:val="22"/>
          <w:rtl/>
        </w:rPr>
        <w:t>انبعاثات</w:t>
      </w:r>
      <w:proofErr w:type="spellEnd"/>
      <w:r w:rsidRPr="00ED33AF">
        <w:rPr>
          <w:rFonts w:cs="Simplified Arabic" w:hint="cs"/>
          <w:b/>
          <w:bCs/>
          <w:sz w:val="22"/>
          <w:szCs w:val="22"/>
          <w:rtl/>
        </w:rPr>
        <w:t xml:space="preserve"> </w:t>
      </w:r>
      <w:proofErr w:type="spellStart"/>
      <w:r w:rsidRPr="00ED33AF">
        <w:rPr>
          <w:rFonts w:cs="Simplified Arabic" w:hint="cs"/>
          <w:b/>
          <w:bCs/>
          <w:sz w:val="22"/>
          <w:szCs w:val="22"/>
          <w:rtl/>
        </w:rPr>
        <w:t>الميثان</w:t>
      </w:r>
      <w:r w:rsidR="00310FB5">
        <w:rPr>
          <w:rFonts w:cs="Simplified Arabic" w:hint="cs"/>
          <w:b/>
          <w:bCs/>
          <w:sz w:val="22"/>
          <w:szCs w:val="22"/>
          <w:rtl/>
        </w:rPr>
        <w:t>,</w:t>
      </w:r>
      <w:proofErr w:type="spellEnd"/>
      <w:r w:rsidR="00310FB5">
        <w:rPr>
          <w:rFonts w:cs="Simplified Arabic" w:hint="cs"/>
          <w:b/>
          <w:bCs/>
          <w:sz w:val="22"/>
          <w:szCs w:val="22"/>
          <w:rtl/>
        </w:rPr>
        <w:t xml:space="preserve"> 2010</w:t>
      </w:r>
    </w:p>
    <w:tbl>
      <w:tblPr>
        <w:tblStyle w:val="TableGrid"/>
        <w:bidiVisual/>
        <w:tblW w:w="0" w:type="auto"/>
        <w:jc w:val="center"/>
        <w:tblInd w:w="360" w:type="dxa"/>
        <w:tblLook w:val="04A0"/>
      </w:tblPr>
      <w:tblGrid>
        <w:gridCol w:w="6985"/>
      </w:tblGrid>
      <w:tr w:rsidR="00373B2E" w:rsidTr="00373B2E">
        <w:trPr>
          <w:jc w:val="center"/>
        </w:trPr>
        <w:tc>
          <w:tcPr>
            <w:tcW w:w="6985" w:type="dxa"/>
          </w:tcPr>
          <w:p w:rsidR="00373B2E" w:rsidRDefault="00373B2E" w:rsidP="00373B2E">
            <w:pPr>
              <w:jc w:val="center"/>
              <w:rPr>
                <w:b/>
                <w:bCs/>
                <w:rtl/>
              </w:rPr>
            </w:pPr>
            <w:r w:rsidRPr="00373B2E">
              <w:rPr>
                <w:rFonts w:hint="cs"/>
                <w:b/>
                <w:bCs/>
                <w:noProof/>
                <w:rtl/>
                <w:lang w:eastAsia="en-US"/>
              </w:rPr>
              <w:drawing>
                <wp:inline distT="0" distB="0" distL="0" distR="0">
                  <wp:extent cx="3190461" cy="1938130"/>
                  <wp:effectExtent l="0" t="0" r="0" b="0"/>
                  <wp:docPr id="3"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E757BB" w:rsidRPr="00C66A5E" w:rsidRDefault="00C66A5E" w:rsidP="00373B2E">
      <w:pPr>
        <w:ind w:left="360" w:hanging="359"/>
        <w:rPr>
          <w:b/>
          <w:bCs/>
          <w:rtl/>
        </w:rPr>
      </w:pPr>
      <w:r>
        <w:rPr>
          <w:rFonts w:hint="cs"/>
          <w:b/>
          <w:bCs/>
          <w:rtl/>
        </w:rPr>
        <w:lastRenderedPageBreak/>
        <w:t xml:space="preserve">3.1 </w:t>
      </w:r>
      <w:r w:rsidR="00E757BB" w:rsidRPr="00C66A5E">
        <w:rPr>
          <w:rFonts w:hint="cs"/>
          <w:b/>
          <w:bCs/>
          <w:rtl/>
        </w:rPr>
        <w:t>دور المن</w:t>
      </w:r>
      <w:r w:rsidR="00281E07">
        <w:rPr>
          <w:rFonts w:hint="cs"/>
          <w:b/>
          <w:bCs/>
          <w:rtl/>
        </w:rPr>
        <w:t>بعثات في إ</w:t>
      </w:r>
      <w:r w:rsidR="00E757BB" w:rsidRPr="00C66A5E">
        <w:rPr>
          <w:rFonts w:hint="cs"/>
          <w:b/>
          <w:bCs/>
          <w:rtl/>
        </w:rPr>
        <w:t>حداث ظاهرة الاحتباس الحراري</w:t>
      </w:r>
    </w:p>
    <w:p w:rsidR="00E757BB" w:rsidRDefault="00E757BB" w:rsidP="00373B2E">
      <w:pPr>
        <w:jc w:val="mediumKashida"/>
        <w:rPr>
          <w:rFonts w:cs="Simplified Arabic"/>
          <w:rtl/>
        </w:rPr>
      </w:pPr>
      <w:r w:rsidRPr="00E757BB">
        <w:rPr>
          <w:rFonts w:cs="Simplified Arabic"/>
          <w:rtl/>
        </w:rPr>
        <w:t>تعرف ظاهرة الاحتباس الحراري</w:t>
      </w:r>
      <w:r w:rsidR="00281E07">
        <w:rPr>
          <w:rFonts w:cs="Simplified Arabic" w:hint="cs"/>
          <w:rtl/>
        </w:rPr>
        <w:t xml:space="preserve"> </w:t>
      </w:r>
      <w:r w:rsidRPr="00E757BB">
        <w:rPr>
          <w:rFonts w:cs="Simplified Arabic"/>
          <w:rtl/>
        </w:rPr>
        <w:t xml:space="preserve">على أنها الزيادة التدريجية في درجة حرارة أدنى طبقات الغلاف الجوي المحيط </w:t>
      </w:r>
      <w:proofErr w:type="spellStart"/>
      <w:r w:rsidRPr="00E757BB">
        <w:rPr>
          <w:rFonts w:cs="Simplified Arabic"/>
          <w:rtl/>
        </w:rPr>
        <w:t>بالأرض؛</w:t>
      </w:r>
      <w:proofErr w:type="spellEnd"/>
      <w:r w:rsidRPr="00E757BB">
        <w:rPr>
          <w:rFonts w:cs="Simplified Arabic"/>
          <w:rtl/>
        </w:rPr>
        <w:t xml:space="preserve"> كنتيجة لزيادة </w:t>
      </w:r>
      <w:proofErr w:type="spellStart"/>
      <w:r w:rsidRPr="00E757BB">
        <w:rPr>
          <w:rFonts w:cs="Simplified Arabic"/>
          <w:rtl/>
        </w:rPr>
        <w:t>انبعاثات</w:t>
      </w:r>
      <w:proofErr w:type="spellEnd"/>
      <w:r w:rsidRPr="00E757BB">
        <w:rPr>
          <w:rFonts w:cs="Simplified Arabic"/>
          <w:rtl/>
        </w:rPr>
        <w:t xml:space="preserve"> غازات الصوبة </w:t>
      </w:r>
      <w:proofErr w:type="spellStart"/>
      <w:r w:rsidRPr="00E757BB">
        <w:rPr>
          <w:rFonts w:cs="Simplified Arabic"/>
          <w:rtl/>
        </w:rPr>
        <w:t>الخضراء</w:t>
      </w:r>
      <w:r>
        <w:rPr>
          <w:rFonts w:cs="Simplified Arabic" w:hint="cs"/>
          <w:rtl/>
        </w:rPr>
        <w:t>؛</w:t>
      </w:r>
      <w:proofErr w:type="spellEnd"/>
      <w:r>
        <w:rPr>
          <w:rFonts w:cs="Simplified Arabic" w:hint="cs"/>
          <w:rtl/>
        </w:rPr>
        <w:t xml:space="preserve"> حيث يكو</w:t>
      </w:r>
      <w:r w:rsidR="00281E07">
        <w:rPr>
          <w:rFonts w:cs="Simplified Arabic" w:hint="cs"/>
          <w:rtl/>
        </w:rPr>
        <w:t>ن لكل غاز من هذه الغازات خصائص إشعاعية فعالة أ</w:t>
      </w:r>
      <w:r>
        <w:rPr>
          <w:rFonts w:cs="Simplified Arabic" w:hint="cs"/>
          <w:rtl/>
        </w:rPr>
        <w:t>و خصائص حجز الحرارة</w:t>
      </w:r>
      <w:r w:rsidR="001616A7">
        <w:rPr>
          <w:rFonts w:cs="Simplified Arabic" w:hint="cs"/>
          <w:rtl/>
        </w:rPr>
        <w:t xml:space="preserve">، </w:t>
      </w:r>
      <w:r w:rsidR="00281E07">
        <w:rPr>
          <w:rFonts w:cs="Simplified Arabic" w:hint="cs"/>
          <w:rtl/>
        </w:rPr>
        <w:t>ومن أ</w:t>
      </w:r>
      <w:r>
        <w:rPr>
          <w:rFonts w:cs="Simplified Arabic" w:hint="cs"/>
          <w:rtl/>
        </w:rPr>
        <w:t>جل مقارنة الغازات</w:t>
      </w:r>
      <w:r w:rsidR="00281E07">
        <w:rPr>
          <w:rFonts w:cs="Simplified Arabic" w:hint="cs"/>
          <w:rtl/>
        </w:rPr>
        <w:t xml:space="preserve"> مع بعضها البعض تم تصنيفها على أساس مساهمتها في إ</w:t>
      </w:r>
      <w:r>
        <w:rPr>
          <w:rFonts w:cs="Simplified Arabic" w:hint="cs"/>
          <w:rtl/>
        </w:rPr>
        <w:t>حداث الاحتباس الحراري (</w:t>
      </w:r>
      <w:r>
        <w:rPr>
          <w:rFonts w:cs="Simplified Arabic"/>
        </w:rPr>
        <w:t>Global Warming Potential GWP</w:t>
      </w:r>
      <w:r w:rsidR="00281E07">
        <w:rPr>
          <w:rFonts w:cs="Simplified Arabic" w:hint="cs"/>
          <w:rtl/>
        </w:rPr>
        <w:t>) والتي تعرف بأ</w:t>
      </w:r>
      <w:r>
        <w:rPr>
          <w:rFonts w:cs="Simplified Arabic" w:hint="cs"/>
          <w:rtl/>
        </w:rPr>
        <w:t>نها قدرة الغاز على حجز</w:t>
      </w:r>
      <w:r w:rsidR="00ED1B9C">
        <w:rPr>
          <w:rFonts w:cs="Simplified Arabic" w:hint="cs"/>
          <w:rtl/>
        </w:rPr>
        <w:t xml:space="preserve"> الحرارة ضمن الغلاف الجوي نسبة إلى كمية متساوية من غاز ثاني أ</w:t>
      </w:r>
      <w:r>
        <w:rPr>
          <w:rFonts w:cs="Simplified Arabic" w:hint="cs"/>
          <w:rtl/>
        </w:rPr>
        <w:t xml:space="preserve">كسيد الكربون.  تعرف </w:t>
      </w:r>
      <w:r>
        <w:rPr>
          <w:rFonts w:cs="Simplified Arabic"/>
        </w:rPr>
        <w:t>GWP</w:t>
      </w:r>
      <w:r>
        <w:rPr>
          <w:rFonts w:cs="Simplified Arabic" w:hint="cs"/>
          <w:rtl/>
        </w:rPr>
        <w:t xml:space="preserve"> لث</w:t>
      </w:r>
      <w:r w:rsidR="00ED1B9C">
        <w:rPr>
          <w:rFonts w:cs="Simplified Arabic" w:hint="cs"/>
          <w:rtl/>
        </w:rPr>
        <w:t>اني أكسيد الكربون على أ</w:t>
      </w:r>
      <w:r>
        <w:rPr>
          <w:rFonts w:cs="Simplified Arabic" w:hint="cs"/>
          <w:rtl/>
        </w:rPr>
        <w:t xml:space="preserve">نها مساوية للقيمة 1، ويتم التعبير عن </w:t>
      </w:r>
      <w:r w:rsidR="00ED1B9C">
        <w:rPr>
          <w:rFonts w:cs="Simplified Arabic" w:hint="cs"/>
          <w:rtl/>
        </w:rPr>
        <w:t>باقي الغازات نسبة الى غاز ثاني أ</w:t>
      </w:r>
      <w:r>
        <w:rPr>
          <w:rFonts w:cs="Simplified Arabic" w:hint="cs"/>
          <w:rtl/>
        </w:rPr>
        <w:t>كسيد الكربون.</w:t>
      </w:r>
    </w:p>
    <w:p w:rsidR="00D520BA" w:rsidRPr="00373B2E" w:rsidRDefault="00D520BA" w:rsidP="00373B2E">
      <w:pPr>
        <w:jc w:val="mediumKashida"/>
        <w:rPr>
          <w:rFonts w:cs="Simplified Arabic"/>
          <w:rtl/>
        </w:rPr>
      </w:pPr>
    </w:p>
    <w:p w:rsidR="00E36D37" w:rsidRDefault="00D520BA" w:rsidP="00373B2E">
      <w:pPr>
        <w:jc w:val="center"/>
        <w:rPr>
          <w:rFonts w:cs="Simplified Arabic"/>
          <w:b/>
          <w:bCs/>
          <w:rtl/>
        </w:rPr>
      </w:pPr>
      <w:r w:rsidRPr="00D520BA">
        <w:rPr>
          <w:rFonts w:cs="Simplified Arabic" w:hint="cs"/>
          <w:b/>
          <w:bCs/>
          <w:rtl/>
        </w:rPr>
        <w:t>قدرة الغازات على إحداث الاحتباس الحراري نسبة</w:t>
      </w:r>
      <w:r w:rsidR="00373B2E">
        <w:rPr>
          <w:rFonts w:cs="Simplified Arabic" w:hint="cs"/>
          <w:b/>
          <w:bCs/>
          <w:rtl/>
        </w:rPr>
        <w:t xml:space="preserve"> </w:t>
      </w:r>
      <w:r w:rsidRPr="00D520BA">
        <w:rPr>
          <w:rFonts w:cs="Simplified Arabic" w:hint="cs"/>
          <w:b/>
          <w:bCs/>
          <w:rtl/>
        </w:rPr>
        <w:t>الى غاز ثاني أكسيد الكربون</w:t>
      </w:r>
    </w:p>
    <w:p w:rsidR="00373B2E" w:rsidRPr="00373B2E" w:rsidRDefault="00373B2E" w:rsidP="00373B2E">
      <w:pPr>
        <w:jc w:val="center"/>
        <w:rPr>
          <w:rFonts w:cs="Simplified Arabic"/>
          <w:b/>
          <w:bCs/>
          <w:sz w:val="8"/>
          <w:szCs w:val="8"/>
          <w:rtl/>
        </w:rPr>
      </w:pPr>
    </w:p>
    <w:tbl>
      <w:tblPr>
        <w:tblStyle w:val="TableGrid"/>
        <w:bidiVisual/>
        <w:tblW w:w="0" w:type="auto"/>
        <w:jc w:val="center"/>
        <w:tblInd w:w="-1705" w:type="dxa"/>
        <w:tblLook w:val="04A0"/>
      </w:tblPr>
      <w:tblGrid>
        <w:gridCol w:w="4536"/>
        <w:gridCol w:w="2171"/>
      </w:tblGrid>
      <w:tr w:rsidR="00E36D37" w:rsidTr="00373B2E">
        <w:trPr>
          <w:trHeight w:val="340"/>
          <w:jc w:val="center"/>
        </w:trPr>
        <w:tc>
          <w:tcPr>
            <w:tcW w:w="4536" w:type="dxa"/>
            <w:tcBorders>
              <w:bottom w:val="single" w:sz="4" w:space="0" w:color="auto"/>
            </w:tcBorders>
          </w:tcPr>
          <w:p w:rsidR="00E36D37" w:rsidRPr="008C1D49" w:rsidRDefault="00E36D37" w:rsidP="00E36D37">
            <w:pPr>
              <w:spacing w:line="240" w:lineRule="atLeast"/>
              <w:jc w:val="center"/>
              <w:rPr>
                <w:rFonts w:cs="Simplified Arabic"/>
                <w:b/>
                <w:bCs/>
                <w:sz w:val="18"/>
                <w:szCs w:val="18"/>
                <w:rtl/>
              </w:rPr>
            </w:pPr>
            <w:r w:rsidRPr="008C1D49">
              <w:rPr>
                <w:rFonts w:cs="Simplified Arabic" w:hint="cs"/>
                <w:b/>
                <w:bCs/>
                <w:sz w:val="18"/>
                <w:szCs w:val="18"/>
                <w:rtl/>
              </w:rPr>
              <w:t>الغاز</w:t>
            </w:r>
          </w:p>
        </w:tc>
        <w:tc>
          <w:tcPr>
            <w:tcW w:w="2171" w:type="dxa"/>
            <w:tcBorders>
              <w:bottom w:val="single" w:sz="4" w:space="0" w:color="auto"/>
            </w:tcBorders>
          </w:tcPr>
          <w:p w:rsidR="00E36D37" w:rsidRPr="008C1D49" w:rsidRDefault="00D520BA" w:rsidP="00E36D37">
            <w:pPr>
              <w:spacing w:line="240" w:lineRule="atLeast"/>
              <w:jc w:val="center"/>
              <w:rPr>
                <w:rFonts w:cs="Simplified Arabic"/>
                <w:b/>
                <w:bCs/>
                <w:sz w:val="18"/>
                <w:szCs w:val="18"/>
                <w:rtl/>
              </w:rPr>
            </w:pPr>
            <w:r>
              <w:rPr>
                <w:rFonts w:cs="Simplified Arabic" w:hint="cs"/>
                <w:b/>
                <w:bCs/>
                <w:sz w:val="18"/>
                <w:szCs w:val="18"/>
                <w:rtl/>
              </w:rPr>
              <w:t>القيمة</w:t>
            </w:r>
          </w:p>
        </w:tc>
      </w:tr>
      <w:tr w:rsidR="00E36D37" w:rsidTr="00373B2E">
        <w:trPr>
          <w:trHeight w:val="340"/>
          <w:jc w:val="center"/>
        </w:trPr>
        <w:tc>
          <w:tcPr>
            <w:tcW w:w="4536" w:type="dxa"/>
            <w:tcBorders>
              <w:top w:val="single" w:sz="4" w:space="0" w:color="auto"/>
              <w:left w:val="single" w:sz="4" w:space="0" w:color="auto"/>
              <w:bottom w:val="nil"/>
              <w:right w:val="single" w:sz="4" w:space="0" w:color="auto"/>
            </w:tcBorders>
          </w:tcPr>
          <w:p w:rsidR="00E36D37" w:rsidRPr="008C1D49" w:rsidRDefault="00E36D37" w:rsidP="00BF11C7">
            <w:pPr>
              <w:spacing w:line="240" w:lineRule="atLeast"/>
              <w:ind w:left="358"/>
              <w:jc w:val="mediumKashida"/>
              <w:rPr>
                <w:rFonts w:asciiTheme="minorBidi" w:hAnsiTheme="minorBidi" w:cstheme="minorBidi"/>
                <w:sz w:val="18"/>
                <w:szCs w:val="18"/>
              </w:rPr>
            </w:pPr>
            <w:r w:rsidRPr="008C1D49">
              <w:rPr>
                <w:rFonts w:asciiTheme="minorBidi" w:hAnsiTheme="minorBidi" w:cstheme="minorBidi"/>
                <w:sz w:val="18"/>
                <w:szCs w:val="18"/>
              </w:rPr>
              <w:t>CO</w:t>
            </w:r>
            <w:r w:rsidRPr="00A92045">
              <w:rPr>
                <w:rFonts w:asciiTheme="minorBidi" w:hAnsiTheme="minorBidi" w:cstheme="minorBidi"/>
                <w:sz w:val="18"/>
                <w:szCs w:val="18"/>
                <w:vertAlign w:val="subscript"/>
              </w:rPr>
              <w:t>2</w:t>
            </w:r>
          </w:p>
        </w:tc>
        <w:tc>
          <w:tcPr>
            <w:tcW w:w="2171" w:type="dxa"/>
            <w:tcBorders>
              <w:top w:val="single" w:sz="4" w:space="0" w:color="auto"/>
              <w:left w:val="single" w:sz="4" w:space="0" w:color="auto"/>
              <w:bottom w:val="nil"/>
              <w:right w:val="single" w:sz="4" w:space="0" w:color="auto"/>
            </w:tcBorders>
          </w:tcPr>
          <w:p w:rsidR="00E36D37" w:rsidRPr="008C1D49" w:rsidRDefault="00E36D37" w:rsidP="00BF11C7">
            <w:pPr>
              <w:spacing w:line="240" w:lineRule="atLeast"/>
              <w:ind w:left="358"/>
              <w:jc w:val="mediumKashida"/>
              <w:rPr>
                <w:rFonts w:asciiTheme="minorBidi" w:hAnsiTheme="minorBidi" w:cstheme="minorBidi"/>
                <w:sz w:val="18"/>
                <w:szCs w:val="18"/>
                <w:rtl/>
              </w:rPr>
            </w:pPr>
            <w:r w:rsidRPr="008C1D49">
              <w:rPr>
                <w:rFonts w:asciiTheme="minorBidi" w:hAnsiTheme="minorBidi" w:cstheme="minorBidi"/>
                <w:sz w:val="18"/>
                <w:szCs w:val="18"/>
              </w:rPr>
              <w:t>1</w:t>
            </w:r>
            <w:r w:rsidR="00096853">
              <w:rPr>
                <w:rFonts w:asciiTheme="minorBidi" w:hAnsiTheme="minorBidi" w:cstheme="minorBidi"/>
                <w:sz w:val="18"/>
                <w:szCs w:val="18"/>
              </w:rPr>
              <w:t>.0</w:t>
            </w:r>
          </w:p>
        </w:tc>
      </w:tr>
      <w:tr w:rsidR="00E36D37" w:rsidTr="00373B2E">
        <w:trPr>
          <w:trHeight w:val="340"/>
          <w:jc w:val="center"/>
        </w:trPr>
        <w:tc>
          <w:tcPr>
            <w:tcW w:w="4536" w:type="dxa"/>
            <w:tcBorders>
              <w:top w:val="nil"/>
              <w:left w:val="single" w:sz="4" w:space="0" w:color="auto"/>
              <w:bottom w:val="nil"/>
              <w:right w:val="single" w:sz="4" w:space="0" w:color="auto"/>
            </w:tcBorders>
          </w:tcPr>
          <w:p w:rsidR="00E36D37" w:rsidRPr="008C1D49" w:rsidRDefault="00E36D37" w:rsidP="00BF11C7">
            <w:pPr>
              <w:spacing w:line="240" w:lineRule="atLeast"/>
              <w:ind w:left="358"/>
              <w:jc w:val="mediumKashida"/>
              <w:rPr>
                <w:rFonts w:asciiTheme="minorBidi" w:hAnsiTheme="minorBidi" w:cstheme="minorBidi"/>
                <w:sz w:val="18"/>
                <w:szCs w:val="18"/>
                <w:rtl/>
              </w:rPr>
            </w:pPr>
            <w:r w:rsidRPr="008C1D49">
              <w:rPr>
                <w:rFonts w:asciiTheme="minorBidi" w:hAnsiTheme="minorBidi" w:cstheme="minorBidi"/>
                <w:sz w:val="18"/>
                <w:szCs w:val="18"/>
              </w:rPr>
              <w:t>CH</w:t>
            </w:r>
            <w:r w:rsidRPr="00A92045">
              <w:rPr>
                <w:rFonts w:asciiTheme="minorBidi" w:hAnsiTheme="minorBidi" w:cstheme="minorBidi"/>
                <w:sz w:val="18"/>
                <w:szCs w:val="18"/>
                <w:vertAlign w:val="subscript"/>
              </w:rPr>
              <w:t>4</w:t>
            </w:r>
          </w:p>
        </w:tc>
        <w:tc>
          <w:tcPr>
            <w:tcW w:w="2171" w:type="dxa"/>
            <w:tcBorders>
              <w:top w:val="nil"/>
              <w:left w:val="single" w:sz="4" w:space="0" w:color="auto"/>
              <w:bottom w:val="nil"/>
              <w:right w:val="single" w:sz="4" w:space="0" w:color="auto"/>
            </w:tcBorders>
          </w:tcPr>
          <w:p w:rsidR="00E36D37" w:rsidRPr="008C1D49" w:rsidRDefault="00E36D37" w:rsidP="00BF11C7">
            <w:pPr>
              <w:spacing w:line="240" w:lineRule="atLeast"/>
              <w:ind w:left="358"/>
              <w:jc w:val="mediumKashida"/>
              <w:rPr>
                <w:rFonts w:asciiTheme="minorBidi" w:hAnsiTheme="minorBidi" w:cstheme="minorBidi"/>
                <w:sz w:val="18"/>
                <w:szCs w:val="18"/>
                <w:rtl/>
              </w:rPr>
            </w:pPr>
            <w:r w:rsidRPr="008C1D49">
              <w:rPr>
                <w:rFonts w:asciiTheme="minorBidi" w:hAnsiTheme="minorBidi" w:cstheme="minorBidi"/>
                <w:sz w:val="18"/>
                <w:szCs w:val="18"/>
              </w:rPr>
              <w:t>21</w:t>
            </w:r>
            <w:r w:rsidR="00096853">
              <w:rPr>
                <w:rFonts w:asciiTheme="minorBidi" w:hAnsiTheme="minorBidi" w:cstheme="minorBidi"/>
                <w:sz w:val="18"/>
                <w:szCs w:val="18"/>
              </w:rPr>
              <w:t>.0</w:t>
            </w:r>
          </w:p>
        </w:tc>
      </w:tr>
      <w:tr w:rsidR="00E36D37" w:rsidTr="00373B2E">
        <w:trPr>
          <w:trHeight w:val="340"/>
          <w:jc w:val="center"/>
        </w:trPr>
        <w:tc>
          <w:tcPr>
            <w:tcW w:w="4536" w:type="dxa"/>
            <w:tcBorders>
              <w:top w:val="nil"/>
              <w:left w:val="single" w:sz="4" w:space="0" w:color="auto"/>
              <w:bottom w:val="nil"/>
              <w:right w:val="single" w:sz="4" w:space="0" w:color="auto"/>
            </w:tcBorders>
          </w:tcPr>
          <w:p w:rsidR="00E36D37" w:rsidRPr="008C1D49" w:rsidRDefault="00E36D37" w:rsidP="00BF11C7">
            <w:pPr>
              <w:spacing w:line="240" w:lineRule="atLeast"/>
              <w:ind w:left="358"/>
              <w:jc w:val="mediumKashida"/>
              <w:rPr>
                <w:rFonts w:asciiTheme="minorBidi" w:hAnsiTheme="minorBidi" w:cstheme="minorBidi"/>
                <w:sz w:val="18"/>
                <w:szCs w:val="18"/>
                <w:rtl/>
              </w:rPr>
            </w:pPr>
            <w:r w:rsidRPr="008C1D49">
              <w:rPr>
                <w:rFonts w:asciiTheme="minorBidi" w:hAnsiTheme="minorBidi" w:cstheme="minorBidi"/>
                <w:sz w:val="18"/>
                <w:szCs w:val="18"/>
              </w:rPr>
              <w:t>N</w:t>
            </w:r>
            <w:r w:rsidRPr="00A92045">
              <w:rPr>
                <w:rFonts w:asciiTheme="minorBidi" w:hAnsiTheme="minorBidi" w:cstheme="minorBidi"/>
                <w:sz w:val="18"/>
                <w:szCs w:val="18"/>
                <w:vertAlign w:val="subscript"/>
              </w:rPr>
              <w:t>2</w:t>
            </w:r>
            <w:r w:rsidRPr="008C1D49">
              <w:rPr>
                <w:rFonts w:asciiTheme="minorBidi" w:hAnsiTheme="minorBidi" w:cstheme="minorBidi"/>
                <w:sz w:val="18"/>
                <w:szCs w:val="18"/>
              </w:rPr>
              <w:t>O</w:t>
            </w:r>
          </w:p>
        </w:tc>
        <w:tc>
          <w:tcPr>
            <w:tcW w:w="2171" w:type="dxa"/>
            <w:tcBorders>
              <w:top w:val="nil"/>
              <w:left w:val="single" w:sz="4" w:space="0" w:color="auto"/>
              <w:bottom w:val="nil"/>
              <w:right w:val="single" w:sz="4" w:space="0" w:color="auto"/>
            </w:tcBorders>
          </w:tcPr>
          <w:p w:rsidR="00E36D37" w:rsidRPr="008C1D49" w:rsidRDefault="00E36D37" w:rsidP="00BF11C7">
            <w:pPr>
              <w:spacing w:line="240" w:lineRule="atLeast"/>
              <w:ind w:left="358"/>
              <w:jc w:val="mediumKashida"/>
              <w:rPr>
                <w:rFonts w:asciiTheme="minorBidi" w:hAnsiTheme="minorBidi" w:cstheme="minorBidi"/>
                <w:sz w:val="18"/>
                <w:szCs w:val="18"/>
                <w:rtl/>
              </w:rPr>
            </w:pPr>
            <w:r w:rsidRPr="008C1D49">
              <w:rPr>
                <w:rFonts w:asciiTheme="minorBidi" w:hAnsiTheme="minorBidi" w:cstheme="minorBidi"/>
                <w:sz w:val="18"/>
                <w:szCs w:val="18"/>
              </w:rPr>
              <w:t>310</w:t>
            </w:r>
            <w:r w:rsidR="00096853">
              <w:rPr>
                <w:rFonts w:asciiTheme="minorBidi" w:hAnsiTheme="minorBidi" w:cstheme="minorBidi"/>
                <w:sz w:val="18"/>
                <w:szCs w:val="18"/>
              </w:rPr>
              <w:t>.0</w:t>
            </w:r>
          </w:p>
        </w:tc>
      </w:tr>
      <w:tr w:rsidR="00E36D37" w:rsidTr="00373B2E">
        <w:trPr>
          <w:trHeight w:val="340"/>
          <w:jc w:val="center"/>
        </w:trPr>
        <w:tc>
          <w:tcPr>
            <w:tcW w:w="4536" w:type="dxa"/>
            <w:tcBorders>
              <w:top w:val="nil"/>
              <w:left w:val="single" w:sz="4" w:space="0" w:color="auto"/>
              <w:bottom w:val="nil"/>
              <w:right w:val="single" w:sz="4" w:space="0" w:color="auto"/>
            </w:tcBorders>
          </w:tcPr>
          <w:p w:rsidR="00E36D37" w:rsidRPr="008C1D49" w:rsidRDefault="00E36D37" w:rsidP="00BF11C7">
            <w:pPr>
              <w:spacing w:line="240" w:lineRule="atLeast"/>
              <w:ind w:left="358"/>
              <w:jc w:val="mediumKashida"/>
              <w:rPr>
                <w:rFonts w:asciiTheme="minorBidi" w:hAnsiTheme="minorBidi" w:cstheme="minorBidi"/>
                <w:sz w:val="18"/>
                <w:szCs w:val="18"/>
                <w:rtl/>
              </w:rPr>
            </w:pPr>
            <w:r w:rsidRPr="008C1D49">
              <w:rPr>
                <w:rFonts w:asciiTheme="minorBidi" w:hAnsiTheme="minorBidi" w:cstheme="minorBidi"/>
                <w:sz w:val="18"/>
                <w:szCs w:val="18"/>
              </w:rPr>
              <w:t>CO</w:t>
            </w:r>
          </w:p>
        </w:tc>
        <w:tc>
          <w:tcPr>
            <w:tcW w:w="2171" w:type="dxa"/>
            <w:tcBorders>
              <w:top w:val="nil"/>
              <w:left w:val="single" w:sz="4" w:space="0" w:color="auto"/>
              <w:bottom w:val="nil"/>
              <w:right w:val="single" w:sz="4" w:space="0" w:color="auto"/>
            </w:tcBorders>
          </w:tcPr>
          <w:p w:rsidR="00E36D37" w:rsidRPr="008C1D49" w:rsidRDefault="00E36D37" w:rsidP="00BF11C7">
            <w:pPr>
              <w:spacing w:line="240" w:lineRule="atLeast"/>
              <w:ind w:left="358"/>
              <w:jc w:val="mediumKashida"/>
              <w:rPr>
                <w:rFonts w:asciiTheme="minorBidi" w:hAnsiTheme="minorBidi" w:cstheme="minorBidi"/>
                <w:sz w:val="18"/>
                <w:szCs w:val="18"/>
                <w:rtl/>
              </w:rPr>
            </w:pPr>
            <w:r w:rsidRPr="008C1D49">
              <w:rPr>
                <w:rFonts w:asciiTheme="minorBidi" w:hAnsiTheme="minorBidi" w:cstheme="minorBidi"/>
                <w:sz w:val="18"/>
                <w:szCs w:val="18"/>
              </w:rPr>
              <w:t>1.9</w:t>
            </w:r>
          </w:p>
        </w:tc>
      </w:tr>
      <w:tr w:rsidR="00E36D37" w:rsidTr="00373B2E">
        <w:trPr>
          <w:trHeight w:val="340"/>
          <w:jc w:val="center"/>
        </w:trPr>
        <w:tc>
          <w:tcPr>
            <w:tcW w:w="4536" w:type="dxa"/>
            <w:tcBorders>
              <w:top w:val="nil"/>
              <w:left w:val="single" w:sz="4" w:space="0" w:color="auto"/>
              <w:bottom w:val="single" w:sz="4" w:space="0" w:color="auto"/>
              <w:right w:val="single" w:sz="4" w:space="0" w:color="auto"/>
            </w:tcBorders>
          </w:tcPr>
          <w:p w:rsidR="00E36D37" w:rsidRPr="008C1D49" w:rsidRDefault="00E36D37" w:rsidP="00BF11C7">
            <w:pPr>
              <w:spacing w:line="240" w:lineRule="atLeast"/>
              <w:ind w:left="358"/>
              <w:jc w:val="mediumKashida"/>
              <w:rPr>
                <w:rFonts w:asciiTheme="minorBidi" w:hAnsiTheme="minorBidi" w:cstheme="minorBidi"/>
                <w:sz w:val="18"/>
                <w:szCs w:val="18"/>
                <w:rtl/>
              </w:rPr>
            </w:pPr>
            <w:r w:rsidRPr="008C1D49">
              <w:rPr>
                <w:rFonts w:asciiTheme="minorBidi" w:hAnsiTheme="minorBidi" w:cstheme="minorBidi"/>
                <w:sz w:val="18"/>
                <w:szCs w:val="18"/>
              </w:rPr>
              <w:t>NMVOC</w:t>
            </w:r>
          </w:p>
        </w:tc>
        <w:tc>
          <w:tcPr>
            <w:tcW w:w="2171" w:type="dxa"/>
            <w:tcBorders>
              <w:top w:val="nil"/>
              <w:left w:val="single" w:sz="4" w:space="0" w:color="auto"/>
              <w:bottom w:val="single" w:sz="4" w:space="0" w:color="auto"/>
              <w:right w:val="single" w:sz="4" w:space="0" w:color="auto"/>
            </w:tcBorders>
          </w:tcPr>
          <w:p w:rsidR="00E36D37" w:rsidRPr="008C1D49" w:rsidRDefault="00E36D37" w:rsidP="00BF11C7">
            <w:pPr>
              <w:spacing w:line="240" w:lineRule="atLeast"/>
              <w:ind w:left="358"/>
              <w:jc w:val="mediumKashida"/>
              <w:rPr>
                <w:rFonts w:asciiTheme="minorBidi" w:hAnsiTheme="minorBidi" w:cstheme="minorBidi"/>
                <w:sz w:val="18"/>
                <w:szCs w:val="18"/>
                <w:rtl/>
              </w:rPr>
            </w:pPr>
            <w:r w:rsidRPr="008C1D49">
              <w:rPr>
                <w:rFonts w:asciiTheme="minorBidi" w:hAnsiTheme="minorBidi" w:cstheme="minorBidi"/>
                <w:sz w:val="18"/>
                <w:szCs w:val="18"/>
              </w:rPr>
              <w:t>3.4</w:t>
            </w:r>
          </w:p>
        </w:tc>
      </w:tr>
    </w:tbl>
    <w:p w:rsidR="001616A7" w:rsidRDefault="001616A7" w:rsidP="00B313A9">
      <w:pPr>
        <w:spacing w:line="240" w:lineRule="atLeast"/>
        <w:jc w:val="center"/>
        <w:rPr>
          <w:rFonts w:cs="Simplified Arabic"/>
          <w:b/>
          <w:bCs/>
          <w:rtl/>
        </w:rPr>
      </w:pPr>
    </w:p>
    <w:p w:rsidR="00B313A9" w:rsidRPr="003730A4" w:rsidRDefault="005861E2" w:rsidP="00B313A9">
      <w:pPr>
        <w:spacing w:line="240" w:lineRule="atLeast"/>
        <w:jc w:val="center"/>
        <w:rPr>
          <w:rFonts w:cs="Simplified Arabic"/>
          <w:b/>
          <w:bCs/>
          <w:sz w:val="22"/>
          <w:szCs w:val="22"/>
          <w:rtl/>
        </w:rPr>
      </w:pPr>
      <w:r>
        <w:rPr>
          <w:rFonts w:cs="Simplified Arabic" w:hint="cs"/>
          <w:b/>
          <w:bCs/>
          <w:sz w:val="22"/>
          <w:szCs w:val="22"/>
          <w:rtl/>
        </w:rPr>
        <w:t>مساهمة المنبعثات في إ</w:t>
      </w:r>
      <w:r w:rsidR="00B313A9" w:rsidRPr="003730A4">
        <w:rPr>
          <w:rFonts w:cs="Simplified Arabic" w:hint="cs"/>
          <w:b/>
          <w:bCs/>
          <w:sz w:val="22"/>
          <w:szCs w:val="22"/>
          <w:rtl/>
        </w:rPr>
        <w:t>حداث الاحتباس الحراري</w:t>
      </w:r>
    </w:p>
    <w:tbl>
      <w:tblPr>
        <w:tblStyle w:val="TableGrid"/>
        <w:bidiVisual/>
        <w:tblW w:w="0" w:type="auto"/>
        <w:jc w:val="center"/>
        <w:tblInd w:w="1384" w:type="dxa"/>
        <w:tblLook w:val="04A0"/>
      </w:tblPr>
      <w:tblGrid>
        <w:gridCol w:w="7905"/>
      </w:tblGrid>
      <w:tr w:rsidR="00373B2E" w:rsidTr="00373B2E">
        <w:trPr>
          <w:jc w:val="center"/>
        </w:trPr>
        <w:tc>
          <w:tcPr>
            <w:tcW w:w="7905" w:type="dxa"/>
          </w:tcPr>
          <w:p w:rsidR="00373B2E" w:rsidRDefault="00373B2E" w:rsidP="00373B2E">
            <w:pPr>
              <w:spacing w:line="240" w:lineRule="atLeast"/>
              <w:jc w:val="center"/>
              <w:rPr>
                <w:rFonts w:cs="Simplified Arabic"/>
                <w:b/>
                <w:bCs/>
                <w:rtl/>
              </w:rPr>
            </w:pPr>
            <w:r w:rsidRPr="00373B2E">
              <w:rPr>
                <w:rFonts w:cs="Simplified Arabic" w:hint="cs"/>
                <w:b/>
                <w:bCs/>
                <w:noProof/>
                <w:rtl/>
                <w:lang w:eastAsia="en-US"/>
              </w:rPr>
              <w:drawing>
                <wp:inline distT="0" distB="0" distL="0" distR="0">
                  <wp:extent cx="4171950" cy="2238375"/>
                  <wp:effectExtent l="0" t="0" r="0" b="0"/>
                  <wp:docPr id="5"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D14E4E" w:rsidRDefault="00D14E4E" w:rsidP="00DF4DCA">
      <w:pPr>
        <w:spacing w:line="240" w:lineRule="atLeast"/>
        <w:ind w:left="1"/>
        <w:jc w:val="mediumKashida"/>
        <w:rPr>
          <w:rFonts w:cs="Simplified Arabic"/>
          <w:b/>
          <w:bCs/>
          <w:rtl/>
        </w:rPr>
      </w:pPr>
    </w:p>
    <w:p w:rsidR="00F669E6" w:rsidRPr="00C66A5E" w:rsidRDefault="001616A7" w:rsidP="00DF4DCA">
      <w:pPr>
        <w:spacing w:line="240" w:lineRule="atLeast"/>
        <w:ind w:left="1"/>
        <w:jc w:val="mediumKashida"/>
        <w:rPr>
          <w:rFonts w:cs="Simplified Arabic"/>
          <w:b/>
          <w:bCs/>
          <w:rtl/>
        </w:rPr>
      </w:pPr>
      <w:r>
        <w:rPr>
          <w:rFonts w:cs="Simplified Arabic" w:hint="cs"/>
          <w:b/>
          <w:bCs/>
          <w:rtl/>
        </w:rPr>
        <w:t>4</w:t>
      </w:r>
      <w:r w:rsidR="00C66A5E">
        <w:rPr>
          <w:rFonts w:cs="Simplified Arabic" w:hint="cs"/>
          <w:b/>
          <w:bCs/>
          <w:rtl/>
        </w:rPr>
        <w:t xml:space="preserve">.1 </w:t>
      </w:r>
      <w:r w:rsidR="00AA3F05" w:rsidRPr="00C66A5E">
        <w:rPr>
          <w:rFonts w:cs="Simplified Arabic" w:hint="cs"/>
          <w:b/>
          <w:bCs/>
          <w:rtl/>
        </w:rPr>
        <w:t>نصيب</w:t>
      </w:r>
      <w:r w:rsidR="005861E2">
        <w:rPr>
          <w:rFonts w:cs="Simplified Arabic" w:hint="cs"/>
          <w:b/>
          <w:bCs/>
          <w:rtl/>
        </w:rPr>
        <w:t xml:space="preserve"> الفرد من </w:t>
      </w:r>
      <w:proofErr w:type="spellStart"/>
      <w:r w:rsidR="005861E2">
        <w:rPr>
          <w:rFonts w:cs="Simplified Arabic" w:hint="cs"/>
          <w:b/>
          <w:bCs/>
          <w:rtl/>
        </w:rPr>
        <w:t>انبعاثات</w:t>
      </w:r>
      <w:proofErr w:type="spellEnd"/>
      <w:r w:rsidR="005861E2">
        <w:rPr>
          <w:rFonts w:cs="Simplified Arabic" w:hint="cs"/>
          <w:b/>
          <w:bCs/>
          <w:rtl/>
        </w:rPr>
        <w:t xml:space="preserve"> ثاني أ</w:t>
      </w:r>
      <w:r w:rsidR="00AA3F05" w:rsidRPr="00C66A5E">
        <w:rPr>
          <w:rFonts w:cs="Simplified Arabic" w:hint="cs"/>
          <w:b/>
          <w:bCs/>
          <w:rtl/>
        </w:rPr>
        <w:t>كسيد الكربون</w:t>
      </w:r>
    </w:p>
    <w:p w:rsidR="00AA3F05" w:rsidRDefault="005861E2" w:rsidP="00EA79F9">
      <w:pPr>
        <w:spacing w:line="240" w:lineRule="atLeast"/>
        <w:jc w:val="mediumKashida"/>
        <w:rPr>
          <w:rFonts w:cs="Simplified Arabic"/>
          <w:rtl/>
        </w:rPr>
      </w:pPr>
      <w:r>
        <w:rPr>
          <w:rFonts w:cs="Simplified Arabic" w:hint="cs"/>
          <w:rtl/>
        </w:rPr>
        <w:t>قدر إ</w:t>
      </w:r>
      <w:r w:rsidR="00AA3F05">
        <w:rPr>
          <w:rFonts w:cs="Simplified Arabic" w:hint="cs"/>
          <w:rtl/>
        </w:rPr>
        <w:t>جما</w:t>
      </w:r>
      <w:r>
        <w:rPr>
          <w:rFonts w:cs="Simplified Arabic" w:hint="cs"/>
          <w:rtl/>
        </w:rPr>
        <w:t xml:space="preserve">لي نصيب الفرد من </w:t>
      </w:r>
      <w:proofErr w:type="spellStart"/>
      <w:r>
        <w:rPr>
          <w:rFonts w:cs="Simplified Arabic" w:hint="cs"/>
          <w:rtl/>
        </w:rPr>
        <w:t>انبعاثات</w:t>
      </w:r>
      <w:proofErr w:type="spellEnd"/>
      <w:r>
        <w:rPr>
          <w:rFonts w:cs="Simplified Arabic" w:hint="cs"/>
          <w:rtl/>
        </w:rPr>
        <w:t xml:space="preserve"> ثاني أ</w:t>
      </w:r>
      <w:r w:rsidR="0026777C">
        <w:rPr>
          <w:rFonts w:cs="Simplified Arabic" w:hint="cs"/>
          <w:rtl/>
        </w:rPr>
        <w:t>كسيد الكربون للعام 2010 في الأ</w:t>
      </w:r>
      <w:r w:rsidR="00AA3F05">
        <w:rPr>
          <w:rFonts w:cs="Simplified Arabic" w:hint="cs"/>
          <w:rtl/>
        </w:rPr>
        <w:t>راضي الفلسطينية حوالي 1.</w:t>
      </w:r>
      <w:r w:rsidR="00EA79F9">
        <w:rPr>
          <w:rFonts w:cs="Simplified Arabic" w:hint="cs"/>
          <w:rtl/>
        </w:rPr>
        <w:t>03</w:t>
      </w:r>
      <w:r w:rsidR="00AA3F05">
        <w:rPr>
          <w:rFonts w:cs="Simplified Arabic" w:hint="cs"/>
          <w:rtl/>
        </w:rPr>
        <w:t xml:space="preserve"> طن/فرد سنويا</w:t>
      </w:r>
      <w:r w:rsidR="008A56E0">
        <w:rPr>
          <w:rFonts w:cs="Simplified Arabic" w:hint="cs"/>
          <w:rtl/>
        </w:rPr>
        <w:t>، موزعة بنسب مختلفة حسب القطاعات.</w:t>
      </w:r>
    </w:p>
    <w:p w:rsidR="00BD45AE" w:rsidRDefault="00BD45AE" w:rsidP="00EA79F9">
      <w:pPr>
        <w:spacing w:line="240" w:lineRule="atLeast"/>
        <w:jc w:val="mediumKashida"/>
        <w:rPr>
          <w:rFonts w:cs="Simplified Arabic"/>
          <w:rtl/>
        </w:rPr>
      </w:pPr>
    </w:p>
    <w:p w:rsidR="00AC5D25" w:rsidRDefault="00AC5D25" w:rsidP="00820C3F">
      <w:pPr>
        <w:spacing w:line="240" w:lineRule="atLeast"/>
        <w:jc w:val="mediumKashida"/>
        <w:rPr>
          <w:rFonts w:cs="Simplified Arabic"/>
          <w:rtl/>
        </w:rPr>
      </w:pPr>
      <w:r>
        <w:rPr>
          <w:rFonts w:cs="Simplified Arabic" w:hint="cs"/>
          <w:rtl/>
        </w:rPr>
        <w:t xml:space="preserve">بمقارنة هذه البيانات مع البيانات المنشورة على </w:t>
      </w:r>
      <w:r w:rsidR="005861E2">
        <w:rPr>
          <w:rFonts w:cs="Simplified Arabic" w:hint="cs"/>
          <w:rtl/>
        </w:rPr>
        <w:t>موقع اللجنة الإ</w:t>
      </w:r>
      <w:r w:rsidR="00BD45AE">
        <w:rPr>
          <w:rFonts w:cs="Simplified Arabic" w:hint="cs"/>
          <w:rtl/>
        </w:rPr>
        <w:t xml:space="preserve">حصائية </w:t>
      </w:r>
      <w:r w:rsidR="00820C3F">
        <w:rPr>
          <w:rFonts w:cs="Simplified Arabic" w:hint="cs"/>
          <w:rtl/>
        </w:rPr>
        <w:t>ل</w:t>
      </w:r>
      <w:r>
        <w:rPr>
          <w:rFonts w:cs="Simplified Arabic" w:hint="cs"/>
          <w:rtl/>
        </w:rPr>
        <w:t xml:space="preserve">منظمة </w:t>
      </w:r>
      <w:r w:rsidR="00820C3F">
        <w:rPr>
          <w:rFonts w:cs="Simplified Arabic" w:hint="cs"/>
          <w:rtl/>
        </w:rPr>
        <w:t xml:space="preserve">التعاون </w:t>
      </w:r>
      <w:r w:rsidR="005861E2">
        <w:rPr>
          <w:rFonts w:cs="Simplified Arabic" w:hint="cs"/>
          <w:rtl/>
        </w:rPr>
        <w:t>الإ</w:t>
      </w:r>
      <w:r>
        <w:rPr>
          <w:rFonts w:cs="Simplified Arabic" w:hint="cs"/>
          <w:rtl/>
        </w:rPr>
        <w:t>سلامي</w:t>
      </w:r>
      <w:r w:rsidR="00336CD8">
        <w:rPr>
          <w:rFonts w:cs="Simplified Arabic" w:hint="cs"/>
          <w:rtl/>
        </w:rPr>
        <w:t xml:space="preserve"> والمواقع الاخرى المتخصصة في المنبعثات</w:t>
      </w:r>
      <w:r>
        <w:rPr>
          <w:rFonts w:cs="Simplified Arabic" w:hint="cs"/>
          <w:rtl/>
        </w:rPr>
        <w:t xml:space="preserve"> كانت النتائج </w:t>
      </w:r>
      <w:r w:rsidR="00BD5A58">
        <w:rPr>
          <w:rFonts w:cs="Simplified Arabic" w:hint="cs"/>
          <w:rtl/>
        </w:rPr>
        <w:t>كالآ</w:t>
      </w:r>
      <w:r>
        <w:rPr>
          <w:rFonts w:cs="Simplified Arabic" w:hint="cs"/>
          <w:rtl/>
        </w:rPr>
        <w:t xml:space="preserve">تي: </w:t>
      </w:r>
    </w:p>
    <w:p w:rsidR="00AC5D25" w:rsidRDefault="00AC5D25" w:rsidP="00EA79F9">
      <w:pPr>
        <w:spacing w:line="240" w:lineRule="atLeast"/>
        <w:jc w:val="mediumKashida"/>
        <w:rPr>
          <w:rFonts w:cs="Simplified Arabic"/>
          <w:rtl/>
        </w:rPr>
      </w:pPr>
    </w:p>
    <w:p w:rsidR="00373B2E" w:rsidRDefault="00373B2E" w:rsidP="00EA79F9">
      <w:pPr>
        <w:spacing w:line="240" w:lineRule="atLeast"/>
        <w:jc w:val="mediumKashida"/>
        <w:rPr>
          <w:rFonts w:cs="Simplified Arabic"/>
          <w:rtl/>
        </w:rPr>
      </w:pPr>
    </w:p>
    <w:tbl>
      <w:tblPr>
        <w:tblStyle w:val="TableGrid"/>
        <w:bidiVisual/>
        <w:tblW w:w="0" w:type="auto"/>
        <w:jc w:val="center"/>
        <w:tblLook w:val="04A0"/>
      </w:tblPr>
      <w:tblGrid>
        <w:gridCol w:w="3544"/>
        <w:gridCol w:w="2977"/>
      </w:tblGrid>
      <w:tr w:rsidR="00AC5D25" w:rsidTr="00373B2E">
        <w:trPr>
          <w:trHeight w:val="340"/>
          <w:jc w:val="center"/>
        </w:trPr>
        <w:tc>
          <w:tcPr>
            <w:tcW w:w="3544" w:type="dxa"/>
            <w:tcBorders>
              <w:bottom w:val="single" w:sz="4" w:space="0" w:color="auto"/>
            </w:tcBorders>
            <w:vAlign w:val="center"/>
          </w:tcPr>
          <w:p w:rsidR="00AC5D25" w:rsidRPr="008C1D49" w:rsidRDefault="00AC5D25" w:rsidP="00373B2E">
            <w:pPr>
              <w:spacing w:line="240" w:lineRule="atLeast"/>
              <w:jc w:val="center"/>
              <w:rPr>
                <w:rFonts w:cs="Simplified Arabic"/>
                <w:b/>
                <w:bCs/>
                <w:sz w:val="18"/>
                <w:szCs w:val="18"/>
                <w:rtl/>
              </w:rPr>
            </w:pPr>
            <w:r w:rsidRPr="008C1D49">
              <w:rPr>
                <w:rFonts w:cs="Simplified Arabic" w:hint="cs"/>
                <w:b/>
                <w:bCs/>
                <w:sz w:val="18"/>
                <w:szCs w:val="18"/>
                <w:rtl/>
              </w:rPr>
              <w:lastRenderedPageBreak/>
              <w:t>الدولة (الاسناد الزمني</w:t>
            </w:r>
            <w:proofErr w:type="spellStart"/>
            <w:r w:rsidRPr="008C1D49">
              <w:rPr>
                <w:rFonts w:cs="Simplified Arabic" w:hint="cs"/>
                <w:b/>
                <w:bCs/>
                <w:sz w:val="18"/>
                <w:szCs w:val="18"/>
                <w:rtl/>
              </w:rPr>
              <w:t>)</w:t>
            </w:r>
            <w:proofErr w:type="spellEnd"/>
          </w:p>
        </w:tc>
        <w:tc>
          <w:tcPr>
            <w:tcW w:w="2977" w:type="dxa"/>
            <w:tcBorders>
              <w:bottom w:val="single" w:sz="4" w:space="0" w:color="auto"/>
            </w:tcBorders>
            <w:vAlign w:val="center"/>
          </w:tcPr>
          <w:p w:rsidR="00AC5D25" w:rsidRPr="008C1D49" w:rsidRDefault="00AC5D25" w:rsidP="00373B2E">
            <w:pPr>
              <w:spacing w:line="240" w:lineRule="atLeast"/>
              <w:jc w:val="center"/>
              <w:rPr>
                <w:rFonts w:cs="Simplified Arabic"/>
                <w:b/>
                <w:bCs/>
                <w:sz w:val="18"/>
                <w:szCs w:val="18"/>
                <w:rtl/>
              </w:rPr>
            </w:pPr>
            <w:proofErr w:type="spellStart"/>
            <w:r w:rsidRPr="008C1D49">
              <w:rPr>
                <w:rFonts w:cs="Simplified Arabic"/>
                <w:b/>
                <w:bCs/>
                <w:sz w:val="18"/>
                <w:szCs w:val="18"/>
                <w:rtl/>
              </w:rPr>
              <w:t>إنبعاثات</w:t>
            </w:r>
            <w:proofErr w:type="spellEnd"/>
            <w:r w:rsidRPr="008C1D49">
              <w:rPr>
                <w:rFonts w:cs="Simplified Arabic"/>
                <w:b/>
                <w:bCs/>
                <w:sz w:val="18"/>
                <w:szCs w:val="18"/>
                <w:rtl/>
              </w:rPr>
              <w:t xml:space="preserve"> ثاني أكسيد الكربون مقابل كل فرد</w:t>
            </w:r>
            <w:r w:rsidR="00CB55C3" w:rsidRPr="008C1D49">
              <w:rPr>
                <w:rFonts w:cs="Simplified Arabic" w:hint="cs"/>
                <w:b/>
                <w:bCs/>
                <w:sz w:val="18"/>
                <w:szCs w:val="18"/>
                <w:rtl/>
              </w:rPr>
              <w:t xml:space="preserve"> (طن/فرد/سنة</w:t>
            </w:r>
            <w:r w:rsidR="00AB0ADA" w:rsidRPr="008C1D49">
              <w:rPr>
                <w:rFonts w:cs="Simplified Arabic" w:hint="cs"/>
                <w:b/>
                <w:bCs/>
                <w:sz w:val="18"/>
                <w:szCs w:val="18"/>
                <w:rtl/>
              </w:rPr>
              <w:t>)</w:t>
            </w:r>
          </w:p>
        </w:tc>
      </w:tr>
      <w:tr w:rsidR="00AC5D25" w:rsidTr="00373B2E">
        <w:trPr>
          <w:trHeight w:val="340"/>
          <w:jc w:val="center"/>
        </w:trPr>
        <w:tc>
          <w:tcPr>
            <w:tcW w:w="3544" w:type="dxa"/>
            <w:tcBorders>
              <w:bottom w:val="nil"/>
            </w:tcBorders>
            <w:vAlign w:val="center"/>
          </w:tcPr>
          <w:p w:rsidR="00AC5D25" w:rsidRPr="008C1D49" w:rsidRDefault="00AC5D25" w:rsidP="00373B2E">
            <w:pPr>
              <w:spacing w:line="240" w:lineRule="atLeast"/>
              <w:rPr>
                <w:rFonts w:cs="Simplified Arabic"/>
                <w:sz w:val="18"/>
                <w:szCs w:val="18"/>
                <w:rtl/>
              </w:rPr>
            </w:pPr>
            <w:r w:rsidRPr="008C1D49">
              <w:rPr>
                <w:rFonts w:cs="Simplified Arabic" w:hint="cs"/>
                <w:sz w:val="18"/>
                <w:szCs w:val="18"/>
                <w:rtl/>
              </w:rPr>
              <w:t>فلسطين (2008)</w:t>
            </w:r>
          </w:p>
        </w:tc>
        <w:tc>
          <w:tcPr>
            <w:tcW w:w="2977" w:type="dxa"/>
            <w:tcBorders>
              <w:bottom w:val="nil"/>
            </w:tcBorders>
            <w:vAlign w:val="center"/>
          </w:tcPr>
          <w:p w:rsidR="00AC5D25" w:rsidRPr="00373B2E" w:rsidRDefault="00AC5D25" w:rsidP="00373B2E">
            <w:pPr>
              <w:spacing w:line="240" w:lineRule="atLeast"/>
              <w:rPr>
                <w:rFonts w:ascii="Arial" w:hAnsi="Arial" w:cs="Arial"/>
                <w:sz w:val="18"/>
                <w:szCs w:val="18"/>
                <w:rtl/>
              </w:rPr>
            </w:pPr>
            <w:r w:rsidRPr="00373B2E">
              <w:rPr>
                <w:rFonts w:ascii="Arial" w:hAnsi="Arial" w:cs="Arial"/>
                <w:sz w:val="18"/>
                <w:szCs w:val="18"/>
                <w:rtl/>
              </w:rPr>
              <w:t>0.52</w:t>
            </w:r>
          </w:p>
        </w:tc>
      </w:tr>
      <w:tr w:rsidR="00AC5D25" w:rsidTr="00373B2E">
        <w:trPr>
          <w:trHeight w:val="340"/>
          <w:jc w:val="center"/>
        </w:trPr>
        <w:tc>
          <w:tcPr>
            <w:tcW w:w="3544" w:type="dxa"/>
            <w:tcBorders>
              <w:top w:val="nil"/>
              <w:bottom w:val="nil"/>
            </w:tcBorders>
            <w:vAlign w:val="center"/>
          </w:tcPr>
          <w:p w:rsidR="00AC5D25" w:rsidRPr="008C1D49" w:rsidRDefault="00AC5D25" w:rsidP="00373B2E">
            <w:pPr>
              <w:spacing w:line="240" w:lineRule="atLeast"/>
              <w:rPr>
                <w:rFonts w:cs="Simplified Arabic"/>
                <w:sz w:val="18"/>
                <w:szCs w:val="18"/>
                <w:rtl/>
              </w:rPr>
            </w:pPr>
            <w:r w:rsidRPr="008C1D49">
              <w:rPr>
                <w:rFonts w:cs="Simplified Arabic" w:hint="cs"/>
                <w:sz w:val="18"/>
                <w:szCs w:val="18"/>
                <w:rtl/>
              </w:rPr>
              <w:t>الاردن (2008</w:t>
            </w:r>
            <w:proofErr w:type="spellStart"/>
            <w:r w:rsidRPr="008C1D49">
              <w:rPr>
                <w:rFonts w:cs="Simplified Arabic" w:hint="cs"/>
                <w:sz w:val="18"/>
                <w:szCs w:val="18"/>
                <w:rtl/>
              </w:rPr>
              <w:t>)</w:t>
            </w:r>
            <w:proofErr w:type="spellEnd"/>
          </w:p>
        </w:tc>
        <w:tc>
          <w:tcPr>
            <w:tcW w:w="2977" w:type="dxa"/>
            <w:tcBorders>
              <w:top w:val="nil"/>
              <w:bottom w:val="nil"/>
            </w:tcBorders>
            <w:vAlign w:val="center"/>
          </w:tcPr>
          <w:p w:rsidR="00AC5D25" w:rsidRPr="00373B2E" w:rsidRDefault="00AC5D25" w:rsidP="00373B2E">
            <w:pPr>
              <w:spacing w:line="240" w:lineRule="atLeast"/>
              <w:rPr>
                <w:rFonts w:ascii="Arial" w:hAnsi="Arial" w:cs="Arial"/>
                <w:sz w:val="18"/>
                <w:szCs w:val="18"/>
                <w:rtl/>
              </w:rPr>
            </w:pPr>
            <w:r w:rsidRPr="00373B2E">
              <w:rPr>
                <w:rFonts w:ascii="Arial" w:hAnsi="Arial" w:cs="Arial"/>
                <w:sz w:val="18"/>
                <w:szCs w:val="18"/>
                <w:rtl/>
              </w:rPr>
              <w:t>3.86</w:t>
            </w:r>
          </w:p>
        </w:tc>
      </w:tr>
      <w:tr w:rsidR="00AC5D25" w:rsidTr="00373B2E">
        <w:trPr>
          <w:trHeight w:val="340"/>
          <w:jc w:val="center"/>
        </w:trPr>
        <w:tc>
          <w:tcPr>
            <w:tcW w:w="3544" w:type="dxa"/>
            <w:tcBorders>
              <w:top w:val="nil"/>
              <w:bottom w:val="nil"/>
            </w:tcBorders>
            <w:vAlign w:val="center"/>
          </w:tcPr>
          <w:p w:rsidR="00AC5D25" w:rsidRPr="008C1D49" w:rsidRDefault="00AC5D25" w:rsidP="00373B2E">
            <w:pPr>
              <w:spacing w:line="240" w:lineRule="atLeast"/>
              <w:rPr>
                <w:rFonts w:cs="Simplified Arabic"/>
                <w:sz w:val="18"/>
                <w:szCs w:val="18"/>
                <w:rtl/>
              </w:rPr>
            </w:pPr>
            <w:r w:rsidRPr="008C1D49">
              <w:rPr>
                <w:rFonts w:cs="Simplified Arabic" w:hint="cs"/>
                <w:sz w:val="18"/>
                <w:szCs w:val="18"/>
                <w:rtl/>
              </w:rPr>
              <w:t>سوريا (2008)</w:t>
            </w:r>
          </w:p>
        </w:tc>
        <w:tc>
          <w:tcPr>
            <w:tcW w:w="2977" w:type="dxa"/>
            <w:tcBorders>
              <w:top w:val="nil"/>
              <w:bottom w:val="nil"/>
            </w:tcBorders>
            <w:vAlign w:val="center"/>
          </w:tcPr>
          <w:p w:rsidR="00AC5D25" w:rsidRPr="00373B2E" w:rsidRDefault="00AC5D25" w:rsidP="00373B2E">
            <w:pPr>
              <w:spacing w:line="240" w:lineRule="atLeast"/>
              <w:rPr>
                <w:rFonts w:ascii="Arial" w:hAnsi="Arial" w:cs="Arial"/>
                <w:sz w:val="18"/>
                <w:szCs w:val="18"/>
                <w:rtl/>
              </w:rPr>
            </w:pPr>
            <w:r w:rsidRPr="00373B2E">
              <w:rPr>
                <w:rFonts w:ascii="Arial" w:hAnsi="Arial" w:cs="Arial"/>
                <w:sz w:val="18"/>
                <w:szCs w:val="18"/>
                <w:rtl/>
              </w:rPr>
              <w:t>3.48</w:t>
            </w:r>
          </w:p>
        </w:tc>
      </w:tr>
      <w:tr w:rsidR="00AC5D25" w:rsidTr="00373B2E">
        <w:trPr>
          <w:trHeight w:val="340"/>
          <w:jc w:val="center"/>
        </w:trPr>
        <w:tc>
          <w:tcPr>
            <w:tcW w:w="3544" w:type="dxa"/>
            <w:tcBorders>
              <w:top w:val="nil"/>
              <w:bottom w:val="nil"/>
            </w:tcBorders>
            <w:vAlign w:val="center"/>
          </w:tcPr>
          <w:p w:rsidR="00AC5D25" w:rsidRPr="008C1D49" w:rsidRDefault="00AC5D25" w:rsidP="00373B2E">
            <w:pPr>
              <w:spacing w:line="240" w:lineRule="atLeast"/>
              <w:rPr>
                <w:rFonts w:cs="Simplified Arabic"/>
                <w:sz w:val="18"/>
                <w:szCs w:val="18"/>
                <w:rtl/>
              </w:rPr>
            </w:pPr>
            <w:r w:rsidRPr="008C1D49">
              <w:rPr>
                <w:rFonts w:cs="Simplified Arabic" w:hint="cs"/>
                <w:sz w:val="18"/>
                <w:szCs w:val="18"/>
                <w:rtl/>
              </w:rPr>
              <w:t xml:space="preserve">لبنان </w:t>
            </w:r>
            <w:r w:rsidR="00CB55C3" w:rsidRPr="008C1D49">
              <w:rPr>
                <w:rFonts w:cs="Simplified Arabic" w:hint="cs"/>
                <w:sz w:val="18"/>
                <w:szCs w:val="18"/>
                <w:rtl/>
              </w:rPr>
              <w:t>(2008)</w:t>
            </w:r>
          </w:p>
        </w:tc>
        <w:tc>
          <w:tcPr>
            <w:tcW w:w="2977" w:type="dxa"/>
            <w:tcBorders>
              <w:top w:val="nil"/>
              <w:bottom w:val="nil"/>
            </w:tcBorders>
            <w:vAlign w:val="center"/>
          </w:tcPr>
          <w:p w:rsidR="00AC5D25" w:rsidRPr="00373B2E" w:rsidRDefault="00AC5D25" w:rsidP="00373B2E">
            <w:pPr>
              <w:spacing w:line="240" w:lineRule="atLeast"/>
              <w:rPr>
                <w:rFonts w:ascii="Arial" w:hAnsi="Arial" w:cs="Arial"/>
                <w:sz w:val="18"/>
                <w:szCs w:val="18"/>
                <w:rtl/>
              </w:rPr>
            </w:pPr>
            <w:r w:rsidRPr="00373B2E">
              <w:rPr>
                <w:rFonts w:ascii="Arial" w:hAnsi="Arial" w:cs="Arial"/>
                <w:sz w:val="18"/>
                <w:szCs w:val="18"/>
                <w:rtl/>
              </w:rPr>
              <w:t>4.08</w:t>
            </w:r>
          </w:p>
        </w:tc>
      </w:tr>
      <w:tr w:rsidR="00AC5D25" w:rsidTr="00373B2E">
        <w:trPr>
          <w:trHeight w:val="340"/>
          <w:jc w:val="center"/>
        </w:trPr>
        <w:tc>
          <w:tcPr>
            <w:tcW w:w="3544" w:type="dxa"/>
            <w:tcBorders>
              <w:top w:val="nil"/>
              <w:bottom w:val="nil"/>
            </w:tcBorders>
            <w:vAlign w:val="center"/>
          </w:tcPr>
          <w:p w:rsidR="00AC5D25" w:rsidRPr="008C1D49" w:rsidRDefault="00CB55C3" w:rsidP="00373B2E">
            <w:pPr>
              <w:spacing w:line="240" w:lineRule="atLeast"/>
              <w:rPr>
                <w:rFonts w:cs="Simplified Arabic"/>
                <w:sz w:val="18"/>
                <w:szCs w:val="18"/>
                <w:rtl/>
              </w:rPr>
            </w:pPr>
            <w:r w:rsidRPr="008C1D49">
              <w:rPr>
                <w:rFonts w:cs="Simplified Arabic" w:hint="cs"/>
                <w:sz w:val="18"/>
                <w:szCs w:val="18"/>
                <w:rtl/>
              </w:rPr>
              <w:t>مصر (2008)</w:t>
            </w:r>
          </w:p>
        </w:tc>
        <w:tc>
          <w:tcPr>
            <w:tcW w:w="2977" w:type="dxa"/>
            <w:tcBorders>
              <w:top w:val="nil"/>
              <w:bottom w:val="nil"/>
            </w:tcBorders>
            <w:vAlign w:val="center"/>
          </w:tcPr>
          <w:p w:rsidR="00AC5D25" w:rsidRPr="00373B2E" w:rsidRDefault="00CB55C3" w:rsidP="00373B2E">
            <w:pPr>
              <w:spacing w:line="240" w:lineRule="atLeast"/>
              <w:rPr>
                <w:rFonts w:ascii="Arial" w:hAnsi="Arial" w:cs="Arial"/>
                <w:sz w:val="18"/>
                <w:szCs w:val="18"/>
                <w:rtl/>
              </w:rPr>
            </w:pPr>
            <w:r w:rsidRPr="00373B2E">
              <w:rPr>
                <w:rFonts w:ascii="Arial" w:hAnsi="Arial" w:cs="Arial"/>
                <w:sz w:val="18"/>
                <w:szCs w:val="18"/>
                <w:rtl/>
              </w:rPr>
              <w:t>2.58</w:t>
            </w:r>
          </w:p>
        </w:tc>
      </w:tr>
      <w:tr w:rsidR="0022466D" w:rsidTr="00373B2E">
        <w:trPr>
          <w:trHeight w:val="340"/>
          <w:jc w:val="center"/>
        </w:trPr>
        <w:tc>
          <w:tcPr>
            <w:tcW w:w="3544" w:type="dxa"/>
            <w:tcBorders>
              <w:top w:val="nil"/>
            </w:tcBorders>
            <w:vAlign w:val="center"/>
          </w:tcPr>
          <w:p w:rsidR="0022466D" w:rsidRPr="008C1D49" w:rsidRDefault="0022466D" w:rsidP="00373B2E">
            <w:pPr>
              <w:spacing w:line="240" w:lineRule="atLeast"/>
              <w:rPr>
                <w:rFonts w:cs="Simplified Arabic"/>
                <w:sz w:val="18"/>
                <w:szCs w:val="18"/>
                <w:rtl/>
              </w:rPr>
            </w:pPr>
            <w:r w:rsidRPr="008C1D49">
              <w:rPr>
                <w:rFonts w:cs="Simplified Arabic" w:hint="cs"/>
                <w:sz w:val="18"/>
                <w:szCs w:val="18"/>
                <w:rtl/>
              </w:rPr>
              <w:t>اسرائيل (2007</w:t>
            </w:r>
            <w:proofErr w:type="spellStart"/>
            <w:r w:rsidRPr="008C1D49">
              <w:rPr>
                <w:rFonts w:cs="Simplified Arabic" w:hint="cs"/>
                <w:sz w:val="18"/>
                <w:szCs w:val="18"/>
                <w:rtl/>
              </w:rPr>
              <w:t>)</w:t>
            </w:r>
            <w:proofErr w:type="spellEnd"/>
          </w:p>
        </w:tc>
        <w:tc>
          <w:tcPr>
            <w:tcW w:w="2977" w:type="dxa"/>
            <w:tcBorders>
              <w:top w:val="nil"/>
            </w:tcBorders>
            <w:vAlign w:val="center"/>
          </w:tcPr>
          <w:p w:rsidR="0022466D" w:rsidRPr="00373B2E" w:rsidRDefault="0022466D" w:rsidP="00373B2E">
            <w:pPr>
              <w:spacing w:line="240" w:lineRule="atLeast"/>
              <w:rPr>
                <w:rFonts w:ascii="Arial" w:hAnsi="Arial" w:cs="Arial"/>
                <w:sz w:val="18"/>
                <w:szCs w:val="18"/>
                <w:rtl/>
              </w:rPr>
            </w:pPr>
            <w:r w:rsidRPr="00373B2E">
              <w:rPr>
                <w:rFonts w:ascii="Arial" w:hAnsi="Arial" w:cs="Arial"/>
                <w:sz w:val="18"/>
                <w:szCs w:val="18"/>
                <w:rtl/>
              </w:rPr>
              <w:t>9.63</w:t>
            </w:r>
          </w:p>
        </w:tc>
      </w:tr>
    </w:tbl>
    <w:p w:rsidR="00F669E6" w:rsidRDefault="00F669E6" w:rsidP="003C6A4A">
      <w:pPr>
        <w:spacing w:line="240" w:lineRule="atLeast"/>
        <w:jc w:val="center"/>
        <w:rPr>
          <w:rFonts w:cs="Simplified Arabic"/>
          <w:rtl/>
        </w:rPr>
      </w:pPr>
    </w:p>
    <w:p w:rsidR="00D119ED" w:rsidRDefault="00D119ED" w:rsidP="00D119ED">
      <w:pPr>
        <w:spacing w:line="240" w:lineRule="atLeast"/>
        <w:ind w:left="1"/>
        <w:jc w:val="mediumKashida"/>
        <w:rPr>
          <w:rFonts w:cs="Simplified Arabic"/>
          <w:b/>
          <w:bCs/>
          <w:rtl/>
        </w:rPr>
      </w:pPr>
      <w:r>
        <w:rPr>
          <w:rFonts w:cs="Simplified Arabic" w:hint="cs"/>
          <w:b/>
          <w:bCs/>
          <w:rtl/>
        </w:rPr>
        <w:t xml:space="preserve">5.1 المنبعثات والناتج المحلي الاجمالي </w:t>
      </w:r>
    </w:p>
    <w:p w:rsidR="00AE0A93" w:rsidRPr="00AF6744" w:rsidRDefault="001000A6" w:rsidP="000267A3">
      <w:pPr>
        <w:spacing w:line="240" w:lineRule="atLeast"/>
        <w:ind w:left="1"/>
        <w:jc w:val="mediumKashida"/>
        <w:rPr>
          <w:rFonts w:cs="Simplified Arabic"/>
          <w:rtl/>
        </w:rPr>
      </w:pPr>
      <w:r w:rsidRPr="00AF6744">
        <w:rPr>
          <w:rFonts w:cs="Simplified Arabic" w:hint="cs"/>
          <w:rtl/>
        </w:rPr>
        <w:t xml:space="preserve">اشارت نتائج الحسابات القومية للعام 2010 </w:t>
      </w:r>
      <w:proofErr w:type="spellStart"/>
      <w:r w:rsidRPr="00AF6744">
        <w:rPr>
          <w:rFonts w:cs="Simplified Arabic" w:hint="cs"/>
          <w:rtl/>
        </w:rPr>
        <w:t>بالاسعار</w:t>
      </w:r>
      <w:proofErr w:type="spellEnd"/>
      <w:r w:rsidRPr="00AF6744">
        <w:rPr>
          <w:rFonts w:cs="Simplified Arabic" w:hint="cs"/>
          <w:rtl/>
        </w:rPr>
        <w:t xml:space="preserve"> الثابتة الى ان قيمة الناتج المحلي الاجمالي على مستوى الاراضي الفلسطينية وصلت الى </w:t>
      </w:r>
      <w:r w:rsidRPr="00AF6744">
        <w:rPr>
          <w:rFonts w:cs="Simplified Arabic"/>
        </w:rPr>
        <w:t>5,754.3</w:t>
      </w:r>
      <w:r w:rsidRPr="00AF6744">
        <w:rPr>
          <w:rFonts w:cs="Simplified Arabic" w:hint="cs"/>
          <w:rtl/>
        </w:rPr>
        <w:t xml:space="preserve"> مليون دولار امريكي</w:t>
      </w:r>
      <w:r w:rsidR="00AE0A93">
        <w:rPr>
          <w:rFonts w:cs="Simplified Arabic" w:hint="cs"/>
          <w:rtl/>
        </w:rPr>
        <w:t>.</w:t>
      </w:r>
      <w:r w:rsidR="000267A3">
        <w:rPr>
          <w:rFonts w:cs="Simplified Arabic" w:hint="cs"/>
          <w:rtl/>
        </w:rPr>
        <w:t xml:space="preserve">  </w:t>
      </w:r>
      <w:r w:rsidR="00AE0A93">
        <w:rPr>
          <w:rFonts w:cs="Simplified Arabic" w:hint="cs"/>
          <w:rtl/>
        </w:rPr>
        <w:t xml:space="preserve">اما بالنسبة </w:t>
      </w:r>
      <w:proofErr w:type="spellStart"/>
      <w:r w:rsidR="00AE0A93">
        <w:rPr>
          <w:rFonts w:cs="Simplified Arabic" w:hint="cs"/>
          <w:rtl/>
        </w:rPr>
        <w:t>للمنبعثات</w:t>
      </w:r>
      <w:proofErr w:type="spellEnd"/>
      <w:r w:rsidR="00AE0A93">
        <w:rPr>
          <w:rFonts w:cs="Simplified Arabic" w:hint="cs"/>
          <w:rtl/>
        </w:rPr>
        <w:t xml:space="preserve"> فقد بلغت كمية المنبعثات بالطن المكافئ من غاز ثاني اكسيد الكربون في الاراضي الفلسطينية للعام 2010  حوالي </w:t>
      </w:r>
      <w:r w:rsidR="00AE0A93">
        <w:rPr>
          <w:rFonts w:cs="Simplified Arabic"/>
        </w:rPr>
        <w:t>4,150.8</w:t>
      </w:r>
      <w:r w:rsidR="00AE0A93">
        <w:rPr>
          <w:rFonts w:cs="Simplified Arabic" w:hint="cs"/>
          <w:rtl/>
        </w:rPr>
        <w:t xml:space="preserve"> الف طن سنويا.</w:t>
      </w:r>
    </w:p>
    <w:p w:rsidR="001000A6" w:rsidRDefault="001000A6" w:rsidP="00D119ED">
      <w:pPr>
        <w:spacing w:line="240" w:lineRule="atLeast"/>
        <w:ind w:left="1"/>
        <w:jc w:val="mediumKashida"/>
        <w:rPr>
          <w:rFonts w:cs="Simplified Arabic"/>
          <w:b/>
          <w:bCs/>
          <w:rtl/>
        </w:rPr>
      </w:pPr>
    </w:p>
    <w:p w:rsidR="00D41CFB" w:rsidRPr="00F810F8" w:rsidRDefault="00AE0A93" w:rsidP="00F810F8">
      <w:pPr>
        <w:spacing w:line="240" w:lineRule="atLeast"/>
        <w:ind w:left="1"/>
        <w:jc w:val="mediumKashida"/>
        <w:rPr>
          <w:rFonts w:asciiTheme="majorBidi" w:hAnsiTheme="majorBidi" w:cstheme="majorBidi"/>
          <w:rtl/>
        </w:rPr>
      </w:pPr>
      <w:r w:rsidRPr="000267A3">
        <w:rPr>
          <w:rFonts w:ascii="Simplified Arabic" w:hAnsi="Simplified Arabic" w:cs="Simplified Arabic"/>
          <w:rtl/>
        </w:rPr>
        <w:t xml:space="preserve">ومن هنا </w:t>
      </w:r>
      <w:r w:rsidR="003800EB" w:rsidRPr="000267A3">
        <w:rPr>
          <w:rFonts w:ascii="Simplified Arabic" w:hAnsi="Simplified Arabic" w:cs="Simplified Arabic"/>
          <w:rtl/>
        </w:rPr>
        <w:t xml:space="preserve">تم تقدير </w:t>
      </w:r>
      <w:r w:rsidRPr="000267A3">
        <w:rPr>
          <w:rFonts w:ascii="Simplified Arabic" w:hAnsi="Simplified Arabic" w:cs="Simplified Arabic"/>
          <w:rtl/>
        </w:rPr>
        <w:t>نسبة الناتج المحلي الى المنبعثات</w:t>
      </w:r>
      <w:r w:rsidR="00F810F8">
        <w:rPr>
          <w:rFonts w:ascii="Simplified Arabic" w:hAnsi="Simplified Arabic" w:cs="Simplified Arabic" w:hint="cs"/>
          <w:rtl/>
        </w:rPr>
        <w:t xml:space="preserve"> </w:t>
      </w:r>
      <w:proofErr w:type="spellStart"/>
      <w:r w:rsidR="00F810F8" w:rsidRPr="008A00DF">
        <w:rPr>
          <w:rFonts w:asciiTheme="majorBidi" w:hAnsiTheme="majorBidi" w:cstheme="majorBidi"/>
          <w:rtl/>
        </w:rPr>
        <w:t>(</w:t>
      </w:r>
      <w:proofErr w:type="spellEnd"/>
      <w:r w:rsidR="00F810F8" w:rsidRPr="008A00DF">
        <w:rPr>
          <w:rFonts w:asciiTheme="majorBidi" w:hAnsiTheme="majorBidi" w:cstheme="majorBidi"/>
        </w:rPr>
        <w:t>(GDP per emissions in US$ per ton</w:t>
      </w:r>
      <w:r w:rsidRPr="008A00DF">
        <w:rPr>
          <w:rFonts w:ascii="Simplified Arabic" w:hAnsi="Simplified Arabic" w:cs="Simplified Arabic"/>
          <w:rtl/>
        </w:rPr>
        <w:t xml:space="preserve"> </w:t>
      </w:r>
      <w:r w:rsidR="003800EB" w:rsidRPr="008A00DF">
        <w:rPr>
          <w:rFonts w:ascii="Simplified Arabic" w:hAnsi="Simplified Arabic" w:cs="Simplified Arabic"/>
          <w:rtl/>
        </w:rPr>
        <w:t>(بالدولار الامريكي لكل طن</w:t>
      </w:r>
      <w:proofErr w:type="spellStart"/>
      <w:r w:rsidR="003800EB" w:rsidRPr="008A00DF">
        <w:rPr>
          <w:rFonts w:ascii="Simplified Arabic" w:hAnsi="Simplified Arabic" w:cs="Simplified Arabic"/>
          <w:rtl/>
        </w:rPr>
        <w:t>)</w:t>
      </w:r>
      <w:proofErr w:type="spellEnd"/>
      <w:r w:rsidR="003800EB" w:rsidRPr="000267A3">
        <w:rPr>
          <w:rFonts w:ascii="Simplified Arabic" w:hAnsi="Simplified Arabic" w:cs="Simplified Arabic"/>
          <w:rtl/>
        </w:rPr>
        <w:t xml:space="preserve"> لتساوي حوالي </w:t>
      </w:r>
      <w:r w:rsidR="003800EB" w:rsidRPr="000267A3">
        <w:rPr>
          <w:rFonts w:ascii="Simplified Arabic" w:hAnsi="Simplified Arabic" w:cs="Simplified Arabic"/>
        </w:rPr>
        <w:t>1,386.3</w:t>
      </w:r>
      <w:r w:rsidR="003800EB" w:rsidRPr="000267A3">
        <w:rPr>
          <w:rFonts w:ascii="Simplified Arabic" w:hAnsi="Simplified Arabic" w:cs="Simplified Arabic"/>
          <w:rtl/>
        </w:rPr>
        <w:t xml:space="preserve"> دولار امريكي /طن منبعثات.</w:t>
      </w:r>
      <w:r w:rsidR="000267A3">
        <w:rPr>
          <w:rFonts w:ascii="Simplified Arabic" w:hAnsi="Simplified Arabic" w:cs="Simplified Arabic" w:hint="cs"/>
          <w:rtl/>
        </w:rPr>
        <w:t xml:space="preserve">  </w:t>
      </w:r>
      <w:r w:rsidR="00DB2E9A" w:rsidRPr="000267A3">
        <w:rPr>
          <w:rFonts w:ascii="Simplified Arabic" w:hAnsi="Simplified Arabic" w:cs="Simplified Arabic"/>
          <w:rtl/>
        </w:rPr>
        <w:t xml:space="preserve">وبمقارنة هذه البيانات مع بيانات الدول المجاورة والواردة ضمن موقع وكالة الطاقة الدولية </w:t>
      </w:r>
      <w:r w:rsidR="003D3235" w:rsidRPr="000267A3">
        <w:rPr>
          <w:rFonts w:ascii="Simplified Arabic" w:hAnsi="Simplified Arabic" w:cs="Simplified Arabic"/>
          <w:rtl/>
        </w:rPr>
        <w:t xml:space="preserve">للعام 2009 </w:t>
      </w:r>
      <w:r w:rsidR="00DB2E9A" w:rsidRPr="000267A3">
        <w:rPr>
          <w:rFonts w:ascii="Simplified Arabic" w:hAnsi="Simplified Arabic" w:cs="Simplified Arabic"/>
          <w:rtl/>
        </w:rPr>
        <w:t>كانت النتائج كالتالي:</w:t>
      </w:r>
    </w:p>
    <w:p w:rsidR="00DB2E9A" w:rsidRDefault="00DB2E9A" w:rsidP="003800EB">
      <w:pPr>
        <w:spacing w:line="240" w:lineRule="atLeast"/>
        <w:ind w:left="1"/>
        <w:jc w:val="mediumKashida"/>
        <w:rPr>
          <w:rFonts w:cs="Simplified Arabic"/>
          <w:b/>
          <w:bCs/>
          <w:rtl/>
        </w:rPr>
      </w:pPr>
    </w:p>
    <w:p w:rsidR="000267A3" w:rsidRDefault="003D3235" w:rsidP="000267A3">
      <w:pPr>
        <w:spacing w:line="240" w:lineRule="atLeast"/>
        <w:ind w:left="1"/>
        <w:jc w:val="center"/>
        <w:rPr>
          <w:rFonts w:cs="Simplified Arabic"/>
          <w:b/>
          <w:bCs/>
          <w:rtl/>
        </w:rPr>
      </w:pPr>
      <w:r>
        <w:rPr>
          <w:rFonts w:cs="Simplified Arabic" w:hint="cs"/>
          <w:b/>
          <w:bCs/>
          <w:rtl/>
        </w:rPr>
        <w:t xml:space="preserve">نسبة الناتج المحلي الى المنبعثات (بالدولار الامريكي لكل طن) </w:t>
      </w:r>
    </w:p>
    <w:p w:rsidR="003D3235" w:rsidRDefault="003D3235" w:rsidP="000267A3">
      <w:pPr>
        <w:spacing w:line="240" w:lineRule="atLeast"/>
        <w:ind w:left="1"/>
        <w:jc w:val="center"/>
        <w:rPr>
          <w:rFonts w:cs="Simplified Arabic"/>
          <w:b/>
          <w:bCs/>
          <w:rtl/>
        </w:rPr>
      </w:pPr>
      <w:r>
        <w:rPr>
          <w:rFonts w:cs="Simplified Arabic" w:hint="cs"/>
          <w:b/>
          <w:bCs/>
          <w:rtl/>
        </w:rPr>
        <w:t>لبعض الدول المجاورة، 2009</w:t>
      </w:r>
    </w:p>
    <w:tbl>
      <w:tblPr>
        <w:tblStyle w:val="TableGrid"/>
        <w:bidiVisual/>
        <w:tblW w:w="0" w:type="auto"/>
        <w:jc w:val="center"/>
        <w:tblLook w:val="04A0"/>
      </w:tblPr>
      <w:tblGrid>
        <w:gridCol w:w="3544"/>
        <w:gridCol w:w="2977"/>
      </w:tblGrid>
      <w:tr w:rsidR="00DB2E9A" w:rsidRPr="004A0D22" w:rsidTr="0026689D">
        <w:trPr>
          <w:trHeight w:val="340"/>
          <w:jc w:val="center"/>
        </w:trPr>
        <w:tc>
          <w:tcPr>
            <w:tcW w:w="3544" w:type="dxa"/>
            <w:tcBorders>
              <w:bottom w:val="single" w:sz="4" w:space="0" w:color="auto"/>
            </w:tcBorders>
            <w:vAlign w:val="center"/>
          </w:tcPr>
          <w:p w:rsidR="00DB2E9A" w:rsidRPr="008C1D49" w:rsidRDefault="00DB2E9A" w:rsidP="00DB2E9A">
            <w:pPr>
              <w:spacing w:line="240" w:lineRule="atLeast"/>
              <w:jc w:val="center"/>
              <w:rPr>
                <w:rFonts w:cs="Simplified Arabic"/>
                <w:b/>
                <w:bCs/>
                <w:sz w:val="18"/>
                <w:szCs w:val="18"/>
                <w:rtl/>
              </w:rPr>
            </w:pPr>
            <w:r w:rsidRPr="008C1D49">
              <w:rPr>
                <w:rFonts w:cs="Simplified Arabic" w:hint="cs"/>
                <w:b/>
                <w:bCs/>
                <w:sz w:val="18"/>
                <w:szCs w:val="18"/>
                <w:rtl/>
              </w:rPr>
              <w:t xml:space="preserve">الدولة </w:t>
            </w:r>
          </w:p>
        </w:tc>
        <w:tc>
          <w:tcPr>
            <w:tcW w:w="2977" w:type="dxa"/>
            <w:tcBorders>
              <w:bottom w:val="single" w:sz="4" w:space="0" w:color="auto"/>
            </w:tcBorders>
            <w:vAlign w:val="center"/>
          </w:tcPr>
          <w:p w:rsidR="00DB2E9A" w:rsidRPr="004A0D22" w:rsidRDefault="00DB2E9A" w:rsidP="0026689D">
            <w:pPr>
              <w:spacing w:line="240" w:lineRule="atLeast"/>
              <w:jc w:val="center"/>
              <w:rPr>
                <w:rFonts w:cs="Simplified Arabic"/>
                <w:b/>
                <w:bCs/>
                <w:sz w:val="18"/>
                <w:szCs w:val="18"/>
                <w:rtl/>
              </w:rPr>
            </w:pPr>
            <w:r w:rsidRPr="004A0D22">
              <w:rPr>
                <w:rFonts w:cs="Simplified Arabic" w:hint="cs"/>
                <w:b/>
                <w:bCs/>
                <w:sz w:val="18"/>
                <w:szCs w:val="18"/>
                <w:rtl/>
              </w:rPr>
              <w:t>نسبة الناتج المحلي الى المنبعثات (بالدولار الامريكي لكل طن)</w:t>
            </w:r>
          </w:p>
        </w:tc>
      </w:tr>
      <w:tr w:rsidR="00DB2E9A" w:rsidTr="0026689D">
        <w:trPr>
          <w:trHeight w:val="340"/>
          <w:jc w:val="center"/>
        </w:trPr>
        <w:tc>
          <w:tcPr>
            <w:tcW w:w="3544" w:type="dxa"/>
            <w:tcBorders>
              <w:top w:val="nil"/>
              <w:bottom w:val="nil"/>
            </w:tcBorders>
            <w:vAlign w:val="center"/>
          </w:tcPr>
          <w:p w:rsidR="00DB2E9A" w:rsidRPr="008C1D49" w:rsidRDefault="00DB2E9A" w:rsidP="00DB2E9A">
            <w:pPr>
              <w:spacing w:line="240" w:lineRule="atLeast"/>
              <w:rPr>
                <w:rFonts w:cs="Simplified Arabic"/>
                <w:sz w:val="18"/>
                <w:szCs w:val="18"/>
                <w:rtl/>
              </w:rPr>
            </w:pPr>
            <w:r w:rsidRPr="008C1D49">
              <w:rPr>
                <w:rFonts w:cs="Simplified Arabic" w:hint="cs"/>
                <w:sz w:val="18"/>
                <w:szCs w:val="18"/>
                <w:rtl/>
              </w:rPr>
              <w:t>الاردن</w:t>
            </w:r>
          </w:p>
        </w:tc>
        <w:tc>
          <w:tcPr>
            <w:tcW w:w="2977" w:type="dxa"/>
            <w:tcBorders>
              <w:top w:val="nil"/>
              <w:bottom w:val="nil"/>
            </w:tcBorders>
            <w:vAlign w:val="center"/>
          </w:tcPr>
          <w:p w:rsidR="00DB2E9A" w:rsidRPr="00373B2E" w:rsidRDefault="00DB2E9A" w:rsidP="0026689D">
            <w:pPr>
              <w:spacing w:line="240" w:lineRule="atLeast"/>
              <w:rPr>
                <w:rFonts w:ascii="Arial" w:hAnsi="Arial" w:cs="Arial"/>
                <w:sz w:val="18"/>
                <w:szCs w:val="18"/>
                <w:rtl/>
              </w:rPr>
            </w:pPr>
            <w:r>
              <w:rPr>
                <w:rFonts w:ascii="Arial" w:hAnsi="Arial" w:cs="Arial" w:hint="cs"/>
                <w:sz w:val="18"/>
                <w:szCs w:val="18"/>
                <w:rtl/>
              </w:rPr>
              <w:t>716</w:t>
            </w:r>
          </w:p>
        </w:tc>
      </w:tr>
      <w:tr w:rsidR="00DB2E9A" w:rsidTr="0026689D">
        <w:trPr>
          <w:trHeight w:val="340"/>
          <w:jc w:val="center"/>
        </w:trPr>
        <w:tc>
          <w:tcPr>
            <w:tcW w:w="3544" w:type="dxa"/>
            <w:tcBorders>
              <w:top w:val="nil"/>
              <w:bottom w:val="nil"/>
            </w:tcBorders>
            <w:vAlign w:val="center"/>
          </w:tcPr>
          <w:p w:rsidR="00DB2E9A" w:rsidRPr="008C1D49" w:rsidRDefault="00DB2E9A" w:rsidP="00DB2E9A">
            <w:pPr>
              <w:spacing w:line="240" w:lineRule="atLeast"/>
              <w:rPr>
                <w:rFonts w:cs="Simplified Arabic"/>
                <w:sz w:val="18"/>
                <w:szCs w:val="18"/>
                <w:rtl/>
              </w:rPr>
            </w:pPr>
            <w:r w:rsidRPr="008C1D49">
              <w:rPr>
                <w:rFonts w:cs="Simplified Arabic" w:hint="cs"/>
                <w:sz w:val="18"/>
                <w:szCs w:val="18"/>
                <w:rtl/>
              </w:rPr>
              <w:t xml:space="preserve">لبنان </w:t>
            </w:r>
          </w:p>
        </w:tc>
        <w:tc>
          <w:tcPr>
            <w:tcW w:w="2977" w:type="dxa"/>
            <w:tcBorders>
              <w:top w:val="nil"/>
              <w:bottom w:val="nil"/>
            </w:tcBorders>
            <w:vAlign w:val="center"/>
          </w:tcPr>
          <w:p w:rsidR="00DB2E9A" w:rsidRPr="00373B2E" w:rsidRDefault="00DB2E9A" w:rsidP="0026689D">
            <w:pPr>
              <w:spacing w:line="240" w:lineRule="atLeast"/>
              <w:rPr>
                <w:rFonts w:ascii="Arial" w:hAnsi="Arial" w:cs="Arial"/>
                <w:sz w:val="18"/>
                <w:szCs w:val="18"/>
              </w:rPr>
            </w:pPr>
            <w:r>
              <w:rPr>
                <w:rFonts w:ascii="Arial" w:hAnsi="Arial" w:cs="Arial"/>
                <w:sz w:val="18"/>
                <w:szCs w:val="18"/>
              </w:rPr>
              <w:t>1,464</w:t>
            </w:r>
          </w:p>
        </w:tc>
      </w:tr>
      <w:tr w:rsidR="00DB2E9A" w:rsidTr="0026689D">
        <w:trPr>
          <w:trHeight w:val="340"/>
          <w:jc w:val="center"/>
        </w:trPr>
        <w:tc>
          <w:tcPr>
            <w:tcW w:w="3544" w:type="dxa"/>
            <w:tcBorders>
              <w:top w:val="nil"/>
              <w:bottom w:val="nil"/>
            </w:tcBorders>
            <w:vAlign w:val="center"/>
          </w:tcPr>
          <w:p w:rsidR="00DB2E9A" w:rsidRPr="008C1D49" w:rsidRDefault="00DB2E9A" w:rsidP="00DB2E9A">
            <w:pPr>
              <w:spacing w:line="240" w:lineRule="atLeast"/>
              <w:rPr>
                <w:rFonts w:cs="Simplified Arabic"/>
                <w:sz w:val="18"/>
                <w:szCs w:val="18"/>
                <w:rtl/>
              </w:rPr>
            </w:pPr>
            <w:r w:rsidRPr="008C1D49">
              <w:rPr>
                <w:rFonts w:cs="Simplified Arabic" w:hint="cs"/>
                <w:sz w:val="18"/>
                <w:szCs w:val="18"/>
                <w:rtl/>
              </w:rPr>
              <w:t xml:space="preserve">مصر </w:t>
            </w:r>
          </w:p>
        </w:tc>
        <w:tc>
          <w:tcPr>
            <w:tcW w:w="2977" w:type="dxa"/>
            <w:tcBorders>
              <w:top w:val="nil"/>
              <w:bottom w:val="nil"/>
            </w:tcBorders>
            <w:vAlign w:val="center"/>
          </w:tcPr>
          <w:p w:rsidR="00DB2E9A" w:rsidRPr="00373B2E" w:rsidRDefault="00DB2E9A" w:rsidP="0026689D">
            <w:pPr>
              <w:spacing w:line="240" w:lineRule="atLeast"/>
              <w:rPr>
                <w:rFonts w:ascii="Arial" w:hAnsi="Arial" w:cs="Arial"/>
                <w:sz w:val="18"/>
                <w:szCs w:val="18"/>
                <w:rtl/>
              </w:rPr>
            </w:pPr>
            <w:r>
              <w:rPr>
                <w:rFonts w:ascii="Arial" w:hAnsi="Arial" w:cs="Arial" w:hint="cs"/>
                <w:sz w:val="18"/>
                <w:szCs w:val="18"/>
                <w:rtl/>
              </w:rPr>
              <w:t>644</w:t>
            </w:r>
          </w:p>
        </w:tc>
      </w:tr>
      <w:tr w:rsidR="00DB2E9A" w:rsidTr="0026689D">
        <w:trPr>
          <w:trHeight w:val="340"/>
          <w:jc w:val="center"/>
        </w:trPr>
        <w:tc>
          <w:tcPr>
            <w:tcW w:w="3544" w:type="dxa"/>
            <w:tcBorders>
              <w:top w:val="nil"/>
            </w:tcBorders>
            <w:vAlign w:val="center"/>
          </w:tcPr>
          <w:p w:rsidR="00DB2E9A" w:rsidRPr="008C1D49" w:rsidRDefault="00DB2E9A" w:rsidP="00DB2E9A">
            <w:pPr>
              <w:spacing w:line="240" w:lineRule="atLeast"/>
              <w:rPr>
                <w:rFonts w:cs="Simplified Arabic"/>
                <w:sz w:val="18"/>
                <w:szCs w:val="18"/>
                <w:rtl/>
              </w:rPr>
            </w:pPr>
            <w:r w:rsidRPr="008C1D49">
              <w:rPr>
                <w:rFonts w:cs="Simplified Arabic" w:hint="cs"/>
                <w:sz w:val="18"/>
                <w:szCs w:val="18"/>
                <w:rtl/>
              </w:rPr>
              <w:t xml:space="preserve">اسرائيل </w:t>
            </w:r>
          </w:p>
        </w:tc>
        <w:tc>
          <w:tcPr>
            <w:tcW w:w="2977" w:type="dxa"/>
            <w:tcBorders>
              <w:top w:val="nil"/>
            </w:tcBorders>
            <w:vAlign w:val="center"/>
          </w:tcPr>
          <w:p w:rsidR="00DB2E9A" w:rsidRPr="00373B2E" w:rsidRDefault="00DB2E9A" w:rsidP="0026689D">
            <w:pPr>
              <w:spacing w:line="240" w:lineRule="atLeast"/>
              <w:rPr>
                <w:rFonts w:ascii="Arial" w:hAnsi="Arial" w:cs="Arial"/>
                <w:sz w:val="18"/>
                <w:szCs w:val="18"/>
              </w:rPr>
            </w:pPr>
            <w:r>
              <w:rPr>
                <w:rFonts w:ascii="Arial" w:hAnsi="Arial" w:cs="Arial"/>
                <w:sz w:val="18"/>
                <w:szCs w:val="18"/>
              </w:rPr>
              <w:t>2,044</w:t>
            </w:r>
          </w:p>
        </w:tc>
      </w:tr>
    </w:tbl>
    <w:p w:rsidR="00DB2E9A" w:rsidRDefault="00DB2E9A" w:rsidP="003800EB">
      <w:pPr>
        <w:spacing w:line="240" w:lineRule="atLeast"/>
        <w:ind w:left="1"/>
        <w:jc w:val="mediumKashida"/>
        <w:rPr>
          <w:rFonts w:cs="Simplified Arabic"/>
          <w:b/>
          <w:bCs/>
          <w:rtl/>
        </w:rPr>
      </w:pPr>
    </w:p>
    <w:p w:rsidR="00AE0A93" w:rsidRPr="00C66A5E" w:rsidRDefault="00AE0A93" w:rsidP="00D119ED">
      <w:pPr>
        <w:spacing w:line="240" w:lineRule="atLeast"/>
        <w:ind w:left="1"/>
        <w:jc w:val="mediumKashida"/>
        <w:rPr>
          <w:rFonts w:cs="Simplified Arabic"/>
          <w:b/>
          <w:bCs/>
          <w:rtl/>
        </w:rPr>
      </w:pPr>
    </w:p>
    <w:p w:rsidR="00D119ED" w:rsidRDefault="00D119ED" w:rsidP="00D119ED">
      <w:pPr>
        <w:spacing w:line="240" w:lineRule="atLeast"/>
        <w:jc w:val="mediumKashida"/>
        <w:rPr>
          <w:rFonts w:cs="Simplified Arabic"/>
          <w:rtl/>
        </w:rPr>
      </w:pPr>
    </w:p>
    <w:p w:rsidR="00D119ED" w:rsidRDefault="00D119ED" w:rsidP="00D119ED">
      <w:pPr>
        <w:spacing w:line="240" w:lineRule="atLeast"/>
        <w:jc w:val="mediumKashida"/>
        <w:rPr>
          <w:rFonts w:cs="Simplified Arabic"/>
          <w:rtl/>
        </w:rPr>
      </w:pPr>
    </w:p>
    <w:p w:rsidR="00F669E6" w:rsidRDefault="00F669E6" w:rsidP="00C95F80">
      <w:pPr>
        <w:spacing w:line="240" w:lineRule="atLeast"/>
        <w:jc w:val="mediumKashida"/>
        <w:rPr>
          <w:rFonts w:cs="Simplified Arabic"/>
          <w:rtl/>
        </w:rPr>
      </w:pPr>
    </w:p>
    <w:p w:rsidR="00F669E6" w:rsidRPr="00C95F80" w:rsidRDefault="00F669E6" w:rsidP="00C95F80">
      <w:pPr>
        <w:spacing w:line="240" w:lineRule="atLeast"/>
        <w:jc w:val="mediumKashida"/>
        <w:rPr>
          <w:rFonts w:cs="Simplified Arabic"/>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rsidP="00C95F80">
      <w:pPr>
        <w:rPr>
          <w:b/>
          <w:bCs/>
          <w:rtl/>
        </w:rPr>
      </w:pPr>
    </w:p>
    <w:p w:rsidR="00C95F80" w:rsidRDefault="00C95F80">
      <w:pPr>
        <w:bidi w:val="0"/>
        <w:rPr>
          <w:b/>
          <w:bCs/>
          <w:rtl/>
        </w:rPr>
      </w:pPr>
      <w:r>
        <w:rPr>
          <w:b/>
          <w:bCs/>
          <w:rtl/>
        </w:rPr>
        <w:br w:type="page"/>
      </w:r>
    </w:p>
    <w:p w:rsidR="000D43F4" w:rsidRDefault="000D43F4" w:rsidP="00023723">
      <w:pPr>
        <w:pStyle w:val="Heading5"/>
        <w:tabs>
          <w:tab w:val="left" w:pos="4111"/>
        </w:tabs>
        <w:rPr>
          <w:b w:val="0"/>
          <w:bCs w:val="0"/>
          <w:sz w:val="24"/>
          <w:szCs w:val="24"/>
          <w:rtl/>
        </w:rPr>
      </w:pPr>
      <w:r>
        <w:rPr>
          <w:b w:val="0"/>
          <w:bCs w:val="0"/>
          <w:sz w:val="24"/>
          <w:szCs w:val="24"/>
          <w:rtl/>
        </w:rPr>
        <w:lastRenderedPageBreak/>
        <w:t>الفصل الثاني</w:t>
      </w:r>
    </w:p>
    <w:p w:rsidR="000D43F4" w:rsidRDefault="000D43F4">
      <w:pPr>
        <w:pStyle w:val="Heading5"/>
        <w:tabs>
          <w:tab w:val="left" w:pos="4111"/>
        </w:tabs>
        <w:rPr>
          <w:sz w:val="22"/>
          <w:rtl/>
        </w:rPr>
      </w:pPr>
    </w:p>
    <w:p w:rsidR="000D43F4" w:rsidRDefault="000D43F4">
      <w:pPr>
        <w:pStyle w:val="Heading5"/>
        <w:tabs>
          <w:tab w:val="left" w:pos="4111"/>
        </w:tabs>
        <w:rPr>
          <w:sz w:val="28"/>
          <w:szCs w:val="28"/>
          <w:rtl/>
        </w:rPr>
      </w:pPr>
      <w:r>
        <w:rPr>
          <w:sz w:val="28"/>
          <w:szCs w:val="28"/>
          <w:rtl/>
        </w:rPr>
        <w:t>المنهجية وجودة البيانات</w:t>
      </w:r>
    </w:p>
    <w:p w:rsidR="000D43F4" w:rsidRPr="00317877" w:rsidRDefault="000D43F4">
      <w:pPr>
        <w:rPr>
          <w:rFonts w:cs="Simplified Arabic"/>
          <w:b/>
          <w:bCs/>
          <w:rtl/>
          <w:lang w:eastAsia="en-US"/>
        </w:rPr>
      </w:pPr>
    </w:p>
    <w:p w:rsidR="000D43F4" w:rsidRDefault="000D43F4" w:rsidP="004A6B36">
      <w:pPr>
        <w:ind w:left="-1"/>
        <w:jc w:val="both"/>
        <w:rPr>
          <w:rFonts w:cs="Simplified Arabic"/>
          <w:rtl/>
          <w:lang w:eastAsia="en-US"/>
        </w:rPr>
      </w:pPr>
      <w:r>
        <w:rPr>
          <w:rFonts w:cs="Simplified Arabic"/>
          <w:rtl/>
          <w:lang w:eastAsia="en-US"/>
        </w:rPr>
        <w:t xml:space="preserve">يعرض هذا الفصل المنهجية العلمية وإجراءات الجودة التي اتبعت في </w:t>
      </w:r>
      <w:r w:rsidR="00B0529E">
        <w:rPr>
          <w:rFonts w:cs="Simplified Arabic" w:hint="cs"/>
          <w:rtl/>
          <w:lang w:eastAsia="en-US"/>
        </w:rPr>
        <w:t xml:space="preserve">تقدير المنبعثات </w:t>
      </w:r>
      <w:r w:rsidR="003014DC">
        <w:rPr>
          <w:rFonts w:cs="Simplified Arabic" w:hint="cs"/>
          <w:rtl/>
          <w:lang w:eastAsia="en-US"/>
        </w:rPr>
        <w:t>إلى</w:t>
      </w:r>
      <w:r w:rsidR="00B0529E">
        <w:rPr>
          <w:rFonts w:cs="Simplified Arabic" w:hint="cs"/>
          <w:rtl/>
          <w:lang w:eastAsia="en-US"/>
        </w:rPr>
        <w:t xml:space="preserve"> الهواء من مصادرها المختلفة، </w:t>
      </w:r>
      <w:r>
        <w:rPr>
          <w:rFonts w:cs="Simplified Arabic"/>
          <w:rtl/>
          <w:lang w:eastAsia="en-US"/>
        </w:rPr>
        <w:t xml:space="preserve">وتشمل </w:t>
      </w:r>
      <w:r w:rsidR="00B0529E">
        <w:rPr>
          <w:rFonts w:cs="Simplified Arabic" w:hint="cs"/>
          <w:rtl/>
          <w:lang w:eastAsia="en-US"/>
        </w:rPr>
        <w:t>المستويات التي تم استخدامها في التقدير</w:t>
      </w:r>
      <w:r>
        <w:rPr>
          <w:rFonts w:cs="Simplified Arabic"/>
          <w:rtl/>
          <w:lang w:eastAsia="en-US"/>
        </w:rPr>
        <w:t>، بالإضافة إلى دقة البيانات وإجراءات ضبط الجودة المتبعة.</w:t>
      </w:r>
    </w:p>
    <w:p w:rsidR="000D43F4" w:rsidRPr="00317877" w:rsidRDefault="000D43F4" w:rsidP="004A6B36">
      <w:pPr>
        <w:ind w:left="-1"/>
        <w:jc w:val="both"/>
        <w:rPr>
          <w:rFonts w:cs="Simplified Arabic"/>
          <w:sz w:val="16"/>
          <w:szCs w:val="16"/>
          <w:rtl/>
          <w:lang w:eastAsia="en-US"/>
        </w:rPr>
      </w:pPr>
    </w:p>
    <w:p w:rsidR="004011E4" w:rsidRPr="004011E4" w:rsidRDefault="00BB2749" w:rsidP="0026689D">
      <w:pPr>
        <w:jc w:val="both"/>
        <w:rPr>
          <w:rStyle w:val="Heading1Char"/>
          <w:rFonts w:ascii="Times New Roman" w:hAnsi="Times New Roman" w:cs="Simplified Arabic"/>
          <w:b w:val="0"/>
          <w:bCs w:val="0"/>
          <w:sz w:val="24"/>
          <w:szCs w:val="24"/>
        </w:rPr>
      </w:pPr>
      <w:r w:rsidRPr="004011E4">
        <w:rPr>
          <w:rStyle w:val="Heading1Char"/>
          <w:rFonts w:ascii="Times New Roman" w:hAnsi="Times New Roman" w:cs="Simplified Arabic" w:hint="cs"/>
          <w:b w:val="0"/>
          <w:bCs w:val="0"/>
          <w:sz w:val="24"/>
          <w:szCs w:val="24"/>
          <w:rtl/>
        </w:rPr>
        <w:t xml:space="preserve">تم </w:t>
      </w:r>
      <w:r w:rsidR="0026689D">
        <w:rPr>
          <w:rStyle w:val="Heading1Char"/>
          <w:rFonts w:ascii="Times New Roman" w:hAnsi="Times New Roman" w:cs="Simplified Arabic" w:hint="cs"/>
          <w:b w:val="0"/>
          <w:bCs w:val="0"/>
          <w:sz w:val="24"/>
          <w:szCs w:val="24"/>
          <w:rtl/>
        </w:rPr>
        <w:t>الاسترشاد</w:t>
      </w:r>
      <w:r w:rsidRPr="004011E4">
        <w:rPr>
          <w:rStyle w:val="Heading1Char"/>
          <w:rFonts w:ascii="Times New Roman" w:hAnsi="Times New Roman" w:cs="Simplified Arabic" w:hint="cs"/>
          <w:b w:val="0"/>
          <w:bCs w:val="0"/>
          <w:sz w:val="24"/>
          <w:szCs w:val="24"/>
          <w:rtl/>
        </w:rPr>
        <w:t xml:space="preserve"> في تقدير المنبعثات </w:t>
      </w:r>
      <w:r w:rsidR="0082266D" w:rsidRPr="004011E4">
        <w:rPr>
          <w:rStyle w:val="Heading1Char"/>
          <w:rFonts w:ascii="Times New Roman" w:hAnsi="Times New Roman" w:cs="Simplified Arabic" w:hint="cs"/>
          <w:b w:val="0"/>
          <w:bCs w:val="0"/>
          <w:sz w:val="24"/>
          <w:szCs w:val="24"/>
          <w:rtl/>
        </w:rPr>
        <w:t>إلى</w:t>
      </w:r>
      <w:r w:rsidRPr="004011E4">
        <w:rPr>
          <w:rStyle w:val="Heading1Char"/>
          <w:rFonts w:ascii="Times New Roman" w:hAnsi="Times New Roman" w:cs="Simplified Arabic" w:hint="cs"/>
          <w:b w:val="0"/>
          <w:bCs w:val="0"/>
          <w:sz w:val="24"/>
          <w:szCs w:val="24"/>
          <w:rtl/>
        </w:rPr>
        <w:t xml:space="preserve"> الهواء للعام 2010 على الخطوط التوجيهية </w:t>
      </w:r>
      <w:r w:rsidR="004011E4">
        <w:rPr>
          <w:rStyle w:val="Heading1Char"/>
          <w:rFonts w:ascii="Times New Roman" w:hAnsi="Times New Roman" w:cs="Simplified Arabic" w:hint="cs"/>
          <w:b w:val="0"/>
          <w:bCs w:val="0"/>
          <w:sz w:val="24"/>
          <w:szCs w:val="24"/>
          <w:rtl/>
        </w:rPr>
        <w:t xml:space="preserve">للهيئة </w:t>
      </w:r>
      <w:r w:rsidRPr="004011E4">
        <w:rPr>
          <w:rStyle w:val="Heading1Char"/>
          <w:rFonts w:ascii="Times New Roman" w:hAnsi="Times New Roman" w:cs="Simplified Arabic" w:hint="cs"/>
          <w:b w:val="0"/>
          <w:bCs w:val="0"/>
          <w:sz w:val="24"/>
          <w:szCs w:val="24"/>
          <w:rtl/>
        </w:rPr>
        <w:t>الحكومي</w:t>
      </w:r>
      <w:r w:rsidR="004011E4">
        <w:rPr>
          <w:rStyle w:val="Heading1Char"/>
          <w:rFonts w:ascii="Times New Roman" w:hAnsi="Times New Roman" w:cs="Simplified Arabic" w:hint="cs"/>
          <w:b w:val="0"/>
          <w:bCs w:val="0"/>
          <w:sz w:val="24"/>
          <w:szCs w:val="24"/>
          <w:rtl/>
        </w:rPr>
        <w:t>ة</w:t>
      </w:r>
      <w:r w:rsidRPr="004011E4">
        <w:rPr>
          <w:rStyle w:val="Heading1Char"/>
          <w:rFonts w:ascii="Times New Roman" w:hAnsi="Times New Roman" w:cs="Simplified Arabic" w:hint="cs"/>
          <w:b w:val="0"/>
          <w:bCs w:val="0"/>
          <w:sz w:val="24"/>
          <w:szCs w:val="24"/>
          <w:rtl/>
        </w:rPr>
        <w:t xml:space="preserve"> الدولي</w:t>
      </w:r>
      <w:r w:rsidR="004011E4">
        <w:rPr>
          <w:rStyle w:val="Heading1Char"/>
          <w:rFonts w:ascii="Times New Roman" w:hAnsi="Times New Roman" w:cs="Simplified Arabic" w:hint="cs"/>
          <w:b w:val="0"/>
          <w:bCs w:val="0"/>
          <w:sz w:val="24"/>
          <w:szCs w:val="24"/>
          <w:rtl/>
        </w:rPr>
        <w:t>ة</w:t>
      </w:r>
      <w:r w:rsidRPr="004011E4">
        <w:rPr>
          <w:rStyle w:val="Heading1Char"/>
          <w:rFonts w:ascii="Times New Roman" w:hAnsi="Times New Roman" w:cs="Simplified Arabic" w:hint="cs"/>
          <w:b w:val="0"/>
          <w:bCs w:val="0"/>
          <w:sz w:val="24"/>
          <w:szCs w:val="24"/>
          <w:rtl/>
        </w:rPr>
        <w:t xml:space="preserve"> المعني</w:t>
      </w:r>
      <w:r w:rsidR="004011E4">
        <w:rPr>
          <w:rStyle w:val="Heading1Char"/>
          <w:rFonts w:ascii="Times New Roman" w:hAnsi="Times New Roman" w:cs="Simplified Arabic" w:hint="cs"/>
          <w:b w:val="0"/>
          <w:bCs w:val="0"/>
          <w:sz w:val="24"/>
          <w:szCs w:val="24"/>
          <w:rtl/>
        </w:rPr>
        <w:t>ة</w:t>
      </w:r>
      <w:r w:rsidRPr="004011E4">
        <w:rPr>
          <w:rStyle w:val="Heading1Char"/>
          <w:rFonts w:ascii="Times New Roman" w:hAnsi="Times New Roman" w:cs="Simplified Arabic" w:hint="cs"/>
          <w:b w:val="0"/>
          <w:bCs w:val="0"/>
          <w:sz w:val="24"/>
          <w:szCs w:val="24"/>
          <w:rtl/>
        </w:rPr>
        <w:t xml:space="preserve"> بتغير المناخ </w:t>
      </w:r>
      <w:r w:rsidRPr="004011E4">
        <w:rPr>
          <w:rStyle w:val="Heading1Char"/>
          <w:rFonts w:ascii="Times New Roman" w:hAnsi="Times New Roman" w:cs="Simplified Arabic"/>
          <w:b w:val="0"/>
          <w:bCs w:val="0"/>
          <w:sz w:val="24"/>
          <w:szCs w:val="24"/>
        </w:rPr>
        <w:t>Intergovernmental Panel for Climate Change IPCC)</w:t>
      </w:r>
      <w:r w:rsidRPr="004011E4">
        <w:rPr>
          <w:rStyle w:val="Heading1Char"/>
          <w:rFonts w:ascii="Times New Roman" w:hAnsi="Times New Roman" w:cs="Simplified Arabic" w:hint="cs"/>
          <w:b w:val="0"/>
          <w:bCs w:val="0"/>
          <w:sz w:val="24"/>
          <w:szCs w:val="24"/>
          <w:rtl/>
        </w:rPr>
        <w:t xml:space="preserve">) لعام 2006 </w:t>
      </w:r>
      <w:r w:rsidR="00D14A54" w:rsidRPr="004011E4">
        <w:rPr>
          <w:rStyle w:val="Heading1Char"/>
          <w:rFonts w:ascii="Times New Roman" w:hAnsi="Times New Roman" w:cs="Simplified Arabic"/>
          <w:b w:val="0"/>
          <w:bCs w:val="0"/>
          <w:sz w:val="24"/>
          <w:szCs w:val="24"/>
          <w:rtl/>
        </w:rPr>
        <w:t xml:space="preserve">بشأن </w:t>
      </w:r>
      <w:r w:rsidRPr="004011E4">
        <w:rPr>
          <w:rStyle w:val="Heading1Char"/>
          <w:rFonts w:ascii="Times New Roman" w:hAnsi="Times New Roman" w:cs="Simplified Arabic" w:hint="cs"/>
          <w:b w:val="0"/>
          <w:bCs w:val="0"/>
          <w:sz w:val="24"/>
          <w:szCs w:val="24"/>
          <w:rtl/>
        </w:rPr>
        <w:t>القوائم الوطنية لحصر غازات الاحتباس الحراري</w:t>
      </w:r>
      <w:r w:rsidR="004011E4">
        <w:rPr>
          <w:rStyle w:val="Heading1Char"/>
          <w:rFonts w:ascii="Times New Roman" w:hAnsi="Times New Roman" w:cs="Simplified Arabic" w:hint="cs"/>
          <w:b w:val="0"/>
          <w:bCs w:val="0"/>
          <w:sz w:val="24"/>
          <w:szCs w:val="24"/>
          <w:rtl/>
        </w:rPr>
        <w:t>.</w:t>
      </w:r>
      <w:r w:rsidR="004423A5">
        <w:rPr>
          <w:rStyle w:val="Heading1Char"/>
          <w:rFonts w:ascii="Times New Roman" w:hAnsi="Times New Roman" w:cs="Simplified Arabic" w:hint="cs"/>
          <w:b w:val="0"/>
          <w:bCs w:val="0"/>
          <w:sz w:val="24"/>
          <w:szCs w:val="24"/>
          <w:rtl/>
        </w:rPr>
        <w:t xml:space="preserve">  </w:t>
      </w:r>
      <w:r w:rsidR="004011E4">
        <w:rPr>
          <w:rStyle w:val="Heading1Char"/>
          <w:rFonts w:ascii="Times New Roman" w:hAnsi="Times New Roman" w:cs="Simplified Arabic" w:hint="cs"/>
          <w:b w:val="0"/>
          <w:bCs w:val="0"/>
          <w:sz w:val="24"/>
          <w:szCs w:val="24"/>
          <w:rtl/>
        </w:rPr>
        <w:t xml:space="preserve">تم </w:t>
      </w:r>
      <w:r w:rsidR="004011E4" w:rsidRPr="004011E4">
        <w:rPr>
          <w:rStyle w:val="Heading1Char"/>
          <w:rFonts w:ascii="Times New Roman" w:hAnsi="Times New Roman" w:cs="Simplified Arabic"/>
          <w:b w:val="0"/>
          <w:bCs w:val="0"/>
          <w:sz w:val="24"/>
          <w:szCs w:val="24"/>
          <w:rtl/>
        </w:rPr>
        <w:t>إعداد الخطوط التوجيهية للهيئة</w:t>
      </w:r>
      <w:r w:rsidR="004011E4">
        <w:rPr>
          <w:rStyle w:val="Heading1Char"/>
          <w:rFonts w:ascii="Times New Roman" w:hAnsi="Times New Roman" w:cs="Simplified Arabic" w:hint="cs"/>
          <w:b w:val="0"/>
          <w:bCs w:val="0"/>
          <w:sz w:val="24"/>
          <w:szCs w:val="24"/>
          <w:rtl/>
        </w:rPr>
        <w:t xml:space="preserve"> </w:t>
      </w:r>
      <w:r w:rsidR="004011E4" w:rsidRPr="004011E4">
        <w:rPr>
          <w:rStyle w:val="Heading1Char"/>
          <w:rFonts w:ascii="Times New Roman" w:hAnsi="Times New Roman" w:cs="Simplified Arabic"/>
          <w:b w:val="0"/>
          <w:bCs w:val="0"/>
          <w:sz w:val="24"/>
          <w:szCs w:val="24"/>
          <w:rtl/>
        </w:rPr>
        <w:t>(</w:t>
      </w:r>
      <w:r w:rsidR="004011E4" w:rsidRPr="004011E4">
        <w:rPr>
          <w:rStyle w:val="Heading1Char"/>
          <w:rFonts w:ascii="Times New Roman" w:hAnsi="Times New Roman" w:cs="Simplified Arabic"/>
          <w:b w:val="0"/>
          <w:bCs w:val="0"/>
          <w:sz w:val="24"/>
          <w:szCs w:val="24"/>
        </w:rPr>
        <w:t>IPCC</w:t>
      </w:r>
      <w:r w:rsidR="004011E4" w:rsidRPr="004011E4">
        <w:rPr>
          <w:rStyle w:val="Heading1Char"/>
          <w:rFonts w:ascii="Times New Roman" w:hAnsi="Times New Roman" w:cs="Simplified Arabic"/>
          <w:b w:val="0"/>
          <w:bCs w:val="0"/>
          <w:sz w:val="24"/>
          <w:szCs w:val="24"/>
          <w:rtl/>
        </w:rPr>
        <w:t>) بشأن عمليات الحصر الوطنية لغازات الاحتباس الحراري (الخطوط التوجيهية للهيئة لعام 2006 )</w:t>
      </w:r>
      <w:r w:rsidR="004011E4">
        <w:rPr>
          <w:rStyle w:val="Heading1Char"/>
          <w:rFonts w:ascii="Times New Roman" w:hAnsi="Times New Roman" w:cs="Simplified Arabic" w:hint="cs"/>
          <w:b w:val="0"/>
          <w:bCs w:val="0"/>
          <w:sz w:val="24"/>
          <w:szCs w:val="24"/>
          <w:rtl/>
        </w:rPr>
        <w:t xml:space="preserve"> </w:t>
      </w:r>
      <w:r w:rsidR="004011E4" w:rsidRPr="004011E4">
        <w:rPr>
          <w:rStyle w:val="Heading1Char"/>
          <w:rFonts w:ascii="Times New Roman" w:hAnsi="Times New Roman" w:cs="Simplified Arabic"/>
          <w:b w:val="0"/>
          <w:bCs w:val="0"/>
          <w:sz w:val="24"/>
          <w:szCs w:val="24"/>
          <w:rtl/>
        </w:rPr>
        <w:t>تلبية لدعوة من اتفاقية الأمم المتحدة الإطارية بشأن تغير المناخ</w:t>
      </w:r>
      <w:r w:rsidR="004011E4">
        <w:rPr>
          <w:rStyle w:val="Heading1Char"/>
          <w:rFonts w:ascii="Times New Roman" w:hAnsi="Times New Roman" w:cs="Simplified Arabic" w:hint="cs"/>
          <w:b w:val="0"/>
          <w:bCs w:val="0"/>
          <w:sz w:val="24"/>
          <w:szCs w:val="24"/>
          <w:rtl/>
        </w:rPr>
        <w:t xml:space="preserve"> </w:t>
      </w:r>
      <w:r w:rsidR="004011E4" w:rsidRPr="004011E4">
        <w:rPr>
          <w:rStyle w:val="Heading1Char"/>
          <w:rFonts w:ascii="Times New Roman" w:hAnsi="Times New Roman" w:cs="Simplified Arabic"/>
          <w:b w:val="0"/>
          <w:bCs w:val="0"/>
          <w:sz w:val="24"/>
          <w:szCs w:val="24"/>
          <w:rtl/>
        </w:rPr>
        <w:t>(</w:t>
      </w:r>
      <w:r w:rsidR="006220BA">
        <w:rPr>
          <w:rStyle w:val="Heading1Char"/>
          <w:rFonts w:ascii="Times New Roman" w:hAnsi="Times New Roman" w:cs="Simplified Arabic"/>
          <w:b w:val="0"/>
          <w:bCs w:val="0"/>
          <w:sz w:val="24"/>
          <w:szCs w:val="24"/>
        </w:rPr>
        <w:t xml:space="preserve">United Nation Framework Convention for Climate Change </w:t>
      </w:r>
      <w:r w:rsidR="004011E4" w:rsidRPr="004011E4">
        <w:rPr>
          <w:rStyle w:val="Heading1Char"/>
          <w:rFonts w:ascii="Times New Roman" w:hAnsi="Times New Roman" w:cs="Simplified Arabic"/>
          <w:b w:val="0"/>
          <w:bCs w:val="0"/>
          <w:sz w:val="24"/>
          <w:szCs w:val="24"/>
        </w:rPr>
        <w:t>UNFCCC</w:t>
      </w:r>
      <w:r w:rsidR="004011E4" w:rsidRPr="004011E4">
        <w:rPr>
          <w:rStyle w:val="Heading1Char"/>
          <w:rFonts w:ascii="Times New Roman" w:hAnsi="Times New Roman" w:cs="Simplified Arabic"/>
          <w:b w:val="0"/>
          <w:bCs w:val="0"/>
          <w:sz w:val="24"/>
          <w:szCs w:val="24"/>
          <w:rtl/>
        </w:rPr>
        <w:t>) بهدف تحديث الخطوط</w:t>
      </w:r>
      <w:r w:rsidR="004011E4">
        <w:rPr>
          <w:rStyle w:val="Heading1Char"/>
          <w:rFonts w:ascii="Times New Roman" w:hAnsi="Times New Roman" w:cs="Simplified Arabic" w:hint="cs"/>
          <w:b w:val="0"/>
          <w:bCs w:val="0"/>
          <w:sz w:val="24"/>
          <w:szCs w:val="24"/>
          <w:rtl/>
        </w:rPr>
        <w:t xml:space="preserve"> </w:t>
      </w:r>
      <w:r w:rsidR="004011E4" w:rsidRPr="004011E4">
        <w:rPr>
          <w:rStyle w:val="Heading1Char"/>
          <w:rFonts w:ascii="Times New Roman" w:hAnsi="Times New Roman" w:cs="Simplified Arabic"/>
          <w:b w:val="0"/>
          <w:bCs w:val="0"/>
          <w:sz w:val="24"/>
          <w:szCs w:val="24"/>
          <w:rtl/>
        </w:rPr>
        <w:t>التوجيهية للهيئة المنقحة لعام 1996 التي توفر المنهجيات الموافق عليها عالميا</w:t>
      </w:r>
      <w:r w:rsidR="004423A5">
        <w:rPr>
          <w:rStyle w:val="Heading1Char"/>
          <w:rFonts w:ascii="Times New Roman" w:hAnsi="Times New Roman" w:cs="Simplified Arabic" w:hint="cs"/>
          <w:b w:val="0"/>
          <w:bCs w:val="0"/>
          <w:sz w:val="24"/>
          <w:szCs w:val="24"/>
          <w:rtl/>
        </w:rPr>
        <w:t xml:space="preserve"> </w:t>
      </w:r>
      <w:r w:rsidR="004011E4" w:rsidRPr="004011E4">
        <w:rPr>
          <w:rStyle w:val="Heading1Char"/>
          <w:rFonts w:ascii="Times New Roman" w:hAnsi="Times New Roman" w:cs="Simplified Arabic"/>
          <w:b w:val="0"/>
          <w:bCs w:val="0"/>
          <w:sz w:val="24"/>
          <w:szCs w:val="24"/>
          <w:rtl/>
        </w:rPr>
        <w:t>والمراد أن تتبعها البلدان في تقديرها لقوائم حصر غازات الاحتباس الحراري</w:t>
      </w:r>
      <w:r w:rsidR="003014DC">
        <w:rPr>
          <w:rStyle w:val="Heading1Char"/>
          <w:rFonts w:ascii="Times New Roman" w:hAnsi="Times New Roman" w:cs="Simplified Arabic" w:hint="cs"/>
          <w:b w:val="0"/>
          <w:bCs w:val="0"/>
          <w:sz w:val="24"/>
          <w:szCs w:val="24"/>
          <w:rtl/>
        </w:rPr>
        <w:t>.</w:t>
      </w:r>
    </w:p>
    <w:p w:rsidR="004011E4" w:rsidRDefault="004011E4" w:rsidP="004A6B36">
      <w:pPr>
        <w:ind w:firstLine="720"/>
        <w:jc w:val="both"/>
        <w:rPr>
          <w:rStyle w:val="Heading1Char"/>
          <w:rFonts w:ascii="Times New Roman" w:hAnsi="Times New Roman" w:cs="Simplified Arabic"/>
          <w:sz w:val="24"/>
          <w:szCs w:val="24"/>
          <w:rtl/>
        </w:rPr>
      </w:pPr>
    </w:p>
    <w:p w:rsidR="00B91C2C" w:rsidRPr="009453BC" w:rsidRDefault="009F3C75" w:rsidP="004A6B36">
      <w:pPr>
        <w:jc w:val="both"/>
        <w:rPr>
          <w:rStyle w:val="Heading1Char"/>
          <w:rFonts w:ascii="Times New Roman" w:hAnsi="Times New Roman" w:cs="Simplified Arabic"/>
          <w:sz w:val="24"/>
          <w:szCs w:val="24"/>
          <w:rtl/>
        </w:rPr>
      </w:pPr>
      <w:r>
        <w:rPr>
          <w:rStyle w:val="Heading1Char"/>
          <w:rFonts w:ascii="Times New Roman" w:hAnsi="Times New Roman" w:cs="Simplified Arabic" w:hint="cs"/>
          <w:sz w:val="24"/>
          <w:szCs w:val="24"/>
          <w:rtl/>
        </w:rPr>
        <w:t xml:space="preserve">1.2 </w:t>
      </w:r>
      <w:r w:rsidR="00B91C2C" w:rsidRPr="009453BC">
        <w:rPr>
          <w:rStyle w:val="Heading1Char"/>
          <w:rFonts w:ascii="Times New Roman" w:hAnsi="Times New Roman" w:cs="Simplified Arabic"/>
          <w:sz w:val="24"/>
          <w:szCs w:val="24"/>
          <w:rtl/>
        </w:rPr>
        <w:t>المنبعثات من قطاع الطاقة</w:t>
      </w:r>
    </w:p>
    <w:p w:rsidR="00B91C2C" w:rsidRPr="009453BC" w:rsidRDefault="00B91C2C" w:rsidP="004A6B36">
      <w:pPr>
        <w:jc w:val="both"/>
        <w:rPr>
          <w:rFonts w:cs="Simplified Arabic"/>
          <w:rtl/>
        </w:rPr>
      </w:pPr>
      <w:r w:rsidRPr="009453BC">
        <w:rPr>
          <w:rFonts w:cs="Simplified Arabic"/>
          <w:rtl/>
        </w:rPr>
        <w:t>تعتمد</w:t>
      </w:r>
      <w:r w:rsidR="00D14A54">
        <w:rPr>
          <w:rFonts w:cs="Simplified Arabic" w:hint="cs"/>
          <w:rtl/>
        </w:rPr>
        <w:t xml:space="preserve"> </w:t>
      </w:r>
      <w:r w:rsidRPr="009453BC">
        <w:rPr>
          <w:rFonts w:cs="Simplified Arabic"/>
          <w:rtl/>
        </w:rPr>
        <w:t>أنظمة</w:t>
      </w:r>
      <w:r w:rsidR="00D14A54">
        <w:rPr>
          <w:rFonts w:cs="Simplified Arabic" w:hint="cs"/>
          <w:rtl/>
        </w:rPr>
        <w:t xml:space="preserve"> </w:t>
      </w:r>
      <w:r w:rsidRPr="009453BC">
        <w:rPr>
          <w:rFonts w:cs="Simplified Arabic"/>
          <w:rtl/>
        </w:rPr>
        <w:t>الطاقة</w:t>
      </w:r>
      <w:r w:rsidR="00D14A54">
        <w:rPr>
          <w:rFonts w:cs="Simplified Arabic" w:hint="cs"/>
          <w:rtl/>
        </w:rPr>
        <w:t xml:space="preserve"> </w:t>
      </w:r>
      <w:r w:rsidRPr="009453BC">
        <w:rPr>
          <w:rFonts w:cs="Simplified Arabic"/>
          <w:rtl/>
        </w:rPr>
        <w:t>في</w:t>
      </w:r>
      <w:r w:rsidR="00D14A54">
        <w:rPr>
          <w:rFonts w:cs="Simplified Arabic" w:hint="cs"/>
          <w:rtl/>
        </w:rPr>
        <w:t xml:space="preserve"> </w:t>
      </w:r>
      <w:r w:rsidRPr="009453BC">
        <w:rPr>
          <w:rFonts w:cs="Simplified Arabic"/>
          <w:rtl/>
        </w:rPr>
        <w:t>معظم</w:t>
      </w:r>
      <w:r w:rsidR="00D14A54">
        <w:rPr>
          <w:rFonts w:cs="Simplified Arabic" w:hint="cs"/>
          <w:rtl/>
        </w:rPr>
        <w:t xml:space="preserve"> </w:t>
      </w:r>
      <w:r w:rsidRPr="009453BC">
        <w:rPr>
          <w:rFonts w:cs="Simplified Arabic"/>
          <w:rtl/>
        </w:rPr>
        <w:t>الأنظمة</w:t>
      </w:r>
      <w:r w:rsidR="00D14A54">
        <w:rPr>
          <w:rFonts w:cs="Simplified Arabic" w:hint="cs"/>
          <w:rtl/>
        </w:rPr>
        <w:t xml:space="preserve"> </w:t>
      </w:r>
      <w:r w:rsidRPr="009453BC">
        <w:rPr>
          <w:rFonts w:cs="Simplified Arabic"/>
          <w:rtl/>
        </w:rPr>
        <w:t>الاقتصادية</w:t>
      </w:r>
      <w:r w:rsidR="00D14A54">
        <w:rPr>
          <w:rFonts w:cs="Simplified Arabic" w:hint="cs"/>
          <w:rtl/>
        </w:rPr>
        <w:t xml:space="preserve"> </w:t>
      </w:r>
      <w:r w:rsidRPr="009453BC">
        <w:rPr>
          <w:rFonts w:cs="Simplified Arabic"/>
          <w:rtl/>
        </w:rPr>
        <w:t>بشكل</w:t>
      </w:r>
      <w:r w:rsidR="00D14A54">
        <w:rPr>
          <w:rFonts w:cs="Simplified Arabic" w:hint="cs"/>
          <w:rtl/>
        </w:rPr>
        <w:t xml:space="preserve"> </w:t>
      </w:r>
      <w:r w:rsidRPr="009453BC">
        <w:rPr>
          <w:rFonts w:cs="Simplified Arabic"/>
          <w:rtl/>
        </w:rPr>
        <w:t>كبير</w:t>
      </w:r>
      <w:r w:rsidR="00D14A54">
        <w:rPr>
          <w:rFonts w:cs="Simplified Arabic" w:hint="cs"/>
          <w:rtl/>
        </w:rPr>
        <w:t xml:space="preserve"> </w:t>
      </w:r>
      <w:r w:rsidRPr="009453BC">
        <w:rPr>
          <w:rFonts w:cs="Simplified Arabic"/>
          <w:rtl/>
        </w:rPr>
        <w:t>على</w:t>
      </w:r>
      <w:r w:rsidR="00D14A54">
        <w:rPr>
          <w:rFonts w:cs="Simplified Arabic" w:hint="cs"/>
          <w:rtl/>
        </w:rPr>
        <w:t xml:space="preserve"> </w:t>
      </w:r>
      <w:r w:rsidRPr="009453BC">
        <w:rPr>
          <w:rFonts w:cs="Simplified Arabic"/>
          <w:rtl/>
        </w:rPr>
        <w:t>احتراق</w:t>
      </w:r>
      <w:r w:rsidR="00D14A54">
        <w:rPr>
          <w:rFonts w:cs="Simplified Arabic" w:hint="cs"/>
          <w:rtl/>
        </w:rPr>
        <w:t xml:space="preserve"> </w:t>
      </w:r>
      <w:r w:rsidRPr="009453BC">
        <w:rPr>
          <w:rFonts w:cs="Simplified Arabic"/>
          <w:rtl/>
        </w:rPr>
        <w:t>الوقود</w:t>
      </w:r>
      <w:r w:rsidR="00D14A54">
        <w:rPr>
          <w:rFonts w:cs="Simplified Arabic" w:hint="cs"/>
          <w:rtl/>
        </w:rPr>
        <w:t xml:space="preserve"> </w:t>
      </w:r>
      <w:proofErr w:type="spellStart"/>
      <w:r w:rsidR="00114278" w:rsidRPr="009453BC">
        <w:rPr>
          <w:rFonts w:cs="Simplified Arabic" w:hint="cs"/>
          <w:rtl/>
        </w:rPr>
        <w:t>الاحفوري</w:t>
      </w:r>
      <w:proofErr w:type="spellEnd"/>
      <w:r w:rsidR="00D14A54">
        <w:rPr>
          <w:rFonts w:cs="Simplified Arabic" w:hint="cs"/>
          <w:rtl/>
        </w:rPr>
        <w:t xml:space="preserve">.  </w:t>
      </w:r>
      <w:r w:rsidRPr="009453BC">
        <w:rPr>
          <w:rFonts w:cs="Simplified Arabic"/>
          <w:rtl/>
        </w:rPr>
        <w:t>وخلال</w:t>
      </w:r>
      <w:r w:rsidR="00D14A54">
        <w:rPr>
          <w:rFonts w:cs="Simplified Arabic" w:hint="cs"/>
          <w:rtl/>
        </w:rPr>
        <w:t xml:space="preserve"> </w:t>
      </w:r>
      <w:r w:rsidRPr="009453BC">
        <w:rPr>
          <w:rFonts w:cs="Simplified Arabic"/>
          <w:rtl/>
        </w:rPr>
        <w:t>عملية</w:t>
      </w:r>
      <w:r w:rsidR="00D14A54">
        <w:rPr>
          <w:rFonts w:cs="Simplified Arabic" w:hint="cs"/>
          <w:rtl/>
        </w:rPr>
        <w:t xml:space="preserve"> </w:t>
      </w:r>
      <w:r w:rsidRPr="009453BC">
        <w:rPr>
          <w:rFonts w:cs="Simplified Arabic"/>
          <w:rtl/>
        </w:rPr>
        <w:t>الاحتراق،</w:t>
      </w:r>
      <w:r w:rsidR="00D14A54">
        <w:rPr>
          <w:rFonts w:cs="Simplified Arabic" w:hint="cs"/>
          <w:rtl/>
        </w:rPr>
        <w:t xml:space="preserve"> </w:t>
      </w:r>
      <w:r w:rsidRPr="009453BC">
        <w:rPr>
          <w:rFonts w:cs="Simplified Arabic"/>
          <w:rtl/>
        </w:rPr>
        <w:t>يتم</w:t>
      </w:r>
      <w:r w:rsidR="00D14A54">
        <w:rPr>
          <w:rFonts w:cs="Simplified Arabic" w:hint="cs"/>
          <w:rtl/>
        </w:rPr>
        <w:t xml:space="preserve"> </w:t>
      </w:r>
      <w:r w:rsidRPr="009453BC">
        <w:rPr>
          <w:rFonts w:cs="Simplified Arabic"/>
          <w:rtl/>
        </w:rPr>
        <w:t>تحويل</w:t>
      </w:r>
      <w:r w:rsidR="00D14A54">
        <w:rPr>
          <w:rFonts w:cs="Simplified Arabic" w:hint="cs"/>
          <w:rtl/>
        </w:rPr>
        <w:t xml:space="preserve"> </w:t>
      </w:r>
      <w:r w:rsidRPr="009453BC">
        <w:rPr>
          <w:rFonts w:cs="Simplified Arabic"/>
          <w:rtl/>
        </w:rPr>
        <w:t>عناصر</w:t>
      </w:r>
      <w:r w:rsidR="00D14A54">
        <w:rPr>
          <w:rFonts w:cs="Simplified Arabic" w:hint="cs"/>
          <w:rtl/>
        </w:rPr>
        <w:t xml:space="preserve"> </w:t>
      </w:r>
      <w:r w:rsidRPr="009453BC">
        <w:rPr>
          <w:rFonts w:cs="Simplified Arabic"/>
          <w:rtl/>
        </w:rPr>
        <w:t>الكربون</w:t>
      </w:r>
      <w:r w:rsidR="00D14A54">
        <w:rPr>
          <w:rFonts w:cs="Simplified Arabic" w:hint="cs"/>
          <w:rtl/>
        </w:rPr>
        <w:t xml:space="preserve"> </w:t>
      </w:r>
      <w:r w:rsidRPr="009453BC">
        <w:rPr>
          <w:rFonts w:cs="Simplified Arabic"/>
          <w:rtl/>
        </w:rPr>
        <w:t>والهيدروجين</w:t>
      </w:r>
      <w:r w:rsidR="00D14A54">
        <w:rPr>
          <w:rFonts w:cs="Simplified Arabic" w:hint="cs"/>
          <w:rtl/>
        </w:rPr>
        <w:t xml:space="preserve"> </w:t>
      </w:r>
      <w:r w:rsidRPr="009453BC">
        <w:rPr>
          <w:rFonts w:cs="Simplified Arabic"/>
          <w:rtl/>
        </w:rPr>
        <w:t>الموجودة</w:t>
      </w:r>
      <w:r w:rsidR="00D14A54">
        <w:rPr>
          <w:rFonts w:cs="Simplified Arabic" w:hint="cs"/>
          <w:rtl/>
        </w:rPr>
        <w:t xml:space="preserve"> </w:t>
      </w:r>
      <w:r w:rsidRPr="009453BC">
        <w:rPr>
          <w:rFonts w:cs="Simplified Arabic"/>
          <w:rtl/>
        </w:rPr>
        <w:t>في</w:t>
      </w:r>
      <w:r w:rsidR="00D14A54">
        <w:rPr>
          <w:rFonts w:cs="Simplified Arabic" w:hint="cs"/>
          <w:rtl/>
        </w:rPr>
        <w:t xml:space="preserve"> </w:t>
      </w:r>
      <w:r w:rsidRPr="009453BC">
        <w:rPr>
          <w:rFonts w:cs="Simplified Arabic"/>
          <w:rtl/>
        </w:rPr>
        <w:t>الوقود</w:t>
      </w:r>
      <w:r w:rsidR="00D14A54">
        <w:rPr>
          <w:rFonts w:cs="Simplified Arabic" w:hint="cs"/>
          <w:rtl/>
        </w:rPr>
        <w:t xml:space="preserve"> </w:t>
      </w:r>
      <w:proofErr w:type="spellStart"/>
      <w:r w:rsidR="00114278" w:rsidRPr="009453BC">
        <w:rPr>
          <w:rFonts w:cs="Simplified Arabic" w:hint="cs"/>
          <w:rtl/>
        </w:rPr>
        <w:t>الاحفوري</w:t>
      </w:r>
      <w:proofErr w:type="spellEnd"/>
      <w:r w:rsidR="00D14A54">
        <w:rPr>
          <w:rFonts w:cs="Simplified Arabic" w:hint="cs"/>
          <w:rtl/>
        </w:rPr>
        <w:t xml:space="preserve"> </w:t>
      </w:r>
      <w:r w:rsidRPr="009453BC">
        <w:rPr>
          <w:rFonts w:cs="Simplified Arabic"/>
          <w:rtl/>
        </w:rPr>
        <w:t>بشكل</w:t>
      </w:r>
      <w:r w:rsidR="00D14A54">
        <w:rPr>
          <w:rFonts w:cs="Simplified Arabic" w:hint="cs"/>
          <w:rtl/>
        </w:rPr>
        <w:t xml:space="preserve"> </w:t>
      </w:r>
      <w:r w:rsidRPr="009453BC">
        <w:rPr>
          <w:rFonts w:cs="Simplified Arabic"/>
          <w:rtl/>
        </w:rPr>
        <w:t>رئيسي</w:t>
      </w:r>
      <w:r w:rsidR="00D14A54">
        <w:rPr>
          <w:rFonts w:cs="Simplified Arabic" w:hint="cs"/>
          <w:rtl/>
        </w:rPr>
        <w:t xml:space="preserve"> </w:t>
      </w:r>
      <w:r w:rsidRPr="009453BC">
        <w:rPr>
          <w:rFonts w:cs="Simplified Arabic"/>
          <w:rtl/>
        </w:rPr>
        <w:t>إلى</w:t>
      </w:r>
      <w:r w:rsidR="00D14A54">
        <w:rPr>
          <w:rFonts w:cs="Simplified Arabic" w:hint="cs"/>
          <w:rtl/>
        </w:rPr>
        <w:t xml:space="preserve"> </w:t>
      </w:r>
      <w:r w:rsidRPr="009453BC">
        <w:rPr>
          <w:rFonts w:cs="Simplified Arabic"/>
          <w:rtl/>
        </w:rPr>
        <w:t>غاز</w:t>
      </w:r>
      <w:r w:rsidR="00D14A54">
        <w:rPr>
          <w:rFonts w:cs="Simplified Arabic" w:hint="cs"/>
          <w:rtl/>
        </w:rPr>
        <w:t xml:space="preserve"> </w:t>
      </w:r>
      <w:r w:rsidRPr="009453BC">
        <w:rPr>
          <w:rFonts w:cs="Simplified Arabic"/>
          <w:rtl/>
        </w:rPr>
        <w:t>ثاني</w:t>
      </w:r>
      <w:r w:rsidR="00D14A54">
        <w:rPr>
          <w:rFonts w:cs="Simplified Arabic" w:hint="cs"/>
          <w:rtl/>
        </w:rPr>
        <w:t xml:space="preserve"> </w:t>
      </w:r>
      <w:r w:rsidRPr="009453BC">
        <w:rPr>
          <w:rFonts w:cs="Simplified Arabic"/>
          <w:rtl/>
        </w:rPr>
        <w:t>أكسيد</w:t>
      </w:r>
      <w:r w:rsidR="00D14A54">
        <w:rPr>
          <w:rFonts w:cs="Simplified Arabic" w:hint="cs"/>
          <w:rtl/>
        </w:rPr>
        <w:t xml:space="preserve"> </w:t>
      </w:r>
      <w:r w:rsidRPr="009453BC">
        <w:rPr>
          <w:rFonts w:cs="Simplified Arabic"/>
          <w:rtl/>
        </w:rPr>
        <w:t>الكربون</w:t>
      </w:r>
      <w:r w:rsidR="00D14A54">
        <w:rPr>
          <w:rFonts w:cs="Simplified Arabic" w:hint="cs"/>
          <w:rtl/>
        </w:rPr>
        <w:t xml:space="preserve"> </w:t>
      </w:r>
      <w:r w:rsidRPr="009453BC">
        <w:rPr>
          <w:rFonts w:cs="Simplified Arabic"/>
          <w:rtl/>
        </w:rPr>
        <w:t>وماء،</w:t>
      </w:r>
      <w:r w:rsidR="00D14A54">
        <w:rPr>
          <w:rFonts w:cs="Simplified Arabic" w:hint="cs"/>
          <w:rtl/>
        </w:rPr>
        <w:t xml:space="preserve"> </w:t>
      </w:r>
      <w:r w:rsidRPr="009453BC">
        <w:rPr>
          <w:rFonts w:cs="Simplified Arabic"/>
          <w:rtl/>
        </w:rPr>
        <w:t>وهو</w:t>
      </w:r>
      <w:r w:rsidR="00D14A54">
        <w:rPr>
          <w:rFonts w:cs="Simplified Arabic" w:hint="cs"/>
          <w:rtl/>
        </w:rPr>
        <w:t xml:space="preserve"> </w:t>
      </w:r>
      <w:r w:rsidRPr="009453BC">
        <w:rPr>
          <w:rFonts w:cs="Simplified Arabic"/>
          <w:rtl/>
        </w:rPr>
        <w:t>ما</w:t>
      </w:r>
      <w:r w:rsidR="00D14A54">
        <w:rPr>
          <w:rFonts w:cs="Simplified Arabic" w:hint="cs"/>
          <w:rtl/>
        </w:rPr>
        <w:t xml:space="preserve"> </w:t>
      </w:r>
      <w:r w:rsidRPr="009453BC">
        <w:rPr>
          <w:rFonts w:cs="Simplified Arabic"/>
          <w:rtl/>
        </w:rPr>
        <w:t>يصاحبه</w:t>
      </w:r>
      <w:r w:rsidR="00D14A54">
        <w:rPr>
          <w:rFonts w:cs="Simplified Arabic" w:hint="cs"/>
          <w:rtl/>
        </w:rPr>
        <w:t xml:space="preserve"> </w:t>
      </w:r>
      <w:r w:rsidRPr="009453BC">
        <w:rPr>
          <w:rFonts w:cs="Simplified Arabic"/>
          <w:rtl/>
        </w:rPr>
        <w:t>تحول</w:t>
      </w:r>
      <w:r w:rsidR="00D14A54">
        <w:rPr>
          <w:rFonts w:cs="Simplified Arabic" w:hint="cs"/>
          <w:rtl/>
        </w:rPr>
        <w:t xml:space="preserve"> </w:t>
      </w:r>
      <w:r w:rsidRPr="009453BC">
        <w:rPr>
          <w:rFonts w:cs="Simplified Arabic"/>
          <w:rtl/>
        </w:rPr>
        <w:t>الطاقة</w:t>
      </w:r>
      <w:r w:rsidR="00D14A54">
        <w:rPr>
          <w:rFonts w:cs="Simplified Arabic" w:hint="cs"/>
          <w:rtl/>
        </w:rPr>
        <w:t xml:space="preserve"> </w:t>
      </w:r>
      <w:r w:rsidRPr="009453BC">
        <w:rPr>
          <w:rFonts w:cs="Simplified Arabic"/>
          <w:rtl/>
        </w:rPr>
        <w:t>الكيميائية</w:t>
      </w:r>
      <w:r w:rsidR="00D14A54">
        <w:rPr>
          <w:rFonts w:cs="Simplified Arabic" w:hint="cs"/>
          <w:rtl/>
        </w:rPr>
        <w:t xml:space="preserve"> </w:t>
      </w:r>
      <w:r w:rsidRPr="009453BC">
        <w:rPr>
          <w:rFonts w:cs="Simplified Arabic"/>
          <w:rtl/>
        </w:rPr>
        <w:t>الموجودة</w:t>
      </w:r>
      <w:r w:rsidR="00D14A54">
        <w:rPr>
          <w:rFonts w:cs="Simplified Arabic" w:hint="cs"/>
          <w:rtl/>
        </w:rPr>
        <w:t xml:space="preserve"> </w:t>
      </w:r>
      <w:r w:rsidRPr="009453BC">
        <w:rPr>
          <w:rFonts w:cs="Simplified Arabic"/>
          <w:rtl/>
        </w:rPr>
        <w:t>في</w:t>
      </w:r>
      <w:r w:rsidR="00D14A54">
        <w:rPr>
          <w:rFonts w:cs="Simplified Arabic" w:hint="cs"/>
          <w:rtl/>
        </w:rPr>
        <w:t xml:space="preserve"> </w:t>
      </w:r>
      <w:r w:rsidRPr="009453BC">
        <w:rPr>
          <w:rFonts w:cs="Simplified Arabic"/>
          <w:rtl/>
        </w:rPr>
        <w:t>الوقود</w:t>
      </w:r>
      <w:r w:rsidR="00D14A54">
        <w:rPr>
          <w:rFonts w:cs="Simplified Arabic" w:hint="cs"/>
          <w:rtl/>
        </w:rPr>
        <w:t xml:space="preserve"> </w:t>
      </w:r>
      <w:r w:rsidRPr="009453BC">
        <w:rPr>
          <w:rFonts w:cs="Simplified Arabic"/>
          <w:rtl/>
        </w:rPr>
        <w:t>إلى</w:t>
      </w:r>
      <w:r w:rsidR="00D14A54">
        <w:rPr>
          <w:rFonts w:cs="Simplified Arabic" w:hint="cs"/>
          <w:rtl/>
        </w:rPr>
        <w:t xml:space="preserve"> </w:t>
      </w:r>
      <w:r w:rsidRPr="009453BC">
        <w:rPr>
          <w:rFonts w:cs="Simplified Arabic"/>
          <w:rtl/>
        </w:rPr>
        <w:t>حرارة</w:t>
      </w:r>
      <w:r w:rsidR="00D14A54">
        <w:rPr>
          <w:rFonts w:cs="Simplified Arabic" w:hint="cs"/>
          <w:rtl/>
        </w:rPr>
        <w:t xml:space="preserve">.  </w:t>
      </w:r>
      <w:r w:rsidRPr="009453BC">
        <w:rPr>
          <w:rFonts w:cs="Simplified Arabic"/>
          <w:rtl/>
        </w:rPr>
        <w:t>تستخدم</w:t>
      </w:r>
      <w:r w:rsidR="00D14A54">
        <w:rPr>
          <w:rFonts w:cs="Simplified Arabic" w:hint="cs"/>
          <w:rtl/>
        </w:rPr>
        <w:t xml:space="preserve"> </w:t>
      </w:r>
      <w:r w:rsidRPr="009453BC">
        <w:rPr>
          <w:rFonts w:cs="Simplified Arabic"/>
          <w:rtl/>
        </w:rPr>
        <w:t>هذه</w:t>
      </w:r>
      <w:r w:rsidR="00D14A54">
        <w:rPr>
          <w:rFonts w:cs="Simplified Arabic" w:hint="cs"/>
          <w:rtl/>
        </w:rPr>
        <w:t xml:space="preserve"> </w:t>
      </w:r>
      <w:r w:rsidRPr="009453BC">
        <w:rPr>
          <w:rFonts w:cs="Simplified Arabic"/>
          <w:rtl/>
        </w:rPr>
        <w:t>الحرارة</w:t>
      </w:r>
      <w:r w:rsidR="00D14A54">
        <w:rPr>
          <w:rFonts w:cs="Simplified Arabic" w:hint="cs"/>
          <w:rtl/>
        </w:rPr>
        <w:t xml:space="preserve"> </w:t>
      </w:r>
      <w:r w:rsidRPr="009453BC">
        <w:rPr>
          <w:rFonts w:cs="Simplified Arabic"/>
          <w:rtl/>
        </w:rPr>
        <w:t>المولدة</w:t>
      </w:r>
      <w:r w:rsidR="00D14A54">
        <w:rPr>
          <w:rFonts w:cs="Simplified Arabic" w:hint="cs"/>
          <w:rtl/>
        </w:rPr>
        <w:t xml:space="preserve"> </w:t>
      </w:r>
      <w:r w:rsidRPr="009453BC">
        <w:rPr>
          <w:rFonts w:cs="Simplified Arabic"/>
          <w:rtl/>
        </w:rPr>
        <w:t>بشكل</w:t>
      </w:r>
      <w:r w:rsidR="00D14A54">
        <w:rPr>
          <w:rFonts w:cs="Simplified Arabic" w:hint="cs"/>
          <w:rtl/>
        </w:rPr>
        <w:t xml:space="preserve"> ع</w:t>
      </w:r>
      <w:r w:rsidRPr="009453BC">
        <w:rPr>
          <w:rFonts w:cs="Simplified Arabic"/>
          <w:rtl/>
        </w:rPr>
        <w:t>ام</w:t>
      </w:r>
      <w:r w:rsidR="00D14A54">
        <w:rPr>
          <w:rFonts w:cs="Simplified Arabic" w:hint="cs"/>
          <w:rtl/>
        </w:rPr>
        <w:t xml:space="preserve"> </w:t>
      </w:r>
      <w:r w:rsidRPr="009453BC">
        <w:rPr>
          <w:rFonts w:cs="Simplified Arabic"/>
          <w:rtl/>
        </w:rPr>
        <w:t>استخدامًا</w:t>
      </w:r>
      <w:r w:rsidR="00D14A54">
        <w:rPr>
          <w:rFonts w:cs="Simplified Arabic" w:hint="cs"/>
          <w:rtl/>
        </w:rPr>
        <w:t xml:space="preserve"> </w:t>
      </w:r>
      <w:r w:rsidRPr="009453BC">
        <w:rPr>
          <w:rFonts w:cs="Simplified Arabic"/>
          <w:rtl/>
        </w:rPr>
        <w:t>مباشرًا</w:t>
      </w:r>
      <w:r w:rsidR="00D14A54">
        <w:rPr>
          <w:rFonts w:cs="Simplified Arabic" w:hint="cs"/>
          <w:rtl/>
        </w:rPr>
        <w:t xml:space="preserve"> </w:t>
      </w:r>
      <w:r w:rsidRPr="009453BC">
        <w:rPr>
          <w:rFonts w:cs="Simplified Arabic"/>
          <w:rtl/>
        </w:rPr>
        <w:t>أو في</w:t>
      </w:r>
      <w:r w:rsidR="00D14A54">
        <w:rPr>
          <w:rFonts w:cs="Simplified Arabic" w:hint="cs"/>
          <w:rtl/>
        </w:rPr>
        <w:t xml:space="preserve"> </w:t>
      </w:r>
      <w:r w:rsidRPr="009453BC">
        <w:rPr>
          <w:rFonts w:cs="Simplified Arabic"/>
          <w:rtl/>
        </w:rPr>
        <w:t>إنتاج</w:t>
      </w:r>
      <w:r w:rsidR="00D14A54">
        <w:rPr>
          <w:rFonts w:cs="Simplified Arabic" w:hint="cs"/>
          <w:rtl/>
        </w:rPr>
        <w:t xml:space="preserve"> </w:t>
      </w:r>
      <w:r w:rsidRPr="009453BC">
        <w:rPr>
          <w:rFonts w:cs="Simplified Arabic"/>
          <w:rtl/>
        </w:rPr>
        <w:t>الطاقة</w:t>
      </w:r>
      <w:r w:rsidR="00D14A54">
        <w:rPr>
          <w:rFonts w:cs="Simplified Arabic" w:hint="cs"/>
          <w:rtl/>
        </w:rPr>
        <w:t xml:space="preserve"> </w:t>
      </w:r>
      <w:r w:rsidRPr="009453BC">
        <w:rPr>
          <w:rFonts w:cs="Simplified Arabic"/>
          <w:rtl/>
        </w:rPr>
        <w:t>الميكانيكية (مع</w:t>
      </w:r>
      <w:r w:rsidRPr="009453BC">
        <w:rPr>
          <w:rFonts w:cs="Simplified Arabic"/>
        </w:rPr>
        <w:t xml:space="preserve"> </w:t>
      </w:r>
      <w:r w:rsidRPr="009453BC">
        <w:rPr>
          <w:rFonts w:cs="Simplified Arabic"/>
          <w:rtl/>
        </w:rPr>
        <w:t>وجود</w:t>
      </w:r>
      <w:r w:rsidRPr="009453BC">
        <w:rPr>
          <w:rFonts w:cs="Simplified Arabic"/>
        </w:rPr>
        <w:t xml:space="preserve"> </w:t>
      </w:r>
      <w:r w:rsidRPr="009453BC">
        <w:rPr>
          <w:rFonts w:cs="Simplified Arabic"/>
          <w:rtl/>
        </w:rPr>
        <w:t>بعض</w:t>
      </w:r>
      <w:r w:rsidRPr="009453BC">
        <w:rPr>
          <w:rFonts w:cs="Simplified Arabic"/>
        </w:rPr>
        <w:t xml:space="preserve"> </w:t>
      </w:r>
      <w:r w:rsidRPr="009453BC">
        <w:rPr>
          <w:rFonts w:cs="Simplified Arabic"/>
          <w:rtl/>
        </w:rPr>
        <w:t>الفاقد</w:t>
      </w:r>
      <w:r w:rsidRPr="009453BC">
        <w:rPr>
          <w:rFonts w:cs="Simplified Arabic"/>
        </w:rPr>
        <w:t xml:space="preserve"> </w:t>
      </w:r>
      <w:r w:rsidRPr="009453BC">
        <w:rPr>
          <w:rFonts w:cs="Simplified Arabic"/>
          <w:rtl/>
        </w:rPr>
        <w:t>أثناء</w:t>
      </w:r>
      <w:r w:rsidRPr="009453BC">
        <w:rPr>
          <w:rFonts w:cs="Simplified Arabic"/>
        </w:rPr>
        <w:t xml:space="preserve"> </w:t>
      </w:r>
      <w:r w:rsidRPr="009453BC">
        <w:rPr>
          <w:rFonts w:cs="Simplified Arabic"/>
          <w:rtl/>
        </w:rPr>
        <w:t>التحول) التي</w:t>
      </w:r>
      <w:r w:rsidRPr="009453BC">
        <w:rPr>
          <w:rFonts w:cs="Simplified Arabic"/>
        </w:rPr>
        <w:t xml:space="preserve"> </w:t>
      </w:r>
      <w:r w:rsidRPr="009453BC">
        <w:rPr>
          <w:rFonts w:cs="Simplified Arabic"/>
          <w:rtl/>
        </w:rPr>
        <w:t>عادةً</w:t>
      </w:r>
      <w:r w:rsidRPr="009453BC">
        <w:rPr>
          <w:rFonts w:cs="Simplified Arabic"/>
        </w:rPr>
        <w:t xml:space="preserve"> </w:t>
      </w:r>
      <w:r w:rsidRPr="009453BC">
        <w:rPr>
          <w:rFonts w:cs="Simplified Arabic"/>
          <w:rtl/>
        </w:rPr>
        <w:t>ما</w:t>
      </w:r>
      <w:r w:rsidRPr="009453BC">
        <w:rPr>
          <w:rFonts w:cs="Simplified Arabic"/>
        </w:rPr>
        <w:t xml:space="preserve"> </w:t>
      </w:r>
      <w:r w:rsidRPr="009453BC">
        <w:rPr>
          <w:rFonts w:cs="Simplified Arabic"/>
          <w:rtl/>
        </w:rPr>
        <w:t>تستخدم</w:t>
      </w:r>
      <w:r w:rsidRPr="009453BC">
        <w:rPr>
          <w:rFonts w:cs="Simplified Arabic"/>
        </w:rPr>
        <w:t xml:space="preserve"> </w:t>
      </w:r>
      <w:r w:rsidRPr="009453BC">
        <w:rPr>
          <w:rFonts w:cs="Simplified Arabic"/>
          <w:rtl/>
        </w:rPr>
        <w:t>في</w:t>
      </w:r>
      <w:r w:rsidRPr="009453BC">
        <w:rPr>
          <w:rFonts w:cs="Simplified Arabic"/>
        </w:rPr>
        <w:t xml:space="preserve"> </w:t>
      </w:r>
      <w:r w:rsidRPr="009453BC">
        <w:rPr>
          <w:rFonts w:cs="Simplified Arabic"/>
          <w:rtl/>
        </w:rPr>
        <w:t>توليد</w:t>
      </w:r>
      <w:r w:rsidRPr="009453BC">
        <w:rPr>
          <w:rFonts w:cs="Simplified Arabic"/>
        </w:rPr>
        <w:t xml:space="preserve"> </w:t>
      </w:r>
      <w:r w:rsidRPr="009453BC">
        <w:rPr>
          <w:rFonts w:cs="Simplified Arabic"/>
          <w:rtl/>
        </w:rPr>
        <w:t>الكهرباء</w:t>
      </w:r>
      <w:r w:rsidRPr="009453BC">
        <w:rPr>
          <w:rFonts w:cs="Simplified Arabic"/>
        </w:rPr>
        <w:t xml:space="preserve"> </w:t>
      </w:r>
      <w:r w:rsidRPr="009453BC">
        <w:rPr>
          <w:rFonts w:cs="Simplified Arabic"/>
          <w:rtl/>
        </w:rPr>
        <w:t>أو</w:t>
      </w:r>
      <w:r w:rsidRPr="009453BC">
        <w:rPr>
          <w:rFonts w:cs="Simplified Arabic"/>
        </w:rPr>
        <w:t xml:space="preserve"> </w:t>
      </w:r>
      <w:r w:rsidRPr="009453BC">
        <w:rPr>
          <w:rFonts w:cs="Simplified Arabic"/>
          <w:rtl/>
        </w:rPr>
        <w:t>في</w:t>
      </w:r>
      <w:r w:rsidRPr="009453BC">
        <w:rPr>
          <w:rFonts w:cs="Simplified Arabic"/>
        </w:rPr>
        <w:t xml:space="preserve"> </w:t>
      </w:r>
      <w:r w:rsidRPr="009453BC">
        <w:rPr>
          <w:rFonts w:cs="Simplified Arabic"/>
          <w:rtl/>
        </w:rPr>
        <w:t>وسائل</w:t>
      </w:r>
      <w:r w:rsidRPr="009453BC">
        <w:rPr>
          <w:rFonts w:cs="Simplified Arabic"/>
        </w:rPr>
        <w:t xml:space="preserve"> </w:t>
      </w:r>
      <w:r w:rsidRPr="009453BC">
        <w:rPr>
          <w:rFonts w:cs="Simplified Arabic"/>
          <w:rtl/>
        </w:rPr>
        <w:t>المواصلات</w:t>
      </w:r>
      <w:r w:rsidRPr="009453BC">
        <w:rPr>
          <w:rFonts w:cs="Simplified Arabic"/>
        </w:rPr>
        <w:t>.</w:t>
      </w:r>
    </w:p>
    <w:p w:rsidR="00B91C2C" w:rsidRPr="00317877" w:rsidRDefault="00B91C2C" w:rsidP="004A6B36">
      <w:pPr>
        <w:jc w:val="both"/>
        <w:rPr>
          <w:rFonts w:cs="Simplified Arabic"/>
          <w:sz w:val="16"/>
          <w:szCs w:val="16"/>
          <w:rtl/>
        </w:rPr>
      </w:pPr>
    </w:p>
    <w:p w:rsidR="00B91C2C" w:rsidRDefault="00B91C2C" w:rsidP="002820B5">
      <w:pPr>
        <w:jc w:val="both"/>
        <w:rPr>
          <w:rFonts w:cs="Simplified Arabic"/>
          <w:rtl/>
        </w:rPr>
      </w:pPr>
      <w:r w:rsidRPr="009453BC">
        <w:rPr>
          <w:rFonts w:cs="Simplified Arabic"/>
          <w:rtl/>
        </w:rPr>
        <w:t>عادة</w:t>
      </w:r>
      <w:r w:rsidRPr="009453BC">
        <w:rPr>
          <w:rFonts w:cs="Simplified Arabic"/>
        </w:rPr>
        <w:t xml:space="preserve"> </w:t>
      </w:r>
      <w:r w:rsidRPr="009453BC">
        <w:rPr>
          <w:rFonts w:cs="Simplified Arabic"/>
          <w:rtl/>
        </w:rPr>
        <w:t>ما</w:t>
      </w:r>
      <w:r w:rsidRPr="009453BC">
        <w:rPr>
          <w:rFonts w:cs="Simplified Arabic"/>
        </w:rPr>
        <w:t xml:space="preserve"> </w:t>
      </w:r>
      <w:r w:rsidRPr="009453BC">
        <w:rPr>
          <w:rFonts w:cs="Simplified Arabic"/>
          <w:rtl/>
        </w:rPr>
        <w:t>يكون</w:t>
      </w:r>
      <w:r w:rsidRPr="009453BC">
        <w:rPr>
          <w:rFonts w:cs="Simplified Arabic"/>
        </w:rPr>
        <w:t xml:space="preserve"> </w:t>
      </w:r>
      <w:r w:rsidRPr="009453BC">
        <w:rPr>
          <w:rFonts w:cs="Simplified Arabic"/>
          <w:rtl/>
        </w:rPr>
        <w:t>قطاع</w:t>
      </w:r>
      <w:r w:rsidRPr="009453BC">
        <w:rPr>
          <w:rFonts w:cs="Simplified Arabic"/>
        </w:rPr>
        <w:t xml:space="preserve"> </w:t>
      </w:r>
      <w:r w:rsidRPr="009453BC">
        <w:rPr>
          <w:rFonts w:cs="Simplified Arabic"/>
          <w:rtl/>
        </w:rPr>
        <w:t>الطاقة</w:t>
      </w:r>
      <w:r w:rsidRPr="009453BC">
        <w:rPr>
          <w:rFonts w:cs="Simplified Arabic"/>
        </w:rPr>
        <w:t xml:space="preserve"> </w:t>
      </w:r>
      <w:r w:rsidRPr="009453BC">
        <w:rPr>
          <w:rFonts w:cs="Simplified Arabic"/>
          <w:rtl/>
        </w:rPr>
        <w:t>هو</w:t>
      </w:r>
      <w:r w:rsidRPr="009453BC">
        <w:rPr>
          <w:rFonts w:cs="Simplified Arabic"/>
        </w:rPr>
        <w:t xml:space="preserve"> </w:t>
      </w:r>
      <w:r w:rsidRPr="009453BC">
        <w:rPr>
          <w:rFonts w:cs="Simplified Arabic"/>
          <w:rtl/>
        </w:rPr>
        <w:t>القطاع</w:t>
      </w:r>
      <w:r w:rsidRPr="009453BC">
        <w:rPr>
          <w:rFonts w:cs="Simplified Arabic"/>
        </w:rPr>
        <w:t xml:space="preserve"> </w:t>
      </w:r>
      <w:r w:rsidRPr="009453BC">
        <w:rPr>
          <w:rFonts w:cs="Simplified Arabic"/>
          <w:rtl/>
        </w:rPr>
        <w:t>الأهم</w:t>
      </w:r>
      <w:r w:rsidRPr="009453BC">
        <w:rPr>
          <w:rFonts w:cs="Simplified Arabic"/>
        </w:rPr>
        <w:t xml:space="preserve"> </w:t>
      </w:r>
      <w:r w:rsidRPr="009453BC">
        <w:rPr>
          <w:rFonts w:cs="Simplified Arabic"/>
          <w:rtl/>
        </w:rPr>
        <w:t>في</w:t>
      </w:r>
      <w:r w:rsidRPr="009453BC">
        <w:rPr>
          <w:rFonts w:cs="Simplified Arabic"/>
        </w:rPr>
        <w:t xml:space="preserve"> </w:t>
      </w:r>
      <w:r w:rsidRPr="009453BC">
        <w:rPr>
          <w:rFonts w:cs="Simplified Arabic"/>
          <w:rtl/>
        </w:rPr>
        <w:t>قوائم</w:t>
      </w:r>
      <w:r w:rsidRPr="009453BC">
        <w:rPr>
          <w:rFonts w:cs="Simplified Arabic"/>
        </w:rPr>
        <w:t xml:space="preserve"> </w:t>
      </w:r>
      <w:r w:rsidRPr="009453BC">
        <w:rPr>
          <w:rFonts w:cs="Simplified Arabic"/>
          <w:rtl/>
        </w:rPr>
        <w:t>حصر</w:t>
      </w:r>
      <w:r w:rsidRPr="009453BC">
        <w:rPr>
          <w:rFonts w:cs="Simplified Arabic"/>
        </w:rPr>
        <w:t xml:space="preserve"> </w:t>
      </w:r>
      <w:r w:rsidR="00B95F92">
        <w:rPr>
          <w:rFonts w:cs="Simplified Arabic"/>
          <w:rtl/>
        </w:rPr>
        <w:t>منبعثات</w:t>
      </w:r>
      <w:r w:rsidRPr="009453BC">
        <w:rPr>
          <w:rFonts w:cs="Simplified Arabic"/>
        </w:rPr>
        <w:t xml:space="preserve"> </w:t>
      </w:r>
      <w:r w:rsidRPr="009453BC">
        <w:rPr>
          <w:rFonts w:cs="Simplified Arabic"/>
          <w:rtl/>
        </w:rPr>
        <w:t>غاز</w:t>
      </w:r>
      <w:r w:rsidRPr="009453BC">
        <w:rPr>
          <w:rFonts w:cs="Simplified Arabic"/>
        </w:rPr>
        <w:t xml:space="preserve"> </w:t>
      </w:r>
      <w:r w:rsidRPr="009453BC">
        <w:rPr>
          <w:rFonts w:cs="Simplified Arabic"/>
          <w:rtl/>
        </w:rPr>
        <w:t>الاحتباس</w:t>
      </w:r>
      <w:r w:rsidRPr="009453BC">
        <w:rPr>
          <w:rFonts w:cs="Simplified Arabic"/>
        </w:rPr>
        <w:t xml:space="preserve"> </w:t>
      </w:r>
      <w:proofErr w:type="spellStart"/>
      <w:r w:rsidRPr="009453BC">
        <w:rPr>
          <w:rFonts w:cs="Simplified Arabic"/>
          <w:rtl/>
        </w:rPr>
        <w:t>الحراري،</w:t>
      </w:r>
      <w:proofErr w:type="spellEnd"/>
      <w:r w:rsidRPr="009453BC">
        <w:rPr>
          <w:rFonts w:cs="Simplified Arabic"/>
        </w:rPr>
        <w:t xml:space="preserve"> </w:t>
      </w:r>
      <w:r w:rsidRPr="009453BC">
        <w:rPr>
          <w:rFonts w:cs="Simplified Arabic"/>
          <w:rtl/>
        </w:rPr>
        <w:t>كما</w:t>
      </w:r>
      <w:r w:rsidRPr="009453BC">
        <w:rPr>
          <w:rFonts w:cs="Simplified Arabic"/>
        </w:rPr>
        <w:t xml:space="preserve"> </w:t>
      </w:r>
      <w:r w:rsidRPr="009453BC">
        <w:rPr>
          <w:rFonts w:cs="Simplified Arabic"/>
          <w:rtl/>
        </w:rPr>
        <w:t>أنه</w:t>
      </w:r>
      <w:r w:rsidRPr="009453BC">
        <w:rPr>
          <w:rFonts w:cs="Simplified Arabic"/>
        </w:rPr>
        <w:t xml:space="preserve"> </w:t>
      </w:r>
      <w:r w:rsidRPr="009453BC">
        <w:rPr>
          <w:rFonts w:cs="Simplified Arabic"/>
          <w:rtl/>
        </w:rPr>
        <w:t>يمثل</w:t>
      </w:r>
      <w:r w:rsidRPr="009453BC">
        <w:rPr>
          <w:rFonts w:cs="Simplified Arabic"/>
        </w:rPr>
        <w:t xml:space="preserve"> </w:t>
      </w:r>
      <w:r w:rsidRPr="009453BC">
        <w:rPr>
          <w:rFonts w:cs="Simplified Arabic"/>
          <w:rtl/>
        </w:rPr>
        <w:t>ما</w:t>
      </w:r>
      <w:r w:rsidRPr="009453BC">
        <w:rPr>
          <w:rFonts w:cs="Simplified Arabic"/>
        </w:rPr>
        <w:t xml:space="preserve"> </w:t>
      </w:r>
      <w:r w:rsidRPr="009453BC">
        <w:rPr>
          <w:rFonts w:cs="Simplified Arabic"/>
          <w:rtl/>
        </w:rPr>
        <w:t>يزيد</w:t>
      </w:r>
      <w:r w:rsidRPr="009453BC">
        <w:rPr>
          <w:rFonts w:cs="Simplified Arabic"/>
        </w:rPr>
        <w:t xml:space="preserve"> </w:t>
      </w:r>
      <w:r w:rsidRPr="009453BC">
        <w:rPr>
          <w:rFonts w:cs="Simplified Arabic"/>
          <w:rtl/>
        </w:rPr>
        <w:t>عن 90</w:t>
      </w:r>
      <w:r w:rsidRPr="009453BC">
        <w:rPr>
          <w:rFonts w:cs="Simplified Arabic"/>
        </w:rPr>
        <w:t>%</w:t>
      </w:r>
      <w:r w:rsidR="00D769DD">
        <w:rPr>
          <w:rFonts w:cs="Simplified Arabic" w:hint="cs"/>
          <w:rtl/>
        </w:rPr>
        <w:t xml:space="preserve"> </w:t>
      </w:r>
      <w:r w:rsidRPr="009453BC">
        <w:rPr>
          <w:rFonts w:cs="Simplified Arabic"/>
          <w:rtl/>
        </w:rPr>
        <w:t>من</w:t>
      </w:r>
      <w:r w:rsidRPr="009453BC">
        <w:rPr>
          <w:rFonts w:cs="Simplified Arabic"/>
        </w:rPr>
        <w:t xml:space="preserve"> </w:t>
      </w:r>
      <w:r w:rsidR="00B95F92">
        <w:rPr>
          <w:rFonts w:cs="Simplified Arabic"/>
          <w:rtl/>
        </w:rPr>
        <w:t>منبعثات</w:t>
      </w:r>
      <w:r w:rsidRPr="009453BC">
        <w:rPr>
          <w:rFonts w:cs="Simplified Arabic"/>
        </w:rPr>
        <w:t xml:space="preserve"> </w:t>
      </w:r>
      <w:r w:rsidRPr="009453BC">
        <w:rPr>
          <w:rFonts w:cs="Simplified Arabic"/>
          <w:rtl/>
        </w:rPr>
        <w:t>غاز</w:t>
      </w:r>
      <w:r w:rsidRPr="009453BC">
        <w:rPr>
          <w:rFonts w:cs="Simplified Arabic"/>
        </w:rPr>
        <w:t xml:space="preserve"> </w:t>
      </w:r>
      <w:r w:rsidRPr="009453BC">
        <w:rPr>
          <w:rFonts w:cs="Simplified Arabic"/>
          <w:rtl/>
        </w:rPr>
        <w:t>ثاني</w:t>
      </w:r>
      <w:r w:rsidRPr="009453BC">
        <w:rPr>
          <w:rFonts w:cs="Simplified Arabic"/>
        </w:rPr>
        <w:t xml:space="preserve"> </w:t>
      </w:r>
      <w:r w:rsidRPr="009453BC">
        <w:rPr>
          <w:rFonts w:cs="Simplified Arabic"/>
          <w:rtl/>
        </w:rPr>
        <w:t>أكسيد</w:t>
      </w:r>
      <w:r w:rsidRPr="009453BC">
        <w:rPr>
          <w:rFonts w:cs="Simplified Arabic"/>
        </w:rPr>
        <w:t xml:space="preserve"> </w:t>
      </w:r>
      <w:r w:rsidRPr="009453BC">
        <w:rPr>
          <w:rFonts w:cs="Simplified Arabic"/>
          <w:rtl/>
        </w:rPr>
        <w:t>الكربون</w:t>
      </w:r>
      <w:r w:rsidRPr="009453BC">
        <w:rPr>
          <w:rFonts w:cs="Simplified Arabic"/>
        </w:rPr>
        <w:t xml:space="preserve"> </w:t>
      </w:r>
      <w:proofErr w:type="spellStart"/>
      <w:r w:rsidRPr="009453BC">
        <w:rPr>
          <w:rFonts w:cs="Simplified Arabic"/>
          <w:rtl/>
        </w:rPr>
        <w:t>و75%</w:t>
      </w:r>
      <w:proofErr w:type="spellEnd"/>
      <w:r w:rsidRPr="009453BC">
        <w:rPr>
          <w:rFonts w:cs="Simplified Arabic"/>
          <w:rtl/>
        </w:rPr>
        <w:t xml:space="preserve"> من</w:t>
      </w:r>
      <w:r w:rsidRPr="009453BC">
        <w:rPr>
          <w:rFonts w:cs="Simplified Arabic"/>
        </w:rPr>
        <w:t xml:space="preserve"> </w:t>
      </w:r>
      <w:r w:rsidRPr="009453BC">
        <w:rPr>
          <w:rFonts w:cs="Simplified Arabic"/>
          <w:rtl/>
        </w:rPr>
        <w:t>إجمالي</w:t>
      </w:r>
      <w:r w:rsidRPr="009453BC">
        <w:rPr>
          <w:rFonts w:cs="Simplified Arabic"/>
        </w:rPr>
        <w:t xml:space="preserve"> </w:t>
      </w:r>
      <w:r w:rsidR="00B95F92">
        <w:rPr>
          <w:rFonts w:cs="Simplified Arabic"/>
          <w:rtl/>
        </w:rPr>
        <w:t>منبعثات</w:t>
      </w:r>
      <w:r w:rsidRPr="009453BC">
        <w:rPr>
          <w:rFonts w:cs="Simplified Arabic"/>
        </w:rPr>
        <w:t xml:space="preserve"> </w:t>
      </w:r>
      <w:r w:rsidRPr="009453BC">
        <w:rPr>
          <w:rFonts w:cs="Simplified Arabic"/>
          <w:rtl/>
        </w:rPr>
        <w:t>غاز</w:t>
      </w:r>
      <w:r w:rsidRPr="009453BC">
        <w:rPr>
          <w:rFonts w:cs="Simplified Arabic"/>
        </w:rPr>
        <w:t xml:space="preserve"> </w:t>
      </w:r>
      <w:r w:rsidRPr="009453BC">
        <w:rPr>
          <w:rFonts w:cs="Simplified Arabic"/>
          <w:rtl/>
        </w:rPr>
        <w:t>الاحتباس</w:t>
      </w:r>
      <w:r w:rsidRPr="009453BC">
        <w:rPr>
          <w:rFonts w:cs="Simplified Arabic"/>
        </w:rPr>
        <w:t xml:space="preserve"> </w:t>
      </w:r>
      <w:r w:rsidRPr="009453BC">
        <w:rPr>
          <w:rFonts w:cs="Simplified Arabic"/>
          <w:rtl/>
        </w:rPr>
        <w:t>الحراري</w:t>
      </w:r>
      <w:r w:rsidRPr="009453BC">
        <w:rPr>
          <w:rFonts w:cs="Simplified Arabic"/>
        </w:rPr>
        <w:t xml:space="preserve"> </w:t>
      </w:r>
      <w:r w:rsidRPr="009453BC">
        <w:rPr>
          <w:rFonts w:cs="Simplified Arabic"/>
          <w:rtl/>
        </w:rPr>
        <w:t>في</w:t>
      </w:r>
      <w:r w:rsidRPr="009453BC">
        <w:rPr>
          <w:rFonts w:cs="Simplified Arabic"/>
        </w:rPr>
        <w:t xml:space="preserve"> </w:t>
      </w:r>
      <w:r w:rsidRPr="009453BC">
        <w:rPr>
          <w:rFonts w:cs="Simplified Arabic"/>
          <w:rtl/>
        </w:rPr>
        <w:t>الدول</w:t>
      </w:r>
      <w:r w:rsidRPr="009453BC">
        <w:rPr>
          <w:rFonts w:cs="Simplified Arabic"/>
        </w:rPr>
        <w:t xml:space="preserve"> </w:t>
      </w:r>
      <w:r w:rsidRPr="009453BC">
        <w:rPr>
          <w:rFonts w:cs="Simplified Arabic"/>
          <w:rtl/>
        </w:rPr>
        <w:t>المتقدمة.  كما يمثل غاز</w:t>
      </w:r>
      <w:r w:rsidRPr="009453BC">
        <w:rPr>
          <w:rFonts w:cs="Simplified Arabic"/>
        </w:rPr>
        <w:t xml:space="preserve"> </w:t>
      </w:r>
      <w:r w:rsidRPr="009453BC">
        <w:rPr>
          <w:rFonts w:cs="Simplified Arabic"/>
          <w:rtl/>
        </w:rPr>
        <w:t>ثاني</w:t>
      </w:r>
      <w:r w:rsidRPr="009453BC">
        <w:rPr>
          <w:rFonts w:cs="Simplified Arabic"/>
        </w:rPr>
        <w:t xml:space="preserve"> </w:t>
      </w:r>
      <w:r w:rsidRPr="009453BC">
        <w:rPr>
          <w:rFonts w:cs="Simplified Arabic"/>
          <w:rtl/>
        </w:rPr>
        <w:t>أكسيد</w:t>
      </w:r>
      <w:r w:rsidRPr="009453BC">
        <w:rPr>
          <w:rFonts w:cs="Simplified Arabic"/>
        </w:rPr>
        <w:t xml:space="preserve"> </w:t>
      </w:r>
      <w:r w:rsidRPr="009453BC">
        <w:rPr>
          <w:rFonts w:cs="Simplified Arabic"/>
          <w:rtl/>
        </w:rPr>
        <w:t xml:space="preserve">الكربون </w:t>
      </w:r>
      <w:proofErr w:type="spellStart"/>
      <w:r w:rsidRPr="009453BC">
        <w:rPr>
          <w:rFonts w:cs="Simplified Arabic"/>
          <w:rtl/>
        </w:rPr>
        <w:t>95%</w:t>
      </w:r>
      <w:proofErr w:type="spellEnd"/>
      <w:r w:rsidRPr="009453BC">
        <w:rPr>
          <w:rFonts w:cs="Simplified Arabic"/>
        </w:rPr>
        <w:t xml:space="preserve"> </w:t>
      </w:r>
      <w:r w:rsidRPr="009453BC">
        <w:rPr>
          <w:rFonts w:cs="Simplified Arabic"/>
          <w:rtl/>
        </w:rPr>
        <w:t>من</w:t>
      </w:r>
      <w:r w:rsidRPr="009453BC">
        <w:rPr>
          <w:rFonts w:cs="Simplified Arabic"/>
        </w:rPr>
        <w:t xml:space="preserve"> </w:t>
      </w:r>
      <w:r w:rsidR="00B95F92">
        <w:rPr>
          <w:rFonts w:cs="Simplified Arabic"/>
          <w:rtl/>
        </w:rPr>
        <w:t>منبعثات</w:t>
      </w:r>
      <w:r w:rsidRPr="009453BC">
        <w:rPr>
          <w:rFonts w:cs="Simplified Arabic"/>
        </w:rPr>
        <w:t xml:space="preserve"> </w:t>
      </w:r>
      <w:r w:rsidRPr="009453BC">
        <w:rPr>
          <w:rFonts w:cs="Simplified Arabic"/>
          <w:rtl/>
        </w:rPr>
        <w:t>قطاع</w:t>
      </w:r>
      <w:r w:rsidRPr="009453BC">
        <w:rPr>
          <w:rFonts w:cs="Simplified Arabic"/>
        </w:rPr>
        <w:t xml:space="preserve"> </w:t>
      </w:r>
      <w:proofErr w:type="spellStart"/>
      <w:r w:rsidRPr="009453BC">
        <w:rPr>
          <w:rFonts w:cs="Simplified Arabic"/>
          <w:rtl/>
        </w:rPr>
        <w:t>الطاقة،</w:t>
      </w:r>
      <w:proofErr w:type="spellEnd"/>
      <w:r w:rsidRPr="009453BC">
        <w:rPr>
          <w:rFonts w:cs="Simplified Arabic"/>
        </w:rPr>
        <w:t xml:space="preserve"> </w:t>
      </w:r>
      <w:r w:rsidRPr="009453BC">
        <w:rPr>
          <w:rFonts w:cs="Simplified Arabic"/>
          <w:rtl/>
        </w:rPr>
        <w:t>بينما</w:t>
      </w:r>
      <w:r w:rsidRPr="009453BC">
        <w:rPr>
          <w:rFonts w:cs="Simplified Arabic"/>
        </w:rPr>
        <w:t xml:space="preserve"> </w:t>
      </w:r>
      <w:r w:rsidRPr="009453BC">
        <w:rPr>
          <w:rFonts w:cs="Simplified Arabic"/>
          <w:rtl/>
        </w:rPr>
        <w:t>تعمل</w:t>
      </w:r>
      <w:r w:rsidRPr="009453BC">
        <w:rPr>
          <w:rFonts w:cs="Simplified Arabic"/>
        </w:rPr>
        <w:t xml:space="preserve"> </w:t>
      </w:r>
      <w:r w:rsidRPr="009453BC">
        <w:rPr>
          <w:rFonts w:cs="Simplified Arabic"/>
          <w:rtl/>
        </w:rPr>
        <w:t>غازات</w:t>
      </w:r>
      <w:r w:rsidRPr="009453BC">
        <w:rPr>
          <w:rFonts w:cs="Simplified Arabic"/>
        </w:rPr>
        <w:t xml:space="preserve"> </w:t>
      </w:r>
      <w:r w:rsidRPr="009453BC">
        <w:rPr>
          <w:rFonts w:cs="Simplified Arabic"/>
          <w:rtl/>
        </w:rPr>
        <w:t>الميثان</w:t>
      </w:r>
      <w:r w:rsidRPr="009453BC">
        <w:rPr>
          <w:rFonts w:cs="Simplified Arabic"/>
        </w:rPr>
        <w:t xml:space="preserve"> </w:t>
      </w:r>
      <w:r w:rsidRPr="009453BC">
        <w:rPr>
          <w:rFonts w:cs="Simplified Arabic"/>
          <w:rtl/>
        </w:rPr>
        <w:t>وأكسيد</w:t>
      </w:r>
      <w:r w:rsidRPr="009453BC">
        <w:rPr>
          <w:rFonts w:cs="Simplified Arabic"/>
        </w:rPr>
        <w:t xml:space="preserve"> </w:t>
      </w:r>
      <w:proofErr w:type="spellStart"/>
      <w:r w:rsidRPr="009453BC">
        <w:rPr>
          <w:rFonts w:cs="Simplified Arabic"/>
          <w:rtl/>
        </w:rPr>
        <w:t>النتروز</w:t>
      </w:r>
      <w:proofErr w:type="spellEnd"/>
      <w:r w:rsidRPr="009453BC">
        <w:rPr>
          <w:rFonts w:cs="Simplified Arabic"/>
        </w:rPr>
        <w:t xml:space="preserve"> </w:t>
      </w:r>
      <w:r w:rsidRPr="009453BC">
        <w:rPr>
          <w:rFonts w:cs="Simplified Arabic"/>
          <w:rtl/>
        </w:rPr>
        <w:t>على</w:t>
      </w:r>
      <w:r w:rsidRPr="009453BC">
        <w:rPr>
          <w:rFonts w:cs="Simplified Arabic"/>
        </w:rPr>
        <w:t xml:space="preserve"> </w:t>
      </w:r>
      <w:r w:rsidRPr="009453BC">
        <w:rPr>
          <w:rFonts w:cs="Simplified Arabic"/>
          <w:rtl/>
        </w:rPr>
        <w:t>إحداث التوازن. وعادةً</w:t>
      </w:r>
      <w:r w:rsidRPr="009453BC">
        <w:rPr>
          <w:rFonts w:cs="Simplified Arabic"/>
        </w:rPr>
        <w:t xml:space="preserve"> </w:t>
      </w:r>
      <w:r w:rsidRPr="009453BC">
        <w:rPr>
          <w:rFonts w:cs="Simplified Arabic"/>
          <w:rtl/>
        </w:rPr>
        <w:t>ما</w:t>
      </w:r>
      <w:r w:rsidRPr="009453BC">
        <w:rPr>
          <w:rFonts w:cs="Simplified Arabic"/>
        </w:rPr>
        <w:t xml:space="preserve"> </w:t>
      </w:r>
      <w:r w:rsidRPr="009453BC">
        <w:rPr>
          <w:rFonts w:cs="Simplified Arabic"/>
          <w:rtl/>
        </w:rPr>
        <w:t>يمثل</w:t>
      </w:r>
      <w:r w:rsidRPr="009453BC">
        <w:rPr>
          <w:rFonts w:cs="Simplified Arabic"/>
        </w:rPr>
        <w:t xml:space="preserve"> </w:t>
      </w:r>
      <w:r w:rsidRPr="009453BC">
        <w:rPr>
          <w:rFonts w:cs="Simplified Arabic"/>
          <w:rtl/>
        </w:rPr>
        <w:t>الاحتراق</w:t>
      </w:r>
      <w:r w:rsidRPr="009453BC">
        <w:rPr>
          <w:rFonts w:cs="Simplified Arabic"/>
        </w:rPr>
        <w:t xml:space="preserve"> </w:t>
      </w:r>
      <w:r w:rsidRPr="009453BC">
        <w:rPr>
          <w:rFonts w:cs="Simplified Arabic"/>
          <w:rtl/>
        </w:rPr>
        <w:t>الثابت</w:t>
      </w:r>
      <w:r w:rsidRPr="009453BC">
        <w:rPr>
          <w:rFonts w:cs="Simplified Arabic"/>
        </w:rPr>
        <w:t xml:space="preserve"> </w:t>
      </w:r>
      <w:r w:rsidRPr="009453BC">
        <w:rPr>
          <w:rFonts w:cs="Simplified Arabic"/>
          <w:rtl/>
        </w:rPr>
        <w:t>ما</w:t>
      </w:r>
      <w:r w:rsidRPr="009453BC">
        <w:rPr>
          <w:rFonts w:cs="Simplified Arabic"/>
        </w:rPr>
        <w:t xml:space="preserve"> </w:t>
      </w:r>
      <w:r w:rsidRPr="009453BC">
        <w:rPr>
          <w:rFonts w:cs="Simplified Arabic"/>
          <w:rtl/>
        </w:rPr>
        <w:t>يقرب</w:t>
      </w:r>
      <w:r w:rsidRPr="009453BC">
        <w:rPr>
          <w:rFonts w:cs="Simplified Arabic"/>
        </w:rPr>
        <w:t xml:space="preserve"> </w:t>
      </w:r>
      <w:r w:rsidRPr="009453BC">
        <w:rPr>
          <w:rFonts w:cs="Simplified Arabic"/>
          <w:rtl/>
        </w:rPr>
        <w:t>من</w:t>
      </w:r>
      <w:r w:rsidR="001616A7">
        <w:rPr>
          <w:rFonts w:cs="Simplified Arabic" w:hint="cs"/>
          <w:rtl/>
        </w:rPr>
        <w:t xml:space="preserve"> </w:t>
      </w:r>
      <w:proofErr w:type="spellStart"/>
      <w:r w:rsidR="001616A7">
        <w:rPr>
          <w:rFonts w:cs="Simplified Arabic" w:hint="cs"/>
          <w:rtl/>
        </w:rPr>
        <w:t>70%</w:t>
      </w:r>
      <w:proofErr w:type="spellEnd"/>
      <w:r w:rsidRPr="009453BC">
        <w:rPr>
          <w:rFonts w:cs="Simplified Arabic"/>
        </w:rPr>
        <w:t xml:space="preserve"> </w:t>
      </w:r>
      <w:r w:rsidRPr="009453BC">
        <w:rPr>
          <w:rFonts w:cs="Simplified Arabic"/>
          <w:rtl/>
        </w:rPr>
        <w:t>من</w:t>
      </w:r>
      <w:r w:rsidRPr="009453BC">
        <w:rPr>
          <w:rFonts w:cs="Simplified Arabic"/>
        </w:rPr>
        <w:t xml:space="preserve"> </w:t>
      </w:r>
      <w:r w:rsidR="00B95F92">
        <w:rPr>
          <w:rFonts w:cs="Simplified Arabic"/>
          <w:rtl/>
        </w:rPr>
        <w:t>منبعثات</w:t>
      </w:r>
      <w:r w:rsidRPr="009453BC">
        <w:rPr>
          <w:rFonts w:cs="Simplified Arabic"/>
        </w:rPr>
        <w:t xml:space="preserve"> </w:t>
      </w:r>
      <w:r w:rsidRPr="009453BC">
        <w:rPr>
          <w:rFonts w:cs="Simplified Arabic"/>
          <w:rtl/>
        </w:rPr>
        <w:t>غاز</w:t>
      </w:r>
      <w:r w:rsidRPr="009453BC">
        <w:rPr>
          <w:rFonts w:cs="Simplified Arabic"/>
        </w:rPr>
        <w:t xml:space="preserve"> </w:t>
      </w:r>
      <w:r w:rsidRPr="009453BC">
        <w:rPr>
          <w:rFonts w:cs="Simplified Arabic"/>
          <w:rtl/>
        </w:rPr>
        <w:t>الاحتباس</w:t>
      </w:r>
      <w:r w:rsidRPr="009453BC">
        <w:rPr>
          <w:rFonts w:cs="Simplified Arabic"/>
        </w:rPr>
        <w:t xml:space="preserve"> </w:t>
      </w:r>
      <w:r w:rsidRPr="009453BC">
        <w:rPr>
          <w:rFonts w:cs="Simplified Arabic"/>
          <w:rtl/>
        </w:rPr>
        <w:t>الحراري</w:t>
      </w:r>
      <w:r w:rsidRPr="009453BC">
        <w:rPr>
          <w:rFonts w:cs="Simplified Arabic"/>
        </w:rPr>
        <w:t xml:space="preserve"> </w:t>
      </w:r>
      <w:r w:rsidRPr="009453BC">
        <w:rPr>
          <w:rFonts w:cs="Simplified Arabic"/>
          <w:rtl/>
        </w:rPr>
        <w:t>الصادرة</w:t>
      </w:r>
      <w:r w:rsidRPr="009453BC">
        <w:rPr>
          <w:rFonts w:cs="Simplified Arabic"/>
        </w:rPr>
        <w:t xml:space="preserve"> </w:t>
      </w:r>
      <w:r w:rsidRPr="009453BC">
        <w:rPr>
          <w:rFonts w:cs="Simplified Arabic"/>
          <w:rtl/>
        </w:rPr>
        <w:t>من</w:t>
      </w:r>
      <w:r w:rsidRPr="009453BC">
        <w:rPr>
          <w:rFonts w:cs="Simplified Arabic"/>
        </w:rPr>
        <w:t xml:space="preserve"> </w:t>
      </w:r>
      <w:r w:rsidRPr="009453BC">
        <w:rPr>
          <w:rFonts w:cs="Simplified Arabic"/>
          <w:rtl/>
        </w:rPr>
        <w:t>قطاع</w:t>
      </w:r>
      <w:r w:rsidRPr="009453BC">
        <w:rPr>
          <w:rFonts w:cs="Simplified Arabic"/>
        </w:rPr>
        <w:t xml:space="preserve"> </w:t>
      </w:r>
      <w:r w:rsidRPr="009453BC">
        <w:rPr>
          <w:rFonts w:cs="Simplified Arabic"/>
          <w:rtl/>
        </w:rPr>
        <w:t>الطاقة.  حيث</w:t>
      </w:r>
      <w:r w:rsidRPr="009453BC">
        <w:rPr>
          <w:rFonts w:cs="Simplified Arabic"/>
        </w:rPr>
        <w:t xml:space="preserve"> </w:t>
      </w:r>
      <w:r w:rsidRPr="009453BC">
        <w:rPr>
          <w:rFonts w:cs="Simplified Arabic"/>
          <w:rtl/>
        </w:rPr>
        <w:t>أن</w:t>
      </w:r>
      <w:r w:rsidRPr="009453BC">
        <w:rPr>
          <w:rFonts w:cs="Simplified Arabic"/>
        </w:rPr>
        <w:t xml:space="preserve"> </w:t>
      </w:r>
      <w:r w:rsidRPr="009453BC">
        <w:rPr>
          <w:rFonts w:cs="Simplified Arabic"/>
          <w:rtl/>
        </w:rPr>
        <w:t>حوالي</w:t>
      </w:r>
      <w:r w:rsidRPr="009453BC">
        <w:rPr>
          <w:rFonts w:cs="Simplified Arabic"/>
        </w:rPr>
        <w:t xml:space="preserve"> </w:t>
      </w:r>
      <w:r w:rsidRPr="009453BC">
        <w:rPr>
          <w:rFonts w:cs="Simplified Arabic"/>
          <w:rtl/>
        </w:rPr>
        <w:t>نصف</w:t>
      </w:r>
      <w:r w:rsidRPr="009453BC">
        <w:rPr>
          <w:rFonts w:cs="Simplified Arabic"/>
        </w:rPr>
        <w:t xml:space="preserve"> </w:t>
      </w:r>
      <w:r w:rsidRPr="009453BC">
        <w:rPr>
          <w:rFonts w:cs="Simplified Arabic"/>
          <w:rtl/>
        </w:rPr>
        <w:t>هذه</w:t>
      </w:r>
      <w:r w:rsidRPr="009453BC">
        <w:rPr>
          <w:rFonts w:cs="Simplified Arabic"/>
        </w:rPr>
        <w:t xml:space="preserve"> </w:t>
      </w:r>
      <w:r w:rsidRPr="009453BC">
        <w:rPr>
          <w:rFonts w:cs="Simplified Arabic"/>
          <w:rtl/>
        </w:rPr>
        <w:t>ال</w:t>
      </w:r>
      <w:r w:rsidR="00B95F92">
        <w:rPr>
          <w:rFonts w:cs="Simplified Arabic"/>
          <w:rtl/>
        </w:rPr>
        <w:t>منبعثات</w:t>
      </w:r>
      <w:r w:rsidRPr="009453BC">
        <w:rPr>
          <w:rFonts w:cs="Simplified Arabic"/>
        </w:rPr>
        <w:t xml:space="preserve"> </w:t>
      </w:r>
      <w:r w:rsidRPr="009453BC">
        <w:rPr>
          <w:rFonts w:cs="Simplified Arabic"/>
          <w:rtl/>
        </w:rPr>
        <w:t>يأتي</w:t>
      </w:r>
      <w:r w:rsidRPr="009453BC">
        <w:rPr>
          <w:rFonts w:cs="Simplified Arabic"/>
        </w:rPr>
        <w:t xml:space="preserve"> </w:t>
      </w:r>
      <w:r w:rsidRPr="009453BC">
        <w:rPr>
          <w:rFonts w:cs="Simplified Arabic"/>
          <w:rtl/>
        </w:rPr>
        <w:t>من</w:t>
      </w:r>
      <w:r w:rsidRPr="009453BC">
        <w:rPr>
          <w:rFonts w:cs="Simplified Arabic"/>
        </w:rPr>
        <w:t xml:space="preserve"> </w:t>
      </w:r>
      <w:r w:rsidRPr="009453BC">
        <w:rPr>
          <w:rFonts w:cs="Simplified Arabic"/>
          <w:rtl/>
        </w:rPr>
        <w:t>عملية</w:t>
      </w:r>
      <w:r w:rsidRPr="009453BC">
        <w:rPr>
          <w:rFonts w:cs="Simplified Arabic"/>
        </w:rPr>
        <w:t xml:space="preserve"> </w:t>
      </w:r>
      <w:r w:rsidRPr="009453BC">
        <w:rPr>
          <w:rFonts w:cs="Simplified Arabic"/>
          <w:rtl/>
        </w:rPr>
        <w:t>الاحتراق</w:t>
      </w:r>
      <w:r w:rsidRPr="009453BC">
        <w:rPr>
          <w:rFonts w:cs="Simplified Arabic"/>
        </w:rPr>
        <w:t xml:space="preserve"> </w:t>
      </w:r>
      <w:r w:rsidRPr="009453BC">
        <w:rPr>
          <w:rFonts w:cs="Simplified Arabic"/>
          <w:rtl/>
        </w:rPr>
        <w:t>في</w:t>
      </w:r>
      <w:r w:rsidRPr="009453BC">
        <w:rPr>
          <w:rFonts w:cs="Simplified Arabic"/>
        </w:rPr>
        <w:t xml:space="preserve"> </w:t>
      </w:r>
      <w:r w:rsidRPr="009453BC">
        <w:rPr>
          <w:rFonts w:cs="Simplified Arabic"/>
          <w:rtl/>
        </w:rPr>
        <w:t>الصناعات</w:t>
      </w:r>
      <w:r w:rsidRPr="009453BC">
        <w:rPr>
          <w:rFonts w:cs="Simplified Arabic"/>
        </w:rPr>
        <w:t xml:space="preserve"> </w:t>
      </w:r>
      <w:r w:rsidRPr="009453BC">
        <w:rPr>
          <w:rFonts w:cs="Simplified Arabic"/>
          <w:rtl/>
        </w:rPr>
        <w:t>المقترنة</w:t>
      </w:r>
      <w:r w:rsidRPr="009453BC">
        <w:rPr>
          <w:rFonts w:cs="Simplified Arabic"/>
        </w:rPr>
        <w:t xml:space="preserve"> </w:t>
      </w:r>
      <w:r w:rsidRPr="009453BC">
        <w:rPr>
          <w:rFonts w:cs="Simplified Arabic"/>
          <w:rtl/>
        </w:rPr>
        <w:t>بالطاقة،</w:t>
      </w:r>
      <w:r w:rsidRPr="009453BC">
        <w:rPr>
          <w:rFonts w:cs="Simplified Arabic"/>
        </w:rPr>
        <w:t xml:space="preserve"> </w:t>
      </w:r>
      <w:r w:rsidRPr="009453BC">
        <w:rPr>
          <w:rFonts w:cs="Simplified Arabic"/>
          <w:rtl/>
        </w:rPr>
        <w:t>خاصة</w:t>
      </w:r>
      <w:r w:rsidRPr="009453BC">
        <w:rPr>
          <w:rFonts w:cs="Simplified Arabic"/>
        </w:rPr>
        <w:t xml:space="preserve"> </w:t>
      </w:r>
      <w:r w:rsidRPr="009453BC">
        <w:rPr>
          <w:rFonts w:cs="Simplified Arabic"/>
          <w:rtl/>
        </w:rPr>
        <w:t>من</w:t>
      </w:r>
      <w:r w:rsidRPr="009453BC">
        <w:rPr>
          <w:rFonts w:cs="Simplified Arabic"/>
        </w:rPr>
        <w:t xml:space="preserve"> </w:t>
      </w:r>
      <w:r w:rsidR="001C3851">
        <w:rPr>
          <w:rFonts w:cs="Simplified Arabic" w:hint="cs"/>
          <w:rtl/>
        </w:rPr>
        <w:t>محطات</w:t>
      </w:r>
      <w:r w:rsidRPr="009453BC">
        <w:rPr>
          <w:rFonts w:cs="Simplified Arabic"/>
        </w:rPr>
        <w:t xml:space="preserve"> </w:t>
      </w:r>
      <w:r w:rsidRPr="009453BC">
        <w:rPr>
          <w:rFonts w:cs="Simplified Arabic"/>
          <w:rtl/>
        </w:rPr>
        <w:t>الطاقة</w:t>
      </w:r>
      <w:r w:rsidRPr="009453BC">
        <w:rPr>
          <w:rFonts w:cs="Simplified Arabic"/>
        </w:rPr>
        <w:t xml:space="preserve"> </w:t>
      </w:r>
      <w:r w:rsidRPr="009453BC">
        <w:rPr>
          <w:rFonts w:cs="Simplified Arabic"/>
          <w:rtl/>
        </w:rPr>
        <w:t>ومعامل التكرير بينما</w:t>
      </w:r>
      <w:r w:rsidRPr="009453BC">
        <w:rPr>
          <w:rFonts w:cs="Simplified Arabic"/>
        </w:rPr>
        <w:t xml:space="preserve"> </w:t>
      </w:r>
      <w:r w:rsidRPr="009453BC">
        <w:rPr>
          <w:rFonts w:cs="Simplified Arabic"/>
          <w:rtl/>
        </w:rPr>
        <w:t>يتسبب</w:t>
      </w:r>
      <w:r w:rsidRPr="009453BC">
        <w:rPr>
          <w:rFonts w:cs="Simplified Arabic"/>
        </w:rPr>
        <w:t xml:space="preserve"> </w:t>
      </w:r>
      <w:proofErr w:type="spellStart"/>
      <w:r w:rsidR="001C3851">
        <w:rPr>
          <w:rFonts w:cs="Simplified Arabic"/>
          <w:rtl/>
        </w:rPr>
        <w:t>ا</w:t>
      </w:r>
      <w:r w:rsidR="001C3851">
        <w:rPr>
          <w:rFonts w:cs="Simplified Arabic" w:hint="cs"/>
          <w:rtl/>
        </w:rPr>
        <w:t>لإ</w:t>
      </w:r>
      <w:r w:rsidRPr="009453BC">
        <w:rPr>
          <w:rFonts w:cs="Simplified Arabic"/>
          <w:rtl/>
        </w:rPr>
        <w:t>حتراق</w:t>
      </w:r>
      <w:proofErr w:type="spellEnd"/>
      <w:r w:rsidRPr="009453BC">
        <w:rPr>
          <w:rFonts w:cs="Simplified Arabic"/>
        </w:rPr>
        <w:t xml:space="preserve"> </w:t>
      </w:r>
      <w:r w:rsidR="002820B5">
        <w:rPr>
          <w:rFonts w:cs="Simplified Arabic" w:hint="cs"/>
          <w:rtl/>
        </w:rPr>
        <w:t xml:space="preserve">من </w:t>
      </w:r>
      <w:r w:rsidRPr="009453BC">
        <w:rPr>
          <w:rFonts w:cs="Simplified Arabic"/>
          <w:rtl/>
        </w:rPr>
        <w:t>النقل</w:t>
      </w:r>
      <w:r w:rsidRPr="009453BC">
        <w:rPr>
          <w:rFonts w:cs="Simplified Arabic"/>
        </w:rPr>
        <w:t xml:space="preserve"> </w:t>
      </w:r>
      <w:r w:rsidRPr="009453BC">
        <w:rPr>
          <w:rFonts w:cs="Simplified Arabic"/>
          <w:rtl/>
        </w:rPr>
        <w:t>البري</w:t>
      </w:r>
      <w:r w:rsidRPr="009453BC">
        <w:rPr>
          <w:rFonts w:cs="Simplified Arabic"/>
        </w:rPr>
        <w:t xml:space="preserve"> </w:t>
      </w:r>
      <w:r w:rsidRPr="009453BC">
        <w:rPr>
          <w:rFonts w:cs="Simplified Arabic"/>
          <w:rtl/>
        </w:rPr>
        <w:t>ووسائل</w:t>
      </w:r>
      <w:r w:rsidRPr="009453BC">
        <w:rPr>
          <w:rFonts w:cs="Simplified Arabic"/>
        </w:rPr>
        <w:t xml:space="preserve"> </w:t>
      </w:r>
      <w:r w:rsidRPr="009453BC">
        <w:rPr>
          <w:rFonts w:cs="Simplified Arabic"/>
          <w:rtl/>
        </w:rPr>
        <w:t>المواصلات</w:t>
      </w:r>
      <w:r w:rsidRPr="009453BC">
        <w:rPr>
          <w:rFonts w:cs="Simplified Arabic"/>
        </w:rPr>
        <w:t xml:space="preserve"> </w:t>
      </w:r>
      <w:r w:rsidR="002820B5">
        <w:rPr>
          <w:rFonts w:cs="Simplified Arabic"/>
          <w:rtl/>
        </w:rPr>
        <w:t>الأخرى</w:t>
      </w:r>
      <w:r w:rsidRPr="009453BC">
        <w:rPr>
          <w:rFonts w:cs="Simplified Arabic"/>
          <w:rtl/>
        </w:rPr>
        <w:t xml:space="preserve"> في</w:t>
      </w:r>
      <w:r w:rsidRPr="009453BC">
        <w:rPr>
          <w:rFonts w:cs="Simplified Arabic"/>
        </w:rPr>
        <w:t xml:space="preserve"> </w:t>
      </w:r>
      <w:r w:rsidRPr="009453BC">
        <w:rPr>
          <w:rFonts w:cs="Simplified Arabic"/>
          <w:rtl/>
        </w:rPr>
        <w:t>حوالي</w:t>
      </w:r>
      <w:r w:rsidRPr="009453BC">
        <w:rPr>
          <w:rFonts w:cs="Simplified Arabic"/>
        </w:rPr>
        <w:t xml:space="preserve"> </w:t>
      </w:r>
      <w:r w:rsidRPr="009453BC">
        <w:rPr>
          <w:rFonts w:cs="Simplified Arabic"/>
          <w:rtl/>
        </w:rPr>
        <w:t>ربع</w:t>
      </w:r>
      <w:r w:rsidRPr="009453BC">
        <w:rPr>
          <w:rFonts w:cs="Simplified Arabic"/>
        </w:rPr>
        <w:t xml:space="preserve"> </w:t>
      </w:r>
      <w:r w:rsidR="00B95F92">
        <w:rPr>
          <w:rFonts w:cs="Simplified Arabic"/>
          <w:rtl/>
        </w:rPr>
        <w:t>منبعثات</w:t>
      </w:r>
      <w:r w:rsidRPr="009453BC">
        <w:rPr>
          <w:rFonts w:cs="Simplified Arabic"/>
        </w:rPr>
        <w:t xml:space="preserve"> </w:t>
      </w:r>
      <w:r w:rsidRPr="009453BC">
        <w:rPr>
          <w:rFonts w:cs="Simplified Arabic"/>
          <w:rtl/>
        </w:rPr>
        <w:t>قطاع</w:t>
      </w:r>
      <w:r w:rsidRPr="009453BC">
        <w:rPr>
          <w:rFonts w:cs="Simplified Arabic"/>
        </w:rPr>
        <w:t xml:space="preserve"> </w:t>
      </w:r>
      <w:r w:rsidRPr="009453BC">
        <w:rPr>
          <w:rFonts w:cs="Simplified Arabic"/>
          <w:rtl/>
        </w:rPr>
        <w:t>الطاقة.</w:t>
      </w:r>
    </w:p>
    <w:p w:rsidR="00CB7B38" w:rsidRDefault="00CB7B38" w:rsidP="004A6B36">
      <w:pPr>
        <w:jc w:val="both"/>
        <w:rPr>
          <w:rFonts w:cs="Simplified Arabic"/>
          <w:rtl/>
        </w:rPr>
      </w:pPr>
    </w:p>
    <w:p w:rsidR="00F7749F" w:rsidRPr="00F7749F" w:rsidRDefault="00853746" w:rsidP="004A6B36">
      <w:pPr>
        <w:jc w:val="both"/>
        <w:rPr>
          <w:rFonts w:cs="Simplified Arabic"/>
        </w:rPr>
      </w:pPr>
      <w:r>
        <w:rPr>
          <w:rFonts w:cs="Simplified Arabic" w:hint="cs"/>
          <w:b/>
          <w:bCs/>
          <w:rtl/>
        </w:rPr>
        <w:t>مستويات تقدير المنبعثات في قطاع الطاقة</w:t>
      </w:r>
      <w:r w:rsidR="0012672B">
        <w:rPr>
          <w:rFonts w:cs="Simplified Arabic" w:hint="cs"/>
          <w:rtl/>
        </w:rPr>
        <w:t>:</w:t>
      </w:r>
    </w:p>
    <w:p w:rsidR="00F7749F" w:rsidRDefault="00F7749F" w:rsidP="00853746">
      <w:pPr>
        <w:jc w:val="both"/>
        <w:rPr>
          <w:rFonts w:cs="Simplified Arabic"/>
          <w:rtl/>
        </w:rPr>
      </w:pPr>
      <w:r w:rsidRPr="00F7749F">
        <w:rPr>
          <w:rFonts w:cs="Simplified Arabic"/>
          <w:rtl/>
        </w:rPr>
        <w:t xml:space="preserve">تنطوي الخطوط التوجيهية للهيئة </w:t>
      </w:r>
      <w:r w:rsidRPr="00F7749F">
        <w:rPr>
          <w:rFonts w:cs="Simplified Arabic"/>
        </w:rPr>
        <w:t>IPCC</w:t>
      </w:r>
      <w:r w:rsidRPr="00F7749F">
        <w:rPr>
          <w:rFonts w:cs="Simplified Arabic"/>
          <w:rtl/>
        </w:rPr>
        <w:t xml:space="preserve"> لعام 2006 على ثلاثة أوجه لتقدير </w:t>
      </w:r>
      <w:r w:rsidR="00853746">
        <w:rPr>
          <w:rFonts w:cs="Simplified Arabic" w:hint="cs"/>
          <w:rtl/>
        </w:rPr>
        <w:t>ال</w:t>
      </w:r>
      <w:r w:rsidR="00B95F92">
        <w:rPr>
          <w:rFonts w:cs="Simplified Arabic"/>
          <w:rtl/>
        </w:rPr>
        <w:t>منبعثات</w:t>
      </w:r>
      <w:r w:rsidR="00853746">
        <w:rPr>
          <w:rFonts w:cs="Simplified Arabic" w:hint="cs"/>
          <w:rtl/>
        </w:rPr>
        <w:t xml:space="preserve"> من قطاع </w:t>
      </w:r>
      <w:proofErr w:type="spellStart"/>
      <w:r w:rsidR="00853746">
        <w:rPr>
          <w:rFonts w:cs="Simplified Arabic" w:hint="cs"/>
          <w:rtl/>
        </w:rPr>
        <w:t>الطاقة</w:t>
      </w:r>
      <w:r w:rsidR="003C7086">
        <w:rPr>
          <w:rFonts w:cs="Simplified Arabic" w:hint="cs"/>
          <w:rtl/>
        </w:rPr>
        <w:t>،</w:t>
      </w:r>
      <w:proofErr w:type="spellEnd"/>
      <w:r w:rsidR="003C7086">
        <w:rPr>
          <w:rFonts w:cs="Simplified Arabic" w:hint="cs"/>
          <w:rtl/>
        </w:rPr>
        <w:t xml:space="preserve"> </w:t>
      </w:r>
      <w:r w:rsidR="00853746">
        <w:rPr>
          <w:rFonts w:cs="Simplified Arabic" w:hint="cs"/>
          <w:rtl/>
        </w:rPr>
        <w:t>وهي:</w:t>
      </w:r>
    </w:p>
    <w:p w:rsidR="00F7749F" w:rsidRPr="0053265D" w:rsidRDefault="00F7749F" w:rsidP="004A6B36">
      <w:pPr>
        <w:jc w:val="both"/>
        <w:rPr>
          <w:rFonts w:cs="Simplified Arabic"/>
          <w:b/>
          <w:bCs/>
        </w:rPr>
      </w:pPr>
    </w:p>
    <w:p w:rsidR="00A92045" w:rsidRDefault="00A92045">
      <w:pPr>
        <w:bidi w:val="0"/>
        <w:rPr>
          <w:rFonts w:cs="Simplified Arabic"/>
          <w:b/>
          <w:bCs/>
          <w:rtl/>
        </w:rPr>
      </w:pPr>
      <w:r>
        <w:rPr>
          <w:rFonts w:cs="Simplified Arabic"/>
          <w:b/>
          <w:bCs/>
          <w:rtl/>
        </w:rPr>
        <w:br w:type="page"/>
      </w:r>
    </w:p>
    <w:p w:rsidR="00F7749F" w:rsidRPr="0053265D" w:rsidRDefault="00F7749F" w:rsidP="004A6B36">
      <w:pPr>
        <w:jc w:val="both"/>
        <w:rPr>
          <w:rFonts w:cs="Simplified Arabic"/>
          <w:b/>
          <w:bCs/>
        </w:rPr>
      </w:pPr>
      <w:r w:rsidRPr="0053265D">
        <w:rPr>
          <w:rFonts w:cs="Simplified Arabic"/>
          <w:b/>
          <w:bCs/>
          <w:rtl/>
        </w:rPr>
        <w:lastRenderedPageBreak/>
        <w:t>المستوى 1</w:t>
      </w:r>
    </w:p>
    <w:p w:rsidR="00F7749F" w:rsidRDefault="00F7749F" w:rsidP="004A6B36">
      <w:pPr>
        <w:jc w:val="both"/>
        <w:rPr>
          <w:rFonts w:cs="Simplified Arabic"/>
          <w:rtl/>
        </w:rPr>
      </w:pPr>
      <w:r w:rsidRPr="00F7749F">
        <w:rPr>
          <w:rFonts w:cs="Simplified Arabic"/>
          <w:rtl/>
        </w:rPr>
        <w:t xml:space="preserve">تعتمد طريقة المستوى 1 على الوقود، حيث إنه يمكن تقدير </w:t>
      </w:r>
      <w:r w:rsidR="00B95F92">
        <w:rPr>
          <w:rFonts w:cs="Simplified Arabic"/>
          <w:rtl/>
        </w:rPr>
        <w:t>منبعثات</w:t>
      </w:r>
      <w:r w:rsidRPr="00F7749F">
        <w:rPr>
          <w:rFonts w:cs="Simplified Arabic"/>
          <w:rtl/>
        </w:rPr>
        <w:t xml:space="preserve"> جميع مصادر الاحتراق على أساس </w:t>
      </w:r>
      <w:r w:rsidR="0053265D">
        <w:rPr>
          <w:rFonts w:cs="Simplified Arabic" w:hint="cs"/>
          <w:rtl/>
        </w:rPr>
        <w:t>ك</w:t>
      </w:r>
      <w:r w:rsidR="001616A7">
        <w:rPr>
          <w:rFonts w:cs="Simplified Arabic"/>
          <w:rtl/>
        </w:rPr>
        <w:t xml:space="preserve">مية الوقود المحترق </w:t>
      </w:r>
      <w:r w:rsidR="0047471F">
        <w:rPr>
          <w:rFonts w:cs="Simplified Arabic"/>
          <w:rtl/>
        </w:rPr>
        <w:t xml:space="preserve">ومتوسط معاملات </w:t>
      </w:r>
      <w:proofErr w:type="spellStart"/>
      <w:r w:rsidR="0047471F">
        <w:rPr>
          <w:rFonts w:cs="Simplified Arabic"/>
          <w:rtl/>
        </w:rPr>
        <w:t>ا</w:t>
      </w:r>
      <w:r w:rsidR="0047471F">
        <w:rPr>
          <w:rFonts w:cs="Simplified Arabic" w:hint="cs"/>
          <w:rtl/>
        </w:rPr>
        <w:t>لإ</w:t>
      </w:r>
      <w:r w:rsidRPr="00F7749F">
        <w:rPr>
          <w:rFonts w:cs="Simplified Arabic"/>
          <w:rtl/>
        </w:rPr>
        <w:t>نبعاث</w:t>
      </w:r>
      <w:proofErr w:type="spellEnd"/>
      <w:r w:rsidRPr="00F7749F">
        <w:rPr>
          <w:rFonts w:cs="Simplified Arabic"/>
          <w:rtl/>
        </w:rPr>
        <w:t>. تتوفر معاملات الانبعاث الخاصة بالمستوى 1 بالنسبة لجميع</w:t>
      </w:r>
      <w:r w:rsidR="0053265D">
        <w:rPr>
          <w:rFonts w:cs="Simplified Arabic" w:hint="cs"/>
          <w:rtl/>
        </w:rPr>
        <w:t xml:space="preserve"> </w:t>
      </w:r>
      <w:r w:rsidRPr="00F7749F">
        <w:rPr>
          <w:rFonts w:cs="Simplified Arabic"/>
          <w:rtl/>
        </w:rPr>
        <w:t>غازات الاحتباس الحراري المباشرة ذات الصلة.</w:t>
      </w:r>
    </w:p>
    <w:p w:rsidR="0053265D" w:rsidRPr="00317877" w:rsidRDefault="0053265D" w:rsidP="004A6B36">
      <w:pPr>
        <w:jc w:val="both"/>
        <w:rPr>
          <w:rFonts w:cs="Simplified Arabic"/>
          <w:sz w:val="16"/>
          <w:szCs w:val="16"/>
        </w:rPr>
      </w:pPr>
    </w:p>
    <w:p w:rsidR="00F7749F" w:rsidRDefault="0053265D" w:rsidP="004A6B36">
      <w:pPr>
        <w:jc w:val="both"/>
        <w:rPr>
          <w:rFonts w:cs="Simplified Arabic"/>
          <w:rtl/>
        </w:rPr>
      </w:pPr>
      <w:r>
        <w:rPr>
          <w:rFonts w:cs="Simplified Arabic" w:hint="cs"/>
          <w:rtl/>
        </w:rPr>
        <w:t>ك</w:t>
      </w:r>
      <w:r w:rsidRPr="00F7749F">
        <w:rPr>
          <w:rFonts w:cs="Simplified Arabic"/>
          <w:rtl/>
        </w:rPr>
        <w:t>ما تختلف نوعية معاملات الانبعاث هذه باختلاف الغازات أما بالنسبة لمعاملات انبعاث ثاني أ</w:t>
      </w:r>
      <w:r>
        <w:rPr>
          <w:rFonts w:cs="Simplified Arabic" w:hint="cs"/>
          <w:rtl/>
        </w:rPr>
        <w:t>ك</w:t>
      </w:r>
      <w:r w:rsidRPr="00F7749F">
        <w:rPr>
          <w:rFonts w:cs="Simplified Arabic"/>
          <w:rtl/>
        </w:rPr>
        <w:t>سيد الكربون</w:t>
      </w:r>
      <w:r>
        <w:rPr>
          <w:rFonts w:cs="Simplified Arabic"/>
          <w:rtl/>
        </w:rPr>
        <w:t xml:space="preserve"> فهي تتوقف</w:t>
      </w:r>
      <w:r>
        <w:rPr>
          <w:rFonts w:cs="Simplified Arabic" w:hint="cs"/>
          <w:rtl/>
        </w:rPr>
        <w:t xml:space="preserve"> </w:t>
      </w:r>
      <w:r w:rsidR="00F7749F" w:rsidRPr="00F7749F">
        <w:rPr>
          <w:rFonts w:cs="Simplified Arabic"/>
          <w:rtl/>
        </w:rPr>
        <w:t xml:space="preserve">بشكل رئيسي على محتوى الكربون بالوقود. </w:t>
      </w:r>
      <w:r>
        <w:rPr>
          <w:rFonts w:cs="Simplified Arabic" w:hint="cs"/>
          <w:rtl/>
        </w:rPr>
        <w:t>ك</w:t>
      </w:r>
      <w:r w:rsidR="00F7749F" w:rsidRPr="00F7749F">
        <w:rPr>
          <w:rFonts w:cs="Simplified Arabic"/>
          <w:rtl/>
        </w:rPr>
        <w:t>ما إن ظروف الاحتراق (مثل فعالية الاحتراق والكربون المحتجز في الخَبَث</w:t>
      </w:r>
      <w:r>
        <w:rPr>
          <w:rFonts w:cs="Simplified Arabic" w:hint="cs"/>
          <w:rtl/>
        </w:rPr>
        <w:t xml:space="preserve"> </w:t>
      </w:r>
      <w:r w:rsidRPr="00F7749F">
        <w:rPr>
          <w:rFonts w:cs="Simplified Arabic"/>
          <w:rtl/>
        </w:rPr>
        <w:t>والرماد...</w:t>
      </w:r>
      <w:r w:rsidR="009258CB">
        <w:rPr>
          <w:rFonts w:cs="Simplified Arabic" w:hint="cs"/>
          <w:rtl/>
        </w:rPr>
        <w:t xml:space="preserve"> </w:t>
      </w:r>
      <w:r w:rsidRPr="00F7749F">
        <w:rPr>
          <w:rFonts w:cs="Simplified Arabic"/>
          <w:rtl/>
        </w:rPr>
        <w:t>وغيره</w:t>
      </w:r>
      <w:r>
        <w:rPr>
          <w:rFonts w:cs="Simplified Arabic" w:hint="cs"/>
          <w:rtl/>
        </w:rPr>
        <w:t xml:space="preserve">) </w:t>
      </w:r>
      <w:r w:rsidR="00BF201A">
        <w:rPr>
          <w:rFonts w:cs="Simplified Arabic"/>
          <w:rtl/>
        </w:rPr>
        <w:t>ليست بذات أهمية نسبي</w:t>
      </w:r>
      <w:r w:rsidRPr="00F7749F">
        <w:rPr>
          <w:rFonts w:cs="Simplified Arabic"/>
          <w:rtl/>
        </w:rPr>
        <w:t xml:space="preserve">ا وبناءً عليه فإنه يمكن تقدير </w:t>
      </w:r>
      <w:r w:rsidR="00B95F92">
        <w:rPr>
          <w:rFonts w:cs="Simplified Arabic"/>
          <w:rtl/>
        </w:rPr>
        <w:t>منبعثات</w:t>
      </w:r>
      <w:r w:rsidRPr="00F7749F">
        <w:rPr>
          <w:rFonts w:cs="Simplified Arabic"/>
          <w:rtl/>
        </w:rPr>
        <w:t xml:space="preserve"> غاز ثاني أ</w:t>
      </w:r>
      <w:r>
        <w:rPr>
          <w:rFonts w:cs="Simplified Arabic" w:hint="cs"/>
          <w:rtl/>
        </w:rPr>
        <w:t>ك</w:t>
      </w:r>
      <w:r w:rsidRPr="00F7749F">
        <w:rPr>
          <w:rFonts w:cs="Simplified Arabic"/>
          <w:rtl/>
        </w:rPr>
        <w:t xml:space="preserve">سيد الكربون </w:t>
      </w:r>
      <w:r w:rsidR="00F7749F" w:rsidRPr="00F7749F">
        <w:rPr>
          <w:rFonts w:cs="Simplified Arabic"/>
          <w:rtl/>
        </w:rPr>
        <w:t>بشكل دقيق تمامًا وفقًا لإجمالي الوقود المحترق ومتوسط محتوى الكربون في الوقود.</w:t>
      </w:r>
    </w:p>
    <w:p w:rsidR="0053265D" w:rsidRPr="00F7749F" w:rsidRDefault="0053265D" w:rsidP="004A6B36">
      <w:pPr>
        <w:jc w:val="both"/>
        <w:rPr>
          <w:rFonts w:cs="Simplified Arabic"/>
        </w:rPr>
      </w:pPr>
    </w:p>
    <w:p w:rsidR="00F7749F" w:rsidRPr="00F7749F" w:rsidRDefault="00F7749F" w:rsidP="004A6B36">
      <w:pPr>
        <w:jc w:val="both"/>
        <w:rPr>
          <w:rFonts w:cs="Simplified Arabic"/>
        </w:rPr>
      </w:pPr>
      <w:r w:rsidRPr="00F7749F">
        <w:rPr>
          <w:rFonts w:cs="Simplified Arabic"/>
          <w:rtl/>
        </w:rPr>
        <w:t>ومع ذلك، تتوقف معاملات الانبعاث الخاصة بالميثان وأ</w:t>
      </w:r>
      <w:r w:rsidR="00BD61DF">
        <w:rPr>
          <w:rFonts w:cs="Simplified Arabic" w:hint="cs"/>
          <w:rtl/>
        </w:rPr>
        <w:t>ك</w:t>
      </w:r>
      <w:r w:rsidRPr="00F7749F">
        <w:rPr>
          <w:rFonts w:cs="Simplified Arabic"/>
          <w:rtl/>
        </w:rPr>
        <w:t xml:space="preserve">سيد </w:t>
      </w:r>
      <w:proofErr w:type="spellStart"/>
      <w:r w:rsidRPr="00F7749F">
        <w:rPr>
          <w:rFonts w:cs="Simplified Arabic"/>
          <w:rtl/>
        </w:rPr>
        <w:t>النتروز</w:t>
      </w:r>
      <w:proofErr w:type="spellEnd"/>
      <w:r w:rsidRPr="00F7749F">
        <w:rPr>
          <w:rFonts w:cs="Simplified Arabic"/>
          <w:rtl/>
        </w:rPr>
        <w:t xml:space="preserve"> على تقنية الاحتراق المستخدمة وظروف التشغيل، </w:t>
      </w:r>
      <w:r w:rsidR="00BD61DF">
        <w:rPr>
          <w:rFonts w:cs="Simplified Arabic" w:hint="cs"/>
          <w:rtl/>
        </w:rPr>
        <w:t>ك</w:t>
      </w:r>
      <w:r w:rsidRPr="00F7749F">
        <w:rPr>
          <w:rFonts w:cs="Simplified Arabic"/>
          <w:rtl/>
        </w:rPr>
        <w:t xml:space="preserve">ما </w:t>
      </w:r>
      <w:r w:rsidR="0047471F">
        <w:rPr>
          <w:rFonts w:cs="Simplified Arabic" w:hint="cs"/>
          <w:rtl/>
        </w:rPr>
        <w:t>أ</w:t>
      </w:r>
      <w:r w:rsidRPr="00F7749F">
        <w:rPr>
          <w:rFonts w:cs="Simplified Arabic"/>
          <w:rtl/>
        </w:rPr>
        <w:t>نها</w:t>
      </w:r>
      <w:r w:rsidR="00BD61DF">
        <w:rPr>
          <w:rFonts w:cs="Simplified Arabic" w:hint="cs"/>
          <w:rtl/>
        </w:rPr>
        <w:t xml:space="preserve"> </w:t>
      </w:r>
      <w:r w:rsidRPr="00F7749F">
        <w:rPr>
          <w:rFonts w:cs="Simplified Arabic"/>
          <w:rtl/>
        </w:rPr>
        <w:t xml:space="preserve">تتفاوت بشكل </w:t>
      </w:r>
      <w:r w:rsidR="00BD61DF">
        <w:rPr>
          <w:rFonts w:cs="Simplified Arabic" w:hint="cs"/>
          <w:rtl/>
        </w:rPr>
        <w:t>ك</w:t>
      </w:r>
      <w:r w:rsidRPr="00F7749F">
        <w:rPr>
          <w:rFonts w:cs="Simplified Arabic"/>
          <w:rtl/>
        </w:rPr>
        <w:t xml:space="preserve">بير وفقًا لتجهيزات الاحتراق المستقلة وعامل الوقت. </w:t>
      </w:r>
    </w:p>
    <w:p w:rsidR="003510BE" w:rsidRDefault="003510BE" w:rsidP="004A6B36">
      <w:pPr>
        <w:jc w:val="both"/>
        <w:rPr>
          <w:rFonts w:cs="Simplified Arabic"/>
          <w:b/>
          <w:bCs/>
          <w:rtl/>
        </w:rPr>
      </w:pPr>
    </w:p>
    <w:p w:rsidR="00F7749F" w:rsidRPr="00F01D54" w:rsidRDefault="00F7749F" w:rsidP="004A6B36">
      <w:pPr>
        <w:jc w:val="both"/>
        <w:rPr>
          <w:rFonts w:cs="Simplified Arabic"/>
          <w:b/>
          <w:bCs/>
        </w:rPr>
      </w:pPr>
      <w:r w:rsidRPr="00F01D54">
        <w:rPr>
          <w:rFonts w:cs="Simplified Arabic"/>
          <w:b/>
          <w:bCs/>
          <w:rtl/>
        </w:rPr>
        <w:t>المستوى 2</w:t>
      </w:r>
    </w:p>
    <w:p w:rsidR="00F7749F" w:rsidRDefault="00F7749F" w:rsidP="004A6B36">
      <w:pPr>
        <w:jc w:val="both"/>
        <w:rPr>
          <w:rFonts w:cs="Simplified Arabic"/>
          <w:rtl/>
        </w:rPr>
      </w:pPr>
      <w:r w:rsidRPr="00F7749F">
        <w:rPr>
          <w:rFonts w:cs="Simplified Arabic"/>
          <w:rtl/>
        </w:rPr>
        <w:t xml:space="preserve">يتم تقدير </w:t>
      </w:r>
      <w:r w:rsidR="00B95F92">
        <w:rPr>
          <w:rFonts w:cs="Simplified Arabic"/>
          <w:rtl/>
        </w:rPr>
        <w:t>منبعثات</w:t>
      </w:r>
      <w:r w:rsidRPr="00F7749F">
        <w:rPr>
          <w:rFonts w:cs="Simplified Arabic"/>
          <w:rtl/>
        </w:rPr>
        <w:t xml:space="preserve"> الاحتراق في طريقة المستوى 2 الخاصة بالطاقة اعتمادًا على إحصائيات مشابهة للوقود، </w:t>
      </w:r>
      <w:r w:rsidR="00AB297A">
        <w:rPr>
          <w:rFonts w:cs="Simplified Arabic"/>
          <w:rtl/>
        </w:rPr>
        <w:t>ك</w:t>
      </w:r>
      <w:r w:rsidRPr="00F7749F">
        <w:rPr>
          <w:rFonts w:cs="Simplified Arabic"/>
          <w:rtl/>
        </w:rPr>
        <w:t>ما هو متبع في طريقة</w:t>
      </w:r>
      <w:r w:rsidR="00B10666">
        <w:rPr>
          <w:rFonts w:cs="Simplified Arabic" w:hint="cs"/>
          <w:rtl/>
        </w:rPr>
        <w:t xml:space="preserve"> </w:t>
      </w:r>
      <w:r w:rsidRPr="00F7749F">
        <w:rPr>
          <w:rFonts w:cs="Simplified Arabic"/>
          <w:rtl/>
        </w:rPr>
        <w:t>المستوى 1، لكن تستخدم في هذه الطريقة معاملات ال</w:t>
      </w:r>
      <w:r w:rsidR="00B95F92">
        <w:rPr>
          <w:rFonts w:cs="Simplified Arabic"/>
          <w:rtl/>
        </w:rPr>
        <w:t>منبعثات</w:t>
      </w:r>
      <w:r w:rsidRPr="00F7749F">
        <w:rPr>
          <w:rFonts w:cs="Simplified Arabic"/>
          <w:rtl/>
        </w:rPr>
        <w:t xml:space="preserve"> المحددة للدولة بدلاً من القيم الافتراضية بالمستوى 1. وحيث </w:t>
      </w:r>
      <w:r w:rsidR="00BF201A">
        <w:rPr>
          <w:rFonts w:cs="Simplified Arabic" w:hint="cs"/>
          <w:rtl/>
        </w:rPr>
        <w:t>أ</w:t>
      </w:r>
      <w:r w:rsidRPr="00F7749F">
        <w:rPr>
          <w:rFonts w:cs="Simplified Arabic"/>
          <w:rtl/>
        </w:rPr>
        <w:t>ن ما هو</w:t>
      </w:r>
      <w:r w:rsidR="00B10666">
        <w:rPr>
          <w:rFonts w:cs="Simplified Arabic" w:hint="cs"/>
          <w:rtl/>
        </w:rPr>
        <w:t xml:space="preserve"> </w:t>
      </w:r>
      <w:r w:rsidRPr="00F7749F">
        <w:rPr>
          <w:rFonts w:cs="Simplified Arabic"/>
          <w:rtl/>
        </w:rPr>
        <w:t>متاح من معاملات ال</w:t>
      </w:r>
      <w:r w:rsidR="00B95F92">
        <w:rPr>
          <w:rFonts w:cs="Simplified Arabic"/>
          <w:rtl/>
        </w:rPr>
        <w:t>منبعثات</w:t>
      </w:r>
      <w:r w:rsidRPr="00F7749F">
        <w:rPr>
          <w:rFonts w:cs="Simplified Arabic"/>
          <w:rtl/>
        </w:rPr>
        <w:t xml:space="preserve"> المحددة للدولة يمكن أن يختلف باختلاف أنواع الوقود أو تقنيات الاحتراق أو حتى باختلاف المصانع،</w:t>
      </w:r>
      <w:r w:rsidR="00B10666">
        <w:rPr>
          <w:rFonts w:cs="Simplified Arabic" w:hint="cs"/>
          <w:rtl/>
        </w:rPr>
        <w:t xml:space="preserve"> </w:t>
      </w:r>
      <w:r w:rsidRPr="00F7749F">
        <w:rPr>
          <w:rFonts w:cs="Simplified Arabic"/>
          <w:rtl/>
        </w:rPr>
        <w:t xml:space="preserve">يمكن فصل بيانات الأنشطة بشكل </w:t>
      </w:r>
      <w:r w:rsidR="0047471F">
        <w:rPr>
          <w:rFonts w:cs="Simplified Arabic" w:hint="cs"/>
          <w:rtl/>
        </w:rPr>
        <w:t>أ</w:t>
      </w:r>
      <w:r w:rsidR="00F00B31">
        <w:rPr>
          <w:rFonts w:cs="Simplified Arabic" w:hint="cs"/>
          <w:rtl/>
        </w:rPr>
        <w:t>ك</w:t>
      </w:r>
      <w:r w:rsidRPr="00F7749F">
        <w:rPr>
          <w:rFonts w:cs="Simplified Arabic"/>
          <w:rtl/>
        </w:rPr>
        <w:t xml:space="preserve">بر لتقدم توضيحًا ملائمًا لمثل هذه المصادر المنفصلة. وإذا </w:t>
      </w:r>
      <w:r w:rsidR="00F00B31">
        <w:rPr>
          <w:rFonts w:cs="Simplified Arabic" w:hint="cs"/>
          <w:rtl/>
        </w:rPr>
        <w:t>ك</w:t>
      </w:r>
      <w:r w:rsidRPr="00F7749F">
        <w:rPr>
          <w:rFonts w:cs="Simplified Arabic"/>
          <w:rtl/>
        </w:rPr>
        <w:t>انت معاملات ال</w:t>
      </w:r>
      <w:r w:rsidR="00B95F92">
        <w:rPr>
          <w:rFonts w:cs="Simplified Arabic"/>
          <w:rtl/>
        </w:rPr>
        <w:t>منبعثات</w:t>
      </w:r>
      <w:r w:rsidRPr="00F7749F">
        <w:rPr>
          <w:rFonts w:cs="Simplified Arabic"/>
          <w:rtl/>
        </w:rPr>
        <w:t xml:space="preserve"> الخاصة</w:t>
      </w:r>
      <w:r w:rsidR="00B10666">
        <w:rPr>
          <w:rFonts w:cs="Simplified Arabic" w:hint="cs"/>
          <w:rtl/>
        </w:rPr>
        <w:t xml:space="preserve"> </w:t>
      </w:r>
      <w:r w:rsidRPr="00F7749F">
        <w:rPr>
          <w:rFonts w:cs="Simplified Arabic"/>
          <w:rtl/>
        </w:rPr>
        <w:t>بالدولة هذه مأخوذة من بيانات تفصيلية خاصة بمحتويات الكربون في مختلف أنواع الوقود المستخدم أو من معلومات أ</w:t>
      </w:r>
      <w:r w:rsidR="00F00B31">
        <w:rPr>
          <w:rFonts w:cs="Simplified Arabic" w:hint="cs"/>
          <w:rtl/>
        </w:rPr>
        <w:t>ك</w:t>
      </w:r>
      <w:r w:rsidRPr="00F7749F">
        <w:rPr>
          <w:rFonts w:cs="Simplified Arabic"/>
          <w:rtl/>
        </w:rPr>
        <w:t>ثر تفصيلاً</w:t>
      </w:r>
      <w:r w:rsidR="00B10666">
        <w:rPr>
          <w:rFonts w:cs="Simplified Arabic" w:hint="cs"/>
          <w:rtl/>
        </w:rPr>
        <w:t xml:space="preserve"> </w:t>
      </w:r>
      <w:r w:rsidRPr="00F7749F">
        <w:rPr>
          <w:rFonts w:cs="Simplified Arabic"/>
          <w:rtl/>
        </w:rPr>
        <w:t>حول تقنيات الاحتراق المطبقة في الدولة، فإن ذلك سيؤدي إلى التقليل من إمكانية عدم التيقن في التقدير و</w:t>
      </w:r>
      <w:r w:rsidR="00B03B65">
        <w:rPr>
          <w:rFonts w:cs="Simplified Arabic" w:hint="cs"/>
          <w:rtl/>
        </w:rPr>
        <w:t>ك</w:t>
      </w:r>
      <w:r w:rsidRPr="00F7749F">
        <w:rPr>
          <w:rFonts w:cs="Simplified Arabic"/>
          <w:rtl/>
        </w:rPr>
        <w:t>ذلك تقدير التوجهات</w:t>
      </w:r>
      <w:r w:rsidR="00B10666">
        <w:rPr>
          <w:rFonts w:cs="Simplified Arabic" w:hint="cs"/>
          <w:rtl/>
        </w:rPr>
        <w:t xml:space="preserve"> </w:t>
      </w:r>
      <w:r w:rsidRPr="00F7749F">
        <w:rPr>
          <w:rFonts w:cs="Simplified Arabic"/>
          <w:rtl/>
        </w:rPr>
        <w:t>الخاصة بالوقت بشكل أفضل.</w:t>
      </w:r>
    </w:p>
    <w:p w:rsidR="00B10666" w:rsidRPr="00F7749F" w:rsidRDefault="00B10666" w:rsidP="004A6B36">
      <w:pPr>
        <w:jc w:val="both"/>
        <w:rPr>
          <w:rFonts w:cs="Simplified Arabic"/>
        </w:rPr>
      </w:pPr>
    </w:p>
    <w:p w:rsidR="005C3477" w:rsidRPr="005C3477" w:rsidRDefault="005C3477" w:rsidP="005C3477">
      <w:pPr>
        <w:jc w:val="lowKashida"/>
        <w:rPr>
          <w:rFonts w:cs="Simplified Arabic"/>
          <w:b/>
          <w:bCs/>
        </w:rPr>
      </w:pPr>
      <w:r w:rsidRPr="005C3477">
        <w:rPr>
          <w:rFonts w:cs="Simplified Arabic"/>
          <w:b/>
          <w:bCs/>
          <w:rtl/>
        </w:rPr>
        <w:t>المستوى 3</w:t>
      </w:r>
    </w:p>
    <w:p w:rsidR="005C3477" w:rsidRDefault="0047471F" w:rsidP="003510BE">
      <w:pPr>
        <w:jc w:val="both"/>
        <w:rPr>
          <w:rFonts w:cs="Simplified Arabic"/>
          <w:rtl/>
        </w:rPr>
      </w:pPr>
      <w:r>
        <w:rPr>
          <w:rFonts w:cs="Simplified Arabic"/>
          <w:rtl/>
        </w:rPr>
        <w:t>تستخدم طر</w:t>
      </w:r>
      <w:r>
        <w:rPr>
          <w:rFonts w:cs="Simplified Arabic" w:hint="cs"/>
          <w:rtl/>
        </w:rPr>
        <w:t>يقة</w:t>
      </w:r>
      <w:r w:rsidR="005C3477" w:rsidRPr="003510BE">
        <w:rPr>
          <w:rFonts w:cs="Simplified Arabic"/>
          <w:rtl/>
        </w:rPr>
        <w:t xml:space="preserve"> المستوى 3 الخاصة بالطاقة إما نماذج الانبعاث التفصيلية أو أنظمة القياس والبيان</w:t>
      </w:r>
      <w:r w:rsidR="003510BE">
        <w:rPr>
          <w:rFonts w:cs="Simplified Arabic"/>
          <w:rtl/>
        </w:rPr>
        <w:t xml:space="preserve">ات على مستوى المصنع الواحد إذا </w:t>
      </w:r>
      <w:r w:rsidR="003510BE">
        <w:rPr>
          <w:rFonts w:cs="Simplified Arabic" w:hint="cs"/>
          <w:rtl/>
        </w:rPr>
        <w:t>ك</w:t>
      </w:r>
      <w:r w:rsidR="005C3477" w:rsidRPr="003510BE">
        <w:rPr>
          <w:rFonts w:cs="Simplified Arabic"/>
          <w:rtl/>
        </w:rPr>
        <w:t>ان</w:t>
      </w:r>
      <w:r w:rsidR="005C3477" w:rsidRPr="003510BE">
        <w:rPr>
          <w:rFonts w:cs="Simplified Arabic" w:hint="cs"/>
          <w:rtl/>
        </w:rPr>
        <w:t xml:space="preserve"> </w:t>
      </w:r>
      <w:r w:rsidR="005C3477" w:rsidRPr="003510BE">
        <w:rPr>
          <w:rFonts w:cs="Simplified Arabic"/>
          <w:rtl/>
        </w:rPr>
        <w:t>ذلك ملائمًا. ستؤدي هذه النماذج وأنظمة القياس في حالة تطبيقها على النحو الملائم إلى تقديرات أفضل في المقام الأول بالنسبة لغازات</w:t>
      </w:r>
      <w:r w:rsidR="005C3477" w:rsidRPr="003510BE">
        <w:rPr>
          <w:rFonts w:cs="Simplified Arabic" w:hint="cs"/>
          <w:rtl/>
        </w:rPr>
        <w:t xml:space="preserve"> </w:t>
      </w:r>
      <w:r w:rsidR="005C3477" w:rsidRPr="003510BE">
        <w:rPr>
          <w:rFonts w:cs="Simplified Arabic"/>
          <w:rtl/>
        </w:rPr>
        <w:t>الاحتباس الحراري الأخرى دون غاز ثاني أ</w:t>
      </w:r>
      <w:r w:rsidR="003510BE">
        <w:rPr>
          <w:rFonts w:cs="Simplified Arabic" w:hint="cs"/>
          <w:rtl/>
        </w:rPr>
        <w:t>ك</w:t>
      </w:r>
      <w:r w:rsidR="005C3477" w:rsidRPr="003510BE">
        <w:rPr>
          <w:rFonts w:cs="Simplified Arabic"/>
          <w:rtl/>
        </w:rPr>
        <w:t>سيد الكربون، إلا إن ذلك يتطلب المزيد من المعلومات التفصيلية والجهد المبذول.</w:t>
      </w:r>
    </w:p>
    <w:p w:rsidR="003510BE" w:rsidRPr="00373B2E" w:rsidRDefault="003510BE" w:rsidP="003510BE">
      <w:pPr>
        <w:jc w:val="both"/>
        <w:rPr>
          <w:rFonts w:cs="Simplified Arabic"/>
          <w:sz w:val="20"/>
          <w:szCs w:val="20"/>
        </w:rPr>
      </w:pPr>
    </w:p>
    <w:p w:rsidR="00CB7B38" w:rsidRPr="00653071" w:rsidRDefault="00B449A9" w:rsidP="00B449A9">
      <w:pPr>
        <w:jc w:val="center"/>
        <w:rPr>
          <w:rFonts w:cs="Simplified Arabic"/>
          <w:b/>
          <w:bCs/>
          <w:sz w:val="22"/>
          <w:szCs w:val="22"/>
          <w:rtl/>
        </w:rPr>
      </w:pPr>
      <w:r w:rsidRPr="00653071">
        <w:rPr>
          <w:rFonts w:cs="Simplified Arabic"/>
          <w:b/>
          <w:bCs/>
          <w:sz w:val="22"/>
          <w:szCs w:val="22"/>
          <w:rtl/>
        </w:rPr>
        <w:t xml:space="preserve">مصادر المنبعثات </w:t>
      </w:r>
      <w:r w:rsidRPr="00653071">
        <w:rPr>
          <w:rFonts w:cs="Simplified Arabic" w:hint="cs"/>
          <w:b/>
          <w:bCs/>
          <w:sz w:val="22"/>
          <w:szCs w:val="22"/>
          <w:rtl/>
        </w:rPr>
        <w:t>من</w:t>
      </w:r>
      <w:r w:rsidRPr="00653071">
        <w:rPr>
          <w:rFonts w:cs="Simplified Arabic"/>
          <w:b/>
          <w:bCs/>
          <w:sz w:val="22"/>
          <w:szCs w:val="22"/>
          <w:rtl/>
        </w:rPr>
        <w:t xml:space="preserve"> قطاع </w:t>
      </w:r>
      <w:r w:rsidRPr="00653071">
        <w:rPr>
          <w:rFonts w:cs="Simplified Arabic" w:hint="cs"/>
          <w:b/>
          <w:bCs/>
          <w:sz w:val="22"/>
          <w:szCs w:val="22"/>
          <w:rtl/>
        </w:rPr>
        <w:t>الطاقة</w:t>
      </w:r>
    </w:p>
    <w:tbl>
      <w:tblPr>
        <w:tblStyle w:val="TableGrid"/>
        <w:bidiVisual/>
        <w:tblW w:w="804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423"/>
        <w:gridCol w:w="1753"/>
        <w:gridCol w:w="1556"/>
        <w:gridCol w:w="3314"/>
      </w:tblGrid>
      <w:tr w:rsidR="00CB7B38" w:rsidRPr="008C1D49" w:rsidTr="00373B2E">
        <w:trPr>
          <w:trHeight w:val="340"/>
          <w:jc w:val="center"/>
        </w:trPr>
        <w:tc>
          <w:tcPr>
            <w:tcW w:w="1423" w:type="dxa"/>
            <w:tcBorders>
              <w:top w:val="single" w:sz="4" w:space="0" w:color="auto"/>
              <w:left w:val="single" w:sz="4" w:space="0" w:color="auto"/>
              <w:right w:val="single" w:sz="4" w:space="0" w:color="auto"/>
            </w:tcBorders>
          </w:tcPr>
          <w:p w:rsidR="00CB7B38" w:rsidRPr="008C1D49" w:rsidRDefault="00CB7B38" w:rsidP="003510BE">
            <w:pPr>
              <w:jc w:val="lowKashida"/>
              <w:rPr>
                <w:rFonts w:cs="Simplified Arabic"/>
                <w:sz w:val="18"/>
                <w:szCs w:val="18"/>
                <w:rtl/>
              </w:rPr>
            </w:pPr>
          </w:p>
        </w:tc>
        <w:tc>
          <w:tcPr>
            <w:tcW w:w="1753" w:type="dxa"/>
            <w:tcBorders>
              <w:top w:val="single" w:sz="4" w:space="0" w:color="auto"/>
              <w:left w:val="single" w:sz="4" w:space="0" w:color="auto"/>
              <w:right w:val="single" w:sz="4" w:space="0" w:color="auto"/>
            </w:tcBorders>
          </w:tcPr>
          <w:p w:rsidR="00CB7B38" w:rsidRPr="008C1D49" w:rsidRDefault="00CB7B38" w:rsidP="003510BE">
            <w:pPr>
              <w:jc w:val="lowKashida"/>
              <w:rPr>
                <w:rFonts w:cs="Simplified Arabic"/>
                <w:sz w:val="18"/>
                <w:szCs w:val="18"/>
                <w:rtl/>
              </w:rPr>
            </w:pPr>
          </w:p>
        </w:tc>
        <w:tc>
          <w:tcPr>
            <w:tcW w:w="1556" w:type="dxa"/>
            <w:tcBorders>
              <w:top w:val="single" w:sz="4" w:space="0" w:color="auto"/>
              <w:left w:val="single" w:sz="4" w:space="0" w:color="auto"/>
              <w:bottom w:val="single" w:sz="4" w:space="0" w:color="auto"/>
              <w:right w:val="single" w:sz="4" w:space="0" w:color="auto"/>
            </w:tcBorders>
          </w:tcPr>
          <w:p w:rsidR="00CB7B38" w:rsidRPr="008C1D49" w:rsidRDefault="00CB7B38" w:rsidP="00CB7B38">
            <w:pPr>
              <w:jc w:val="lowKashida"/>
              <w:rPr>
                <w:rFonts w:cs="Simplified Arabic"/>
                <w:sz w:val="18"/>
                <w:szCs w:val="18"/>
                <w:rtl/>
              </w:rPr>
            </w:pPr>
            <w:r w:rsidRPr="008C1D49">
              <w:rPr>
                <w:rFonts w:cs="Simplified Arabic" w:hint="cs"/>
                <w:sz w:val="18"/>
                <w:szCs w:val="18"/>
                <w:rtl/>
              </w:rPr>
              <w:t xml:space="preserve">صناعة الطاقة </w:t>
            </w:r>
          </w:p>
        </w:tc>
        <w:tc>
          <w:tcPr>
            <w:tcW w:w="3314" w:type="dxa"/>
            <w:tcBorders>
              <w:top w:val="single" w:sz="4" w:space="0" w:color="auto"/>
              <w:left w:val="single" w:sz="4" w:space="0" w:color="auto"/>
              <w:bottom w:val="single" w:sz="4" w:space="0" w:color="auto"/>
              <w:right w:val="single" w:sz="4" w:space="0" w:color="auto"/>
            </w:tcBorders>
          </w:tcPr>
          <w:p w:rsidR="00CB7B38" w:rsidRPr="008C1D49" w:rsidRDefault="00CB7B38" w:rsidP="003510BE">
            <w:pPr>
              <w:jc w:val="lowKashida"/>
              <w:rPr>
                <w:rFonts w:cs="Simplified Arabic"/>
                <w:sz w:val="18"/>
                <w:szCs w:val="18"/>
                <w:rtl/>
              </w:rPr>
            </w:pPr>
            <w:r w:rsidRPr="008C1D49">
              <w:rPr>
                <w:rFonts w:cs="Simplified Arabic" w:hint="cs"/>
                <w:sz w:val="18"/>
                <w:szCs w:val="18"/>
                <w:rtl/>
              </w:rPr>
              <w:t>الوقود المزود لمحطات الكهرباء</w:t>
            </w:r>
          </w:p>
        </w:tc>
      </w:tr>
      <w:tr w:rsidR="00A70631" w:rsidRPr="008C1D49" w:rsidTr="00373B2E">
        <w:trPr>
          <w:trHeight w:val="340"/>
          <w:jc w:val="center"/>
        </w:trPr>
        <w:tc>
          <w:tcPr>
            <w:tcW w:w="1423" w:type="dxa"/>
            <w:tcBorders>
              <w:left w:val="single" w:sz="4" w:space="0" w:color="auto"/>
              <w:right w:val="single" w:sz="4" w:space="0" w:color="auto"/>
            </w:tcBorders>
          </w:tcPr>
          <w:p w:rsidR="00A70631" w:rsidRPr="008C1D49" w:rsidRDefault="00A70631" w:rsidP="003510BE">
            <w:pPr>
              <w:jc w:val="lowKashida"/>
              <w:rPr>
                <w:rFonts w:cs="Simplified Arabic"/>
                <w:sz w:val="18"/>
                <w:szCs w:val="18"/>
                <w:rtl/>
              </w:rPr>
            </w:pPr>
          </w:p>
        </w:tc>
        <w:tc>
          <w:tcPr>
            <w:tcW w:w="1753" w:type="dxa"/>
            <w:tcBorders>
              <w:left w:val="single" w:sz="4" w:space="0" w:color="auto"/>
              <w:right w:val="single" w:sz="4" w:space="0" w:color="auto"/>
            </w:tcBorders>
          </w:tcPr>
          <w:p w:rsidR="00A70631" w:rsidRPr="008C1D49" w:rsidRDefault="00A70631" w:rsidP="003510BE">
            <w:pPr>
              <w:jc w:val="lowKashida"/>
              <w:rPr>
                <w:rFonts w:cs="Simplified Arabic"/>
                <w:sz w:val="18"/>
                <w:szCs w:val="18"/>
                <w:rtl/>
              </w:rPr>
            </w:pPr>
          </w:p>
        </w:tc>
        <w:tc>
          <w:tcPr>
            <w:tcW w:w="4870" w:type="dxa"/>
            <w:gridSpan w:val="2"/>
            <w:tcBorders>
              <w:top w:val="single" w:sz="4" w:space="0" w:color="auto"/>
              <w:left w:val="single" w:sz="4" w:space="0" w:color="auto"/>
              <w:bottom w:val="single" w:sz="4" w:space="0" w:color="auto"/>
              <w:right w:val="single" w:sz="4" w:space="0" w:color="auto"/>
            </w:tcBorders>
          </w:tcPr>
          <w:p w:rsidR="00A70631" w:rsidRPr="008C1D49" w:rsidRDefault="008F2AAC" w:rsidP="00667D01">
            <w:pPr>
              <w:jc w:val="lowKashida"/>
              <w:rPr>
                <w:rFonts w:cs="Simplified Arabic"/>
                <w:sz w:val="18"/>
                <w:szCs w:val="18"/>
                <w:rtl/>
              </w:rPr>
            </w:pPr>
            <w:r w:rsidRPr="008C1D49">
              <w:rPr>
                <w:rFonts w:cs="Simplified Arabic" w:hint="cs"/>
                <w:sz w:val="18"/>
                <w:szCs w:val="18"/>
                <w:rtl/>
              </w:rPr>
              <w:t>الصناع</w:t>
            </w:r>
            <w:r w:rsidR="00667D01">
              <w:rPr>
                <w:rFonts w:cs="Simplified Arabic" w:hint="cs"/>
                <w:sz w:val="18"/>
                <w:szCs w:val="18"/>
                <w:rtl/>
              </w:rPr>
              <w:t>ة</w:t>
            </w:r>
            <w:r w:rsidR="00A70631" w:rsidRPr="008C1D49">
              <w:rPr>
                <w:rFonts w:cs="Simplified Arabic" w:hint="cs"/>
                <w:sz w:val="18"/>
                <w:szCs w:val="18"/>
                <w:rtl/>
              </w:rPr>
              <w:t xml:space="preserve"> والتشييد</w:t>
            </w:r>
          </w:p>
        </w:tc>
      </w:tr>
      <w:tr w:rsidR="00CB7B38" w:rsidRPr="008C1D49" w:rsidTr="00373B2E">
        <w:trPr>
          <w:trHeight w:val="340"/>
          <w:jc w:val="center"/>
        </w:trPr>
        <w:tc>
          <w:tcPr>
            <w:tcW w:w="1423" w:type="dxa"/>
            <w:tcBorders>
              <w:left w:val="single" w:sz="4" w:space="0" w:color="auto"/>
              <w:right w:val="single" w:sz="4" w:space="0" w:color="auto"/>
            </w:tcBorders>
          </w:tcPr>
          <w:p w:rsidR="00CB7B38" w:rsidRPr="008C1D49" w:rsidRDefault="00CB7B38" w:rsidP="003510BE">
            <w:pPr>
              <w:jc w:val="lowKashida"/>
              <w:rPr>
                <w:rFonts w:cs="Simplified Arabic"/>
                <w:sz w:val="18"/>
                <w:szCs w:val="18"/>
                <w:rtl/>
              </w:rPr>
            </w:pPr>
          </w:p>
        </w:tc>
        <w:tc>
          <w:tcPr>
            <w:tcW w:w="1753" w:type="dxa"/>
            <w:tcBorders>
              <w:left w:val="single" w:sz="4" w:space="0" w:color="auto"/>
              <w:right w:val="single" w:sz="4" w:space="0" w:color="auto"/>
            </w:tcBorders>
          </w:tcPr>
          <w:p w:rsidR="00CB7B38" w:rsidRPr="008C1D49" w:rsidRDefault="008F2AAC" w:rsidP="003510BE">
            <w:pPr>
              <w:jc w:val="lowKashida"/>
              <w:rPr>
                <w:rFonts w:cs="Simplified Arabic"/>
                <w:sz w:val="18"/>
                <w:szCs w:val="18"/>
                <w:rtl/>
              </w:rPr>
            </w:pPr>
            <w:r w:rsidRPr="008C1D49">
              <w:rPr>
                <w:rFonts w:cs="Simplified Arabic" w:hint="cs"/>
                <w:sz w:val="18"/>
                <w:szCs w:val="18"/>
                <w:rtl/>
              </w:rPr>
              <w:t>أنشطة</w:t>
            </w:r>
            <w:r w:rsidR="00CB7B38" w:rsidRPr="008C1D49">
              <w:rPr>
                <w:rFonts w:cs="Simplified Arabic" w:hint="cs"/>
                <w:sz w:val="18"/>
                <w:szCs w:val="18"/>
                <w:rtl/>
              </w:rPr>
              <w:t xml:space="preserve"> حرق الوقود</w:t>
            </w:r>
          </w:p>
        </w:tc>
        <w:tc>
          <w:tcPr>
            <w:tcW w:w="1556" w:type="dxa"/>
            <w:tcBorders>
              <w:top w:val="single" w:sz="4" w:space="0" w:color="auto"/>
              <w:left w:val="single" w:sz="4" w:space="0" w:color="auto"/>
              <w:bottom w:val="single" w:sz="4" w:space="0" w:color="auto"/>
              <w:right w:val="single" w:sz="4" w:space="0" w:color="auto"/>
            </w:tcBorders>
          </w:tcPr>
          <w:p w:rsidR="00CB7B38" w:rsidRPr="008C1D49" w:rsidRDefault="00CB7B38" w:rsidP="00CB7B38">
            <w:pPr>
              <w:jc w:val="lowKashida"/>
              <w:rPr>
                <w:rFonts w:cs="Simplified Arabic"/>
                <w:sz w:val="18"/>
                <w:szCs w:val="18"/>
                <w:rtl/>
              </w:rPr>
            </w:pPr>
            <w:r w:rsidRPr="008C1D49">
              <w:rPr>
                <w:rFonts w:cs="Simplified Arabic" w:hint="cs"/>
                <w:sz w:val="18"/>
                <w:szCs w:val="18"/>
                <w:rtl/>
              </w:rPr>
              <w:t>النقل</w:t>
            </w:r>
          </w:p>
        </w:tc>
        <w:tc>
          <w:tcPr>
            <w:tcW w:w="3314" w:type="dxa"/>
            <w:tcBorders>
              <w:top w:val="single" w:sz="4" w:space="0" w:color="auto"/>
              <w:left w:val="single" w:sz="4" w:space="0" w:color="auto"/>
              <w:bottom w:val="single" w:sz="4" w:space="0" w:color="auto"/>
              <w:right w:val="single" w:sz="4" w:space="0" w:color="auto"/>
            </w:tcBorders>
          </w:tcPr>
          <w:p w:rsidR="00CB7B38" w:rsidRPr="008C1D49" w:rsidRDefault="00CB7B38" w:rsidP="003510BE">
            <w:pPr>
              <w:jc w:val="lowKashida"/>
              <w:rPr>
                <w:rFonts w:cs="Simplified Arabic"/>
                <w:sz w:val="18"/>
                <w:szCs w:val="18"/>
                <w:rtl/>
              </w:rPr>
            </w:pPr>
            <w:r w:rsidRPr="008C1D49">
              <w:rPr>
                <w:rFonts w:cs="Simplified Arabic" w:hint="cs"/>
                <w:sz w:val="18"/>
                <w:szCs w:val="18"/>
                <w:rtl/>
              </w:rPr>
              <w:t>النقل البري</w:t>
            </w:r>
          </w:p>
        </w:tc>
      </w:tr>
      <w:tr w:rsidR="00CB7B38" w:rsidRPr="008C1D49" w:rsidTr="00373B2E">
        <w:trPr>
          <w:trHeight w:val="340"/>
          <w:jc w:val="center"/>
        </w:trPr>
        <w:tc>
          <w:tcPr>
            <w:tcW w:w="1423" w:type="dxa"/>
            <w:tcBorders>
              <w:left w:val="single" w:sz="4" w:space="0" w:color="auto"/>
              <w:right w:val="single" w:sz="4" w:space="0" w:color="auto"/>
            </w:tcBorders>
          </w:tcPr>
          <w:p w:rsidR="00CB7B38" w:rsidRPr="008C1D49" w:rsidRDefault="00A70631" w:rsidP="003510BE">
            <w:pPr>
              <w:jc w:val="lowKashida"/>
              <w:rPr>
                <w:rFonts w:cs="Simplified Arabic"/>
                <w:sz w:val="18"/>
                <w:szCs w:val="18"/>
                <w:rtl/>
              </w:rPr>
            </w:pPr>
            <w:r w:rsidRPr="008C1D49">
              <w:rPr>
                <w:rFonts w:cs="Simplified Arabic" w:hint="cs"/>
                <w:b/>
                <w:bCs/>
                <w:sz w:val="18"/>
                <w:szCs w:val="18"/>
                <w:rtl/>
              </w:rPr>
              <w:t>الطاقة</w:t>
            </w:r>
          </w:p>
        </w:tc>
        <w:tc>
          <w:tcPr>
            <w:tcW w:w="1753" w:type="dxa"/>
            <w:tcBorders>
              <w:left w:val="single" w:sz="4" w:space="0" w:color="auto"/>
              <w:right w:val="single" w:sz="4" w:space="0" w:color="auto"/>
            </w:tcBorders>
          </w:tcPr>
          <w:p w:rsidR="00CB7B38" w:rsidRPr="008C1D49" w:rsidRDefault="00CB7B38" w:rsidP="003510BE">
            <w:pPr>
              <w:jc w:val="lowKashida"/>
              <w:rPr>
                <w:rFonts w:cs="Simplified Arabic"/>
                <w:sz w:val="18"/>
                <w:szCs w:val="18"/>
                <w:rtl/>
              </w:rPr>
            </w:pPr>
          </w:p>
        </w:tc>
        <w:tc>
          <w:tcPr>
            <w:tcW w:w="1556" w:type="dxa"/>
            <w:tcBorders>
              <w:top w:val="single" w:sz="4" w:space="0" w:color="auto"/>
              <w:left w:val="single" w:sz="4" w:space="0" w:color="auto"/>
              <w:right w:val="single" w:sz="4" w:space="0" w:color="auto"/>
            </w:tcBorders>
          </w:tcPr>
          <w:p w:rsidR="00CB7B38" w:rsidRPr="008C1D49" w:rsidRDefault="00CB7B38" w:rsidP="003510BE">
            <w:pPr>
              <w:jc w:val="lowKashida"/>
              <w:rPr>
                <w:rFonts w:cs="Simplified Arabic"/>
                <w:sz w:val="18"/>
                <w:szCs w:val="18"/>
                <w:rtl/>
              </w:rPr>
            </w:pPr>
            <w:r w:rsidRPr="008C1D49">
              <w:rPr>
                <w:rFonts w:cs="Simplified Arabic" w:hint="cs"/>
                <w:sz w:val="18"/>
                <w:szCs w:val="18"/>
                <w:rtl/>
              </w:rPr>
              <w:t xml:space="preserve">قطاعات </w:t>
            </w:r>
            <w:r w:rsidR="008F2AAC" w:rsidRPr="008C1D49">
              <w:rPr>
                <w:rFonts w:cs="Simplified Arabic" w:hint="cs"/>
                <w:sz w:val="18"/>
                <w:szCs w:val="18"/>
                <w:rtl/>
              </w:rPr>
              <w:t>أخرى</w:t>
            </w:r>
          </w:p>
        </w:tc>
        <w:tc>
          <w:tcPr>
            <w:tcW w:w="3314" w:type="dxa"/>
            <w:tcBorders>
              <w:top w:val="single" w:sz="4" w:space="0" w:color="auto"/>
              <w:left w:val="single" w:sz="4" w:space="0" w:color="auto"/>
              <w:bottom w:val="single" w:sz="4" w:space="0" w:color="auto"/>
              <w:right w:val="single" w:sz="4" w:space="0" w:color="auto"/>
            </w:tcBorders>
          </w:tcPr>
          <w:p w:rsidR="00CB7B38" w:rsidRPr="008C1D49" w:rsidRDefault="00CB7B38" w:rsidP="003510BE">
            <w:pPr>
              <w:jc w:val="lowKashida"/>
              <w:rPr>
                <w:rFonts w:cs="Simplified Arabic"/>
                <w:sz w:val="18"/>
                <w:szCs w:val="18"/>
                <w:rtl/>
              </w:rPr>
            </w:pPr>
            <w:r w:rsidRPr="008C1D49">
              <w:rPr>
                <w:rFonts w:cs="Simplified Arabic" w:hint="cs"/>
                <w:sz w:val="18"/>
                <w:szCs w:val="18"/>
                <w:rtl/>
              </w:rPr>
              <w:t>تجاري / مؤسسي</w:t>
            </w:r>
          </w:p>
        </w:tc>
      </w:tr>
      <w:tr w:rsidR="00CB7B38" w:rsidRPr="008C1D49" w:rsidTr="00373B2E">
        <w:trPr>
          <w:trHeight w:val="340"/>
          <w:jc w:val="center"/>
        </w:trPr>
        <w:tc>
          <w:tcPr>
            <w:tcW w:w="1423" w:type="dxa"/>
            <w:tcBorders>
              <w:left w:val="single" w:sz="4" w:space="0" w:color="auto"/>
              <w:right w:val="single" w:sz="4" w:space="0" w:color="auto"/>
            </w:tcBorders>
          </w:tcPr>
          <w:p w:rsidR="00CB7B38" w:rsidRPr="008C1D49" w:rsidRDefault="00CB7B38" w:rsidP="003510BE">
            <w:pPr>
              <w:jc w:val="lowKashida"/>
              <w:rPr>
                <w:rFonts w:cs="Simplified Arabic"/>
                <w:sz w:val="18"/>
                <w:szCs w:val="18"/>
                <w:rtl/>
              </w:rPr>
            </w:pPr>
          </w:p>
        </w:tc>
        <w:tc>
          <w:tcPr>
            <w:tcW w:w="1753" w:type="dxa"/>
            <w:tcBorders>
              <w:left w:val="single" w:sz="4" w:space="0" w:color="auto"/>
              <w:right w:val="single" w:sz="4" w:space="0" w:color="auto"/>
            </w:tcBorders>
          </w:tcPr>
          <w:p w:rsidR="00CB7B38" w:rsidRPr="008C1D49" w:rsidRDefault="00CB7B38" w:rsidP="003510BE">
            <w:pPr>
              <w:jc w:val="lowKashida"/>
              <w:rPr>
                <w:rFonts w:cs="Simplified Arabic"/>
                <w:sz w:val="18"/>
                <w:szCs w:val="18"/>
                <w:rtl/>
              </w:rPr>
            </w:pPr>
          </w:p>
        </w:tc>
        <w:tc>
          <w:tcPr>
            <w:tcW w:w="1556" w:type="dxa"/>
            <w:tcBorders>
              <w:left w:val="single" w:sz="4" w:space="0" w:color="auto"/>
              <w:right w:val="single" w:sz="4" w:space="0" w:color="auto"/>
            </w:tcBorders>
          </w:tcPr>
          <w:p w:rsidR="00CB7B38" w:rsidRPr="008C1D49" w:rsidRDefault="00CB7B38" w:rsidP="003510BE">
            <w:pPr>
              <w:jc w:val="lowKashida"/>
              <w:rPr>
                <w:rFonts w:cs="Simplified Arabic"/>
                <w:sz w:val="18"/>
                <w:szCs w:val="18"/>
                <w:rtl/>
              </w:rPr>
            </w:pPr>
          </w:p>
        </w:tc>
        <w:tc>
          <w:tcPr>
            <w:tcW w:w="3314" w:type="dxa"/>
            <w:tcBorders>
              <w:top w:val="single" w:sz="4" w:space="0" w:color="auto"/>
              <w:left w:val="single" w:sz="4" w:space="0" w:color="auto"/>
              <w:bottom w:val="single" w:sz="4" w:space="0" w:color="auto"/>
              <w:right w:val="single" w:sz="4" w:space="0" w:color="auto"/>
            </w:tcBorders>
          </w:tcPr>
          <w:p w:rsidR="00CB7B38" w:rsidRPr="008C1D49" w:rsidRDefault="00CB7B38" w:rsidP="003510BE">
            <w:pPr>
              <w:jc w:val="lowKashida"/>
              <w:rPr>
                <w:rFonts w:cs="Simplified Arabic"/>
                <w:sz w:val="18"/>
                <w:szCs w:val="18"/>
                <w:rtl/>
              </w:rPr>
            </w:pPr>
            <w:r w:rsidRPr="008C1D49">
              <w:rPr>
                <w:rFonts w:cs="Simplified Arabic" w:hint="cs"/>
                <w:sz w:val="18"/>
                <w:szCs w:val="18"/>
                <w:rtl/>
              </w:rPr>
              <w:t>منزلي</w:t>
            </w:r>
          </w:p>
        </w:tc>
      </w:tr>
      <w:tr w:rsidR="00CB7B38" w:rsidRPr="008C1D49" w:rsidTr="00373B2E">
        <w:trPr>
          <w:trHeight w:val="340"/>
          <w:jc w:val="center"/>
        </w:trPr>
        <w:tc>
          <w:tcPr>
            <w:tcW w:w="1423" w:type="dxa"/>
            <w:tcBorders>
              <w:left w:val="single" w:sz="4" w:space="0" w:color="auto"/>
              <w:right w:val="single" w:sz="4" w:space="0" w:color="auto"/>
            </w:tcBorders>
          </w:tcPr>
          <w:p w:rsidR="00CB7B38" w:rsidRPr="008C1D49" w:rsidRDefault="00CB7B38" w:rsidP="003510BE">
            <w:pPr>
              <w:jc w:val="lowKashida"/>
              <w:rPr>
                <w:rFonts w:cs="Simplified Arabic"/>
                <w:sz w:val="18"/>
                <w:szCs w:val="18"/>
                <w:rtl/>
              </w:rPr>
            </w:pPr>
          </w:p>
        </w:tc>
        <w:tc>
          <w:tcPr>
            <w:tcW w:w="1753" w:type="dxa"/>
            <w:tcBorders>
              <w:left w:val="single" w:sz="4" w:space="0" w:color="auto"/>
              <w:bottom w:val="single" w:sz="4" w:space="0" w:color="auto"/>
              <w:right w:val="single" w:sz="4" w:space="0" w:color="auto"/>
            </w:tcBorders>
          </w:tcPr>
          <w:p w:rsidR="00CB7B38" w:rsidRPr="008C1D49" w:rsidRDefault="00CB7B38" w:rsidP="003510BE">
            <w:pPr>
              <w:jc w:val="lowKashida"/>
              <w:rPr>
                <w:rFonts w:cs="Simplified Arabic"/>
                <w:sz w:val="18"/>
                <w:szCs w:val="18"/>
                <w:rtl/>
              </w:rPr>
            </w:pPr>
          </w:p>
        </w:tc>
        <w:tc>
          <w:tcPr>
            <w:tcW w:w="1556" w:type="dxa"/>
            <w:tcBorders>
              <w:left w:val="single" w:sz="4" w:space="0" w:color="auto"/>
              <w:bottom w:val="single" w:sz="4" w:space="0" w:color="auto"/>
              <w:right w:val="single" w:sz="4" w:space="0" w:color="auto"/>
            </w:tcBorders>
          </w:tcPr>
          <w:p w:rsidR="00CB7B38" w:rsidRPr="008C1D49" w:rsidRDefault="00CB7B38" w:rsidP="003510BE">
            <w:pPr>
              <w:jc w:val="lowKashida"/>
              <w:rPr>
                <w:rFonts w:cs="Simplified Arabic"/>
                <w:sz w:val="18"/>
                <w:szCs w:val="18"/>
                <w:rtl/>
              </w:rPr>
            </w:pPr>
          </w:p>
        </w:tc>
        <w:tc>
          <w:tcPr>
            <w:tcW w:w="3314" w:type="dxa"/>
            <w:tcBorders>
              <w:top w:val="single" w:sz="4" w:space="0" w:color="auto"/>
              <w:left w:val="single" w:sz="4" w:space="0" w:color="auto"/>
              <w:bottom w:val="single" w:sz="4" w:space="0" w:color="auto"/>
              <w:right w:val="single" w:sz="4" w:space="0" w:color="auto"/>
            </w:tcBorders>
          </w:tcPr>
          <w:p w:rsidR="00CB7B38" w:rsidRPr="008C1D49" w:rsidRDefault="00CB7B38" w:rsidP="00CB7B38">
            <w:pPr>
              <w:jc w:val="lowKashida"/>
              <w:rPr>
                <w:rFonts w:cs="Simplified Arabic"/>
                <w:sz w:val="18"/>
                <w:szCs w:val="18"/>
                <w:rtl/>
              </w:rPr>
            </w:pPr>
            <w:r w:rsidRPr="008C1D49">
              <w:rPr>
                <w:rFonts w:cs="Simplified Arabic" w:hint="cs"/>
                <w:sz w:val="18"/>
                <w:szCs w:val="18"/>
                <w:rtl/>
              </w:rPr>
              <w:t xml:space="preserve">الزراعة </w:t>
            </w:r>
            <w:proofErr w:type="spellStart"/>
            <w:r w:rsidRPr="008C1D49">
              <w:rPr>
                <w:rFonts w:cs="Simplified Arabic" w:hint="cs"/>
                <w:sz w:val="18"/>
                <w:szCs w:val="18"/>
                <w:rtl/>
              </w:rPr>
              <w:t>والحراجة</w:t>
            </w:r>
            <w:proofErr w:type="spellEnd"/>
            <w:r w:rsidRPr="008C1D49">
              <w:rPr>
                <w:rFonts w:cs="Simplified Arabic" w:hint="cs"/>
                <w:sz w:val="18"/>
                <w:szCs w:val="18"/>
                <w:rtl/>
              </w:rPr>
              <w:t xml:space="preserve"> </w:t>
            </w:r>
          </w:p>
        </w:tc>
      </w:tr>
      <w:tr w:rsidR="00A70631" w:rsidRPr="008C1D49" w:rsidTr="00373B2E">
        <w:trPr>
          <w:trHeight w:val="340"/>
          <w:jc w:val="center"/>
        </w:trPr>
        <w:tc>
          <w:tcPr>
            <w:tcW w:w="1423" w:type="dxa"/>
            <w:vMerge w:val="restart"/>
            <w:tcBorders>
              <w:left w:val="single" w:sz="4" w:space="0" w:color="auto"/>
              <w:right w:val="single" w:sz="4" w:space="0" w:color="auto"/>
            </w:tcBorders>
          </w:tcPr>
          <w:p w:rsidR="00A70631" w:rsidRPr="008C1D49" w:rsidRDefault="00A70631" w:rsidP="003510BE">
            <w:pPr>
              <w:jc w:val="lowKashida"/>
              <w:rPr>
                <w:rFonts w:cs="Simplified Arabic"/>
                <w:b/>
                <w:bCs/>
                <w:sz w:val="18"/>
                <w:szCs w:val="18"/>
              </w:rPr>
            </w:pPr>
          </w:p>
        </w:tc>
        <w:tc>
          <w:tcPr>
            <w:tcW w:w="6623" w:type="dxa"/>
            <w:gridSpan w:val="3"/>
            <w:tcBorders>
              <w:top w:val="single" w:sz="4" w:space="0" w:color="auto"/>
              <w:left w:val="single" w:sz="4" w:space="0" w:color="auto"/>
              <w:bottom w:val="single" w:sz="4" w:space="0" w:color="auto"/>
              <w:right w:val="single" w:sz="4" w:space="0" w:color="auto"/>
            </w:tcBorders>
          </w:tcPr>
          <w:p w:rsidR="00A70631" w:rsidRPr="008C1D49" w:rsidRDefault="00F21489" w:rsidP="003510BE">
            <w:pPr>
              <w:jc w:val="lowKashida"/>
              <w:rPr>
                <w:rFonts w:cs="Simplified Arabic"/>
                <w:sz w:val="18"/>
                <w:szCs w:val="18"/>
                <w:rtl/>
              </w:rPr>
            </w:pPr>
            <w:r w:rsidRPr="008C1D49">
              <w:rPr>
                <w:rFonts w:cs="Simplified Arabic" w:hint="cs"/>
                <w:sz w:val="18"/>
                <w:szCs w:val="18"/>
                <w:rtl/>
              </w:rPr>
              <w:t>ال</w:t>
            </w:r>
            <w:r w:rsidR="00B95F92" w:rsidRPr="008C1D49">
              <w:rPr>
                <w:rFonts w:cs="Simplified Arabic" w:hint="cs"/>
                <w:sz w:val="18"/>
                <w:szCs w:val="18"/>
                <w:rtl/>
              </w:rPr>
              <w:t>منبعثات</w:t>
            </w:r>
            <w:r w:rsidRPr="008C1D49">
              <w:rPr>
                <w:rFonts w:cs="Simplified Arabic" w:hint="cs"/>
                <w:sz w:val="18"/>
                <w:szCs w:val="18"/>
                <w:rtl/>
              </w:rPr>
              <w:t xml:space="preserve"> </w:t>
            </w:r>
            <w:r w:rsidR="008F2AAC" w:rsidRPr="008C1D49">
              <w:rPr>
                <w:rFonts w:cs="Simplified Arabic" w:hint="cs"/>
                <w:sz w:val="18"/>
                <w:szCs w:val="18"/>
                <w:rtl/>
              </w:rPr>
              <w:t>المتطايرة</w:t>
            </w:r>
            <w:r w:rsidR="00A70631" w:rsidRPr="008C1D49">
              <w:rPr>
                <w:rFonts w:cs="Simplified Arabic" w:hint="cs"/>
                <w:sz w:val="18"/>
                <w:szCs w:val="18"/>
                <w:rtl/>
              </w:rPr>
              <w:t xml:space="preserve"> من الوقود</w:t>
            </w:r>
          </w:p>
        </w:tc>
      </w:tr>
      <w:tr w:rsidR="00A70631" w:rsidRPr="008C1D49" w:rsidTr="00373B2E">
        <w:trPr>
          <w:trHeight w:val="340"/>
          <w:jc w:val="center"/>
        </w:trPr>
        <w:tc>
          <w:tcPr>
            <w:tcW w:w="1423" w:type="dxa"/>
            <w:vMerge/>
            <w:tcBorders>
              <w:left w:val="single" w:sz="4" w:space="0" w:color="auto"/>
              <w:bottom w:val="single" w:sz="4" w:space="0" w:color="auto"/>
              <w:right w:val="single" w:sz="4" w:space="0" w:color="auto"/>
            </w:tcBorders>
          </w:tcPr>
          <w:p w:rsidR="00A70631" w:rsidRPr="008C1D49" w:rsidRDefault="00A70631" w:rsidP="003510BE">
            <w:pPr>
              <w:jc w:val="lowKashida"/>
              <w:rPr>
                <w:rFonts w:cs="Simplified Arabic"/>
                <w:sz w:val="18"/>
                <w:szCs w:val="18"/>
                <w:rtl/>
              </w:rPr>
            </w:pPr>
          </w:p>
        </w:tc>
        <w:tc>
          <w:tcPr>
            <w:tcW w:w="6623" w:type="dxa"/>
            <w:gridSpan w:val="3"/>
            <w:tcBorders>
              <w:top w:val="single" w:sz="4" w:space="0" w:color="auto"/>
              <w:left w:val="single" w:sz="4" w:space="0" w:color="auto"/>
              <w:bottom w:val="single" w:sz="4" w:space="0" w:color="auto"/>
              <w:right w:val="single" w:sz="4" w:space="0" w:color="auto"/>
            </w:tcBorders>
          </w:tcPr>
          <w:p w:rsidR="00A70631" w:rsidRPr="008C1D49" w:rsidRDefault="00A70631" w:rsidP="003510BE">
            <w:pPr>
              <w:jc w:val="lowKashida"/>
              <w:rPr>
                <w:rFonts w:cs="Simplified Arabic"/>
                <w:sz w:val="18"/>
                <w:szCs w:val="18"/>
                <w:rtl/>
              </w:rPr>
            </w:pPr>
            <w:r w:rsidRPr="008C1D49">
              <w:rPr>
                <w:rFonts w:cs="Simplified Arabic" w:hint="cs"/>
                <w:sz w:val="18"/>
                <w:szCs w:val="18"/>
                <w:rtl/>
              </w:rPr>
              <w:t xml:space="preserve">نقل وتخزين ثاني </w:t>
            </w:r>
            <w:r w:rsidR="008F2AAC" w:rsidRPr="008C1D49">
              <w:rPr>
                <w:rFonts w:cs="Simplified Arabic" w:hint="cs"/>
                <w:sz w:val="18"/>
                <w:szCs w:val="18"/>
                <w:rtl/>
              </w:rPr>
              <w:t>أكسيد</w:t>
            </w:r>
            <w:r w:rsidRPr="008C1D49">
              <w:rPr>
                <w:rFonts w:cs="Simplified Arabic" w:hint="cs"/>
                <w:sz w:val="18"/>
                <w:szCs w:val="18"/>
                <w:rtl/>
              </w:rPr>
              <w:t xml:space="preserve"> </w:t>
            </w:r>
            <w:r w:rsidR="008F2AAC" w:rsidRPr="008C1D49">
              <w:rPr>
                <w:rFonts w:cs="Simplified Arabic" w:hint="cs"/>
                <w:sz w:val="18"/>
                <w:szCs w:val="18"/>
                <w:rtl/>
              </w:rPr>
              <w:t>الكربون</w:t>
            </w:r>
          </w:p>
        </w:tc>
      </w:tr>
    </w:tbl>
    <w:p w:rsidR="00D77B15" w:rsidRPr="009453BC" w:rsidRDefault="00D77B15" w:rsidP="00D16E07">
      <w:pPr>
        <w:rPr>
          <w:rFonts w:cs="Simplified Arabic"/>
        </w:rPr>
      </w:pPr>
      <w:r w:rsidRPr="009453BC">
        <w:rPr>
          <w:rFonts w:cs="Simplified Arabic"/>
          <w:b/>
          <w:bCs/>
          <w:rtl/>
        </w:rPr>
        <w:lastRenderedPageBreak/>
        <w:t xml:space="preserve">منهجية حساب المنبعثات من </w:t>
      </w:r>
      <w:r w:rsidRPr="009453BC">
        <w:rPr>
          <w:rStyle w:val="heading1char0"/>
          <w:rFonts w:ascii="Times New Roman" w:hAnsi="Times New Roman" w:cs="Simplified Arabic"/>
          <w:rtl/>
        </w:rPr>
        <w:t>قطاع الطاقة</w:t>
      </w:r>
      <w:r w:rsidR="00E547D9">
        <w:rPr>
          <w:rStyle w:val="heading1char0"/>
          <w:rFonts w:ascii="Times New Roman" w:hAnsi="Times New Roman" w:cs="Simplified Arabic" w:hint="cs"/>
          <w:rtl/>
        </w:rPr>
        <w:t xml:space="preserve"> الفلسطيني</w:t>
      </w:r>
      <w:r w:rsidR="0012672B">
        <w:rPr>
          <w:rFonts w:cs="Simplified Arabic" w:hint="cs"/>
          <w:rtl/>
        </w:rPr>
        <w:t>:</w:t>
      </w:r>
    </w:p>
    <w:p w:rsidR="00DF22C4" w:rsidRDefault="00D77B15" w:rsidP="00667D01">
      <w:pPr>
        <w:jc w:val="lowKashida"/>
        <w:rPr>
          <w:rFonts w:cs="Simplified Arabic"/>
          <w:rtl/>
        </w:rPr>
      </w:pPr>
      <w:r w:rsidRPr="009453BC">
        <w:rPr>
          <w:rFonts w:cs="Simplified Arabic"/>
          <w:rtl/>
        </w:rPr>
        <w:t>تعتمد طريقة المستوى 1 والتي تم استخدامها لتقدير ال</w:t>
      </w:r>
      <w:r w:rsidR="00B95F92">
        <w:rPr>
          <w:rFonts w:cs="Simplified Arabic"/>
          <w:rtl/>
        </w:rPr>
        <w:t>منبعثات</w:t>
      </w:r>
      <w:r w:rsidR="00D87A90">
        <w:rPr>
          <w:rFonts w:cs="Simplified Arabic"/>
          <w:rtl/>
        </w:rPr>
        <w:t xml:space="preserve"> من قطاع الطاقة </w:t>
      </w:r>
      <w:r w:rsidRPr="009453BC">
        <w:rPr>
          <w:rFonts w:cs="Simplified Arabic"/>
          <w:rtl/>
        </w:rPr>
        <w:t xml:space="preserve">على الوقود، حيث إنه يمكن تقدير </w:t>
      </w:r>
      <w:r w:rsidR="00667D01">
        <w:rPr>
          <w:rFonts w:cs="Simplified Arabic" w:hint="cs"/>
          <w:rtl/>
        </w:rPr>
        <w:t>ال</w:t>
      </w:r>
      <w:r w:rsidR="00B95F92">
        <w:rPr>
          <w:rFonts w:cs="Simplified Arabic"/>
          <w:rtl/>
        </w:rPr>
        <w:t>منبعثات</w:t>
      </w:r>
      <w:r w:rsidRPr="009453BC">
        <w:rPr>
          <w:rFonts w:cs="Simplified Arabic"/>
          <w:rtl/>
        </w:rPr>
        <w:t xml:space="preserve"> على أساس كمية الوقود المحترق</w:t>
      </w:r>
      <w:r w:rsidR="007E4C8B">
        <w:rPr>
          <w:rFonts w:cs="Simplified Arabic" w:hint="cs"/>
          <w:rtl/>
        </w:rPr>
        <w:t xml:space="preserve">، </w:t>
      </w:r>
      <w:r w:rsidRPr="009453BC">
        <w:rPr>
          <w:rFonts w:cs="Simplified Arabic"/>
          <w:rtl/>
        </w:rPr>
        <w:t xml:space="preserve">ومتوسط معاملات الانبعاث. </w:t>
      </w:r>
      <w:r w:rsidR="007E4C8B">
        <w:rPr>
          <w:rFonts w:cs="Simplified Arabic" w:hint="cs"/>
          <w:rtl/>
        </w:rPr>
        <w:t xml:space="preserve"> </w:t>
      </w:r>
      <w:r w:rsidRPr="009453BC">
        <w:rPr>
          <w:rFonts w:cs="Simplified Arabic"/>
          <w:rtl/>
        </w:rPr>
        <w:t>تتوفر معاملات الانبعاث الخاصة بالمستوى 1 بالنسبة لجميع غازات الاحتباس الحراري المباشرة ذات الصلة.</w:t>
      </w:r>
      <w:r w:rsidR="007E4C8B">
        <w:rPr>
          <w:rFonts w:cs="Simplified Arabic" w:hint="cs"/>
          <w:rtl/>
        </w:rPr>
        <w:t xml:space="preserve">  </w:t>
      </w:r>
      <w:r w:rsidR="00667D01">
        <w:rPr>
          <w:rFonts w:cs="Simplified Arabic" w:hint="cs"/>
          <w:rtl/>
        </w:rPr>
        <w:t>جدير بالذكر أ</w:t>
      </w:r>
      <w:r w:rsidR="00DF22C4">
        <w:rPr>
          <w:rFonts w:cs="Simplified Arabic" w:hint="cs"/>
          <w:rtl/>
        </w:rPr>
        <w:t xml:space="preserve">نه </w:t>
      </w:r>
      <w:r w:rsidR="00DF22C4" w:rsidRPr="009453BC">
        <w:rPr>
          <w:rFonts w:cs="Simplified Arabic"/>
          <w:rtl/>
        </w:rPr>
        <w:t>تم الاعتماد على ميزان الطاقة الفلسطيني الذي يعده الجهاز المركزي للإحصاء</w:t>
      </w:r>
      <w:r w:rsidR="006C503A">
        <w:rPr>
          <w:rFonts w:cs="Simplified Arabic" w:hint="cs"/>
          <w:rtl/>
        </w:rPr>
        <w:t xml:space="preserve"> الفلسطيني</w:t>
      </w:r>
      <w:r w:rsidR="00DF22C4" w:rsidRPr="009453BC">
        <w:rPr>
          <w:rFonts w:cs="Simplified Arabic"/>
          <w:rtl/>
        </w:rPr>
        <w:t xml:space="preserve"> سنويا في حساب المنبعثات من قطاع الطاقة. </w:t>
      </w:r>
    </w:p>
    <w:p w:rsidR="007E4C8B" w:rsidRPr="000562A4" w:rsidRDefault="007E4C8B" w:rsidP="007E4C8B">
      <w:pPr>
        <w:jc w:val="lowKashida"/>
        <w:rPr>
          <w:rFonts w:cs="Simplified Arabic"/>
          <w:sz w:val="16"/>
          <w:szCs w:val="16"/>
          <w:rtl/>
        </w:rPr>
      </w:pPr>
    </w:p>
    <w:p w:rsidR="00D063FE" w:rsidRDefault="009F3C75" w:rsidP="00D063FE">
      <w:pPr>
        <w:jc w:val="lowKashida"/>
        <w:rPr>
          <w:rStyle w:val="Heading1Char"/>
          <w:rFonts w:ascii="Times New Roman" w:hAnsi="Times New Roman" w:cs="Simplified Arabic"/>
          <w:sz w:val="24"/>
          <w:szCs w:val="24"/>
          <w:rtl/>
        </w:rPr>
      </w:pPr>
      <w:r w:rsidRPr="009F3C75">
        <w:rPr>
          <w:rStyle w:val="Heading1Char"/>
          <w:rFonts w:ascii="Times New Roman" w:hAnsi="Times New Roman" w:cs="Simplified Arabic" w:hint="cs"/>
          <w:sz w:val="24"/>
          <w:szCs w:val="24"/>
          <w:rtl/>
        </w:rPr>
        <w:t xml:space="preserve">2.2 </w:t>
      </w:r>
      <w:r w:rsidR="00D063FE">
        <w:rPr>
          <w:rStyle w:val="Heading1Char"/>
          <w:rFonts w:ascii="Times New Roman" w:hAnsi="Times New Roman" w:cs="Simplified Arabic" w:hint="cs"/>
          <w:sz w:val="24"/>
          <w:szCs w:val="24"/>
          <w:rtl/>
        </w:rPr>
        <w:t>المنبعثات من قطاع العمليات الصناعية</w:t>
      </w:r>
    </w:p>
    <w:p w:rsidR="007228A8" w:rsidRDefault="00D063FE" w:rsidP="009258CB">
      <w:pPr>
        <w:jc w:val="both"/>
        <w:rPr>
          <w:rFonts w:cs="Simplified Arabic"/>
          <w:rtl/>
        </w:rPr>
      </w:pPr>
      <w:r w:rsidRPr="00D063FE">
        <w:rPr>
          <w:rFonts w:cs="Simplified Arabic" w:hint="cs"/>
          <w:rtl/>
        </w:rPr>
        <w:t>تصدر</w:t>
      </w:r>
      <w:r w:rsidR="00B51CE6">
        <w:rPr>
          <w:rFonts w:cs="Simplified Arabic" w:hint="cs"/>
          <w:rtl/>
        </w:rPr>
        <w:t xml:space="preserve"> </w:t>
      </w:r>
      <w:proofErr w:type="spellStart"/>
      <w:r w:rsidRPr="00D063FE">
        <w:rPr>
          <w:rFonts w:cs="Simplified Arabic" w:hint="cs"/>
          <w:rtl/>
        </w:rPr>
        <w:t>انبعاثات</w:t>
      </w:r>
      <w:proofErr w:type="spellEnd"/>
      <w:r w:rsidR="00B51CE6">
        <w:rPr>
          <w:rFonts w:cs="Simplified Arabic" w:hint="cs"/>
          <w:rtl/>
        </w:rPr>
        <w:t xml:space="preserve"> </w:t>
      </w:r>
      <w:r w:rsidRPr="00D063FE">
        <w:rPr>
          <w:rFonts w:cs="Simplified Arabic" w:hint="cs"/>
          <w:rtl/>
        </w:rPr>
        <w:t>غازات</w:t>
      </w:r>
      <w:r w:rsidR="00B51CE6">
        <w:rPr>
          <w:rFonts w:cs="Simplified Arabic" w:hint="cs"/>
          <w:rtl/>
        </w:rPr>
        <w:t xml:space="preserve"> </w:t>
      </w:r>
      <w:r w:rsidRPr="00D063FE">
        <w:rPr>
          <w:rFonts w:cs="Simplified Arabic" w:hint="cs"/>
          <w:rtl/>
        </w:rPr>
        <w:t>الاحتباس</w:t>
      </w:r>
      <w:r w:rsidR="00B51CE6">
        <w:rPr>
          <w:rFonts w:cs="Simplified Arabic" w:hint="cs"/>
          <w:rtl/>
        </w:rPr>
        <w:t xml:space="preserve"> </w:t>
      </w:r>
      <w:r w:rsidRPr="00D063FE">
        <w:rPr>
          <w:rFonts w:cs="Simplified Arabic" w:hint="cs"/>
          <w:rtl/>
        </w:rPr>
        <w:t>الحراري</w:t>
      </w:r>
      <w:r w:rsidR="00B51CE6">
        <w:rPr>
          <w:rFonts w:cs="Simplified Arabic" w:hint="cs"/>
          <w:rtl/>
        </w:rPr>
        <w:t xml:space="preserve"> </w:t>
      </w:r>
      <w:r w:rsidRPr="00D063FE">
        <w:rPr>
          <w:rFonts w:cs="Simplified Arabic" w:hint="cs"/>
          <w:rtl/>
        </w:rPr>
        <w:t>من</w:t>
      </w:r>
      <w:r w:rsidR="00B51CE6">
        <w:rPr>
          <w:rFonts w:cs="Simplified Arabic" w:hint="cs"/>
          <w:rtl/>
        </w:rPr>
        <w:t xml:space="preserve"> </w:t>
      </w:r>
      <w:r w:rsidRPr="00D063FE">
        <w:rPr>
          <w:rFonts w:cs="Simplified Arabic" w:hint="cs"/>
          <w:rtl/>
        </w:rPr>
        <w:t>مجموعة</w:t>
      </w:r>
      <w:r w:rsidR="00B51CE6">
        <w:rPr>
          <w:rFonts w:cs="Simplified Arabic" w:hint="cs"/>
          <w:rtl/>
        </w:rPr>
        <w:t xml:space="preserve"> </w:t>
      </w:r>
      <w:r w:rsidRPr="00D063FE">
        <w:rPr>
          <w:rFonts w:cs="Simplified Arabic" w:hint="cs"/>
          <w:rtl/>
        </w:rPr>
        <w:t>عريضة</w:t>
      </w:r>
      <w:r w:rsidR="00B51CE6">
        <w:rPr>
          <w:rFonts w:cs="Simplified Arabic" w:hint="cs"/>
          <w:rtl/>
        </w:rPr>
        <w:t xml:space="preserve"> </w:t>
      </w:r>
      <w:r w:rsidRPr="00D063FE">
        <w:rPr>
          <w:rFonts w:cs="Simplified Arabic" w:hint="cs"/>
          <w:rtl/>
        </w:rPr>
        <w:t>النطاق</w:t>
      </w:r>
      <w:r w:rsidR="00B51CE6">
        <w:rPr>
          <w:rFonts w:cs="Simplified Arabic" w:hint="cs"/>
          <w:rtl/>
        </w:rPr>
        <w:t xml:space="preserve"> </w:t>
      </w:r>
      <w:r w:rsidRPr="00D063FE">
        <w:rPr>
          <w:rFonts w:cs="Simplified Arabic" w:hint="cs"/>
          <w:rtl/>
        </w:rPr>
        <w:t>من</w:t>
      </w:r>
      <w:r w:rsidR="00B51CE6">
        <w:rPr>
          <w:rFonts w:cs="Simplified Arabic" w:hint="cs"/>
          <w:rtl/>
        </w:rPr>
        <w:t xml:space="preserve"> </w:t>
      </w:r>
      <w:r w:rsidRPr="00D063FE">
        <w:rPr>
          <w:rFonts w:cs="Simplified Arabic" w:hint="cs"/>
          <w:rtl/>
        </w:rPr>
        <w:t>الأنشطة</w:t>
      </w:r>
      <w:r w:rsidR="00B51CE6">
        <w:rPr>
          <w:rFonts w:cs="Simplified Arabic" w:hint="cs"/>
          <w:rtl/>
        </w:rPr>
        <w:t xml:space="preserve"> </w:t>
      </w:r>
      <w:r w:rsidRPr="00D063FE">
        <w:rPr>
          <w:rFonts w:cs="Simplified Arabic" w:hint="cs"/>
          <w:rtl/>
        </w:rPr>
        <w:t>الصناعية</w:t>
      </w:r>
      <w:r w:rsidR="00B51CE6">
        <w:rPr>
          <w:rFonts w:cs="Simplified Arabic" w:hint="cs"/>
          <w:rtl/>
        </w:rPr>
        <w:t xml:space="preserve"> </w:t>
      </w:r>
      <w:r w:rsidRPr="00D063FE">
        <w:rPr>
          <w:rFonts w:cs="Simplified Arabic" w:hint="cs"/>
          <w:rtl/>
        </w:rPr>
        <w:t>المختلفة</w:t>
      </w:r>
      <w:r w:rsidR="00B51CE6">
        <w:rPr>
          <w:rFonts w:cs="Simplified Arabic" w:hint="cs"/>
          <w:rtl/>
        </w:rPr>
        <w:t xml:space="preserve">.  </w:t>
      </w:r>
      <w:r w:rsidRPr="00D063FE">
        <w:rPr>
          <w:rFonts w:cs="Simplified Arabic" w:hint="cs"/>
          <w:rtl/>
        </w:rPr>
        <w:t>وترد</w:t>
      </w:r>
      <w:r w:rsidR="00B51CE6">
        <w:rPr>
          <w:rFonts w:cs="Simplified Arabic" w:hint="cs"/>
          <w:rtl/>
        </w:rPr>
        <w:t xml:space="preserve"> </w:t>
      </w:r>
      <w:r w:rsidRPr="00D063FE">
        <w:rPr>
          <w:rFonts w:cs="Simplified Arabic" w:hint="cs"/>
          <w:rtl/>
        </w:rPr>
        <w:t>مصادر</w:t>
      </w:r>
      <w:r w:rsidR="00B51CE6">
        <w:rPr>
          <w:rFonts w:cs="Simplified Arabic" w:hint="cs"/>
          <w:rtl/>
        </w:rPr>
        <w:t xml:space="preserve"> </w:t>
      </w:r>
      <w:proofErr w:type="spellStart"/>
      <w:r w:rsidRPr="00D063FE">
        <w:rPr>
          <w:rFonts w:cs="Simplified Arabic" w:hint="cs"/>
          <w:rtl/>
        </w:rPr>
        <w:t>الانبعاثات</w:t>
      </w:r>
      <w:proofErr w:type="spellEnd"/>
      <w:r w:rsidR="00B51CE6">
        <w:rPr>
          <w:rFonts w:cs="Simplified Arabic" w:hint="cs"/>
          <w:rtl/>
        </w:rPr>
        <w:t xml:space="preserve"> </w:t>
      </w:r>
      <w:r w:rsidRPr="00D063FE">
        <w:rPr>
          <w:rFonts w:cs="Simplified Arabic" w:hint="cs"/>
          <w:rtl/>
        </w:rPr>
        <w:t>الرئيسية</w:t>
      </w:r>
      <w:r w:rsidR="00B51CE6">
        <w:rPr>
          <w:rFonts w:cs="Simplified Arabic" w:hint="cs"/>
          <w:rtl/>
        </w:rPr>
        <w:t xml:space="preserve"> </w:t>
      </w:r>
      <w:r w:rsidRPr="00D063FE">
        <w:rPr>
          <w:rFonts w:cs="Simplified Arabic" w:hint="cs"/>
          <w:rtl/>
        </w:rPr>
        <w:t>من</w:t>
      </w:r>
      <w:r w:rsidR="00B51CE6">
        <w:rPr>
          <w:rFonts w:cs="Simplified Arabic" w:hint="cs"/>
          <w:rtl/>
        </w:rPr>
        <w:t xml:space="preserve"> </w:t>
      </w:r>
      <w:r w:rsidRPr="00D063FE">
        <w:rPr>
          <w:rFonts w:cs="Simplified Arabic" w:hint="cs"/>
          <w:rtl/>
        </w:rPr>
        <w:t>خلال</w:t>
      </w:r>
      <w:r w:rsidR="00B51CE6">
        <w:rPr>
          <w:rFonts w:cs="Simplified Arabic" w:hint="cs"/>
          <w:rtl/>
        </w:rPr>
        <w:t xml:space="preserve"> </w:t>
      </w:r>
      <w:r w:rsidRPr="00D063FE">
        <w:rPr>
          <w:rFonts w:cs="Simplified Arabic" w:hint="cs"/>
          <w:rtl/>
        </w:rPr>
        <w:t>العمليات</w:t>
      </w:r>
      <w:r w:rsidR="00B51CE6">
        <w:rPr>
          <w:rFonts w:cs="Simplified Arabic" w:hint="cs"/>
          <w:rtl/>
        </w:rPr>
        <w:t xml:space="preserve"> </w:t>
      </w:r>
      <w:r w:rsidRPr="00D063FE">
        <w:rPr>
          <w:rFonts w:cs="Simplified Arabic" w:hint="cs"/>
          <w:rtl/>
        </w:rPr>
        <w:t>الصناعية</w:t>
      </w:r>
      <w:r w:rsidR="00B51CE6">
        <w:rPr>
          <w:rFonts w:cs="Simplified Arabic" w:hint="cs"/>
          <w:rtl/>
        </w:rPr>
        <w:t xml:space="preserve"> </w:t>
      </w:r>
      <w:r w:rsidRPr="00D063FE">
        <w:rPr>
          <w:rFonts w:cs="Simplified Arabic" w:hint="cs"/>
          <w:rtl/>
        </w:rPr>
        <w:t>التي</w:t>
      </w:r>
      <w:r w:rsidR="00B51CE6">
        <w:rPr>
          <w:rFonts w:cs="Simplified Arabic" w:hint="cs"/>
          <w:rtl/>
        </w:rPr>
        <w:t xml:space="preserve"> </w:t>
      </w:r>
      <w:r w:rsidRPr="00D063FE">
        <w:rPr>
          <w:rFonts w:cs="Simplified Arabic" w:hint="cs"/>
          <w:rtl/>
        </w:rPr>
        <w:t>تنطوي</w:t>
      </w:r>
      <w:r w:rsidR="00B51CE6">
        <w:rPr>
          <w:rFonts w:cs="Simplified Arabic" w:hint="cs"/>
          <w:rtl/>
        </w:rPr>
        <w:t xml:space="preserve"> </w:t>
      </w:r>
      <w:r w:rsidRPr="00D063FE">
        <w:rPr>
          <w:rFonts w:cs="Simplified Arabic" w:hint="cs"/>
          <w:rtl/>
        </w:rPr>
        <w:t>على</w:t>
      </w:r>
      <w:r w:rsidR="00B51CE6">
        <w:rPr>
          <w:rFonts w:cs="Simplified Arabic" w:hint="cs"/>
          <w:rtl/>
        </w:rPr>
        <w:t xml:space="preserve"> </w:t>
      </w:r>
      <w:r w:rsidRPr="00D063FE">
        <w:rPr>
          <w:rFonts w:cs="Simplified Arabic" w:hint="cs"/>
          <w:rtl/>
        </w:rPr>
        <w:t>تحويل</w:t>
      </w:r>
      <w:r w:rsidR="00B51CE6">
        <w:rPr>
          <w:rFonts w:cs="Simplified Arabic" w:hint="cs"/>
          <w:rtl/>
        </w:rPr>
        <w:t xml:space="preserve"> </w:t>
      </w:r>
      <w:r w:rsidRPr="00D063FE">
        <w:rPr>
          <w:rFonts w:cs="Simplified Arabic" w:hint="cs"/>
          <w:rtl/>
        </w:rPr>
        <w:t>المواد،</w:t>
      </w:r>
      <w:r w:rsidR="00B51CE6">
        <w:rPr>
          <w:rFonts w:cs="Simplified Arabic" w:hint="cs"/>
          <w:rtl/>
        </w:rPr>
        <w:t xml:space="preserve"> </w:t>
      </w:r>
      <w:r w:rsidRPr="00D063FE">
        <w:rPr>
          <w:rFonts w:cs="Simplified Arabic" w:hint="cs"/>
          <w:rtl/>
        </w:rPr>
        <w:t>سواء</w:t>
      </w:r>
      <w:r w:rsidR="00B51CE6">
        <w:rPr>
          <w:rFonts w:cs="Simplified Arabic" w:hint="cs"/>
          <w:rtl/>
        </w:rPr>
        <w:t xml:space="preserve"> ك</w:t>
      </w:r>
      <w:r w:rsidRPr="00D063FE">
        <w:rPr>
          <w:rFonts w:cs="Simplified Arabic" w:hint="cs"/>
          <w:rtl/>
        </w:rPr>
        <w:t>ان</w:t>
      </w:r>
      <w:r w:rsidRPr="00D063FE">
        <w:rPr>
          <w:rFonts w:cs="Simplified Arabic"/>
        </w:rPr>
        <w:t xml:space="preserve"> </w:t>
      </w:r>
      <w:r w:rsidRPr="00D063FE">
        <w:rPr>
          <w:rFonts w:cs="Simplified Arabic" w:hint="cs"/>
          <w:rtl/>
        </w:rPr>
        <w:t>ذلك</w:t>
      </w:r>
      <w:r w:rsidR="00B51CE6">
        <w:rPr>
          <w:rFonts w:cs="Simplified Arabic" w:hint="cs"/>
          <w:rtl/>
        </w:rPr>
        <w:t xml:space="preserve"> ك</w:t>
      </w:r>
      <w:r w:rsidRPr="00D063FE">
        <w:rPr>
          <w:rFonts w:cs="Simplified Arabic" w:hint="cs"/>
          <w:rtl/>
        </w:rPr>
        <w:t>يميائياً</w:t>
      </w:r>
      <w:r w:rsidR="00B51CE6">
        <w:rPr>
          <w:rFonts w:cs="Simplified Arabic" w:hint="cs"/>
          <w:rtl/>
        </w:rPr>
        <w:t xml:space="preserve"> </w:t>
      </w:r>
      <w:r w:rsidRPr="00D063FE">
        <w:rPr>
          <w:rFonts w:cs="Simplified Arabic" w:hint="cs"/>
          <w:rtl/>
        </w:rPr>
        <w:t>أو</w:t>
      </w:r>
      <w:r w:rsidR="00B51CE6">
        <w:rPr>
          <w:rFonts w:cs="Simplified Arabic" w:hint="cs"/>
          <w:rtl/>
        </w:rPr>
        <w:t xml:space="preserve"> </w:t>
      </w:r>
      <w:r w:rsidRPr="00D063FE">
        <w:rPr>
          <w:rFonts w:cs="Simplified Arabic" w:hint="cs"/>
          <w:rtl/>
        </w:rPr>
        <w:t>فيزيائياً</w:t>
      </w:r>
      <w:r w:rsidR="00B51CE6">
        <w:rPr>
          <w:rFonts w:cs="Simplified Arabic" w:hint="cs"/>
          <w:rtl/>
        </w:rPr>
        <w:t>، (</w:t>
      </w:r>
      <w:r w:rsidRPr="00D063FE">
        <w:rPr>
          <w:rFonts w:cs="Simplified Arabic" w:hint="cs"/>
          <w:rtl/>
        </w:rPr>
        <w:t>على</w:t>
      </w:r>
      <w:r w:rsidR="000C7B93">
        <w:rPr>
          <w:rFonts w:cs="Simplified Arabic" w:hint="cs"/>
          <w:rtl/>
        </w:rPr>
        <w:t xml:space="preserve"> </w:t>
      </w:r>
      <w:r w:rsidRPr="00D063FE">
        <w:rPr>
          <w:rFonts w:cs="Simplified Arabic" w:hint="cs"/>
          <w:rtl/>
        </w:rPr>
        <w:t>سبيل</w:t>
      </w:r>
      <w:r w:rsidR="00B51CE6">
        <w:rPr>
          <w:rFonts w:cs="Simplified Arabic" w:hint="cs"/>
          <w:rtl/>
        </w:rPr>
        <w:t xml:space="preserve"> </w:t>
      </w:r>
      <w:r w:rsidRPr="00D063FE">
        <w:rPr>
          <w:rFonts w:cs="Simplified Arabic" w:hint="cs"/>
          <w:rtl/>
        </w:rPr>
        <w:t>المثال</w:t>
      </w:r>
      <w:r w:rsidR="00B51CE6">
        <w:rPr>
          <w:rFonts w:cs="Simplified Arabic" w:hint="cs"/>
          <w:rtl/>
        </w:rPr>
        <w:t xml:space="preserve"> </w:t>
      </w:r>
      <w:r w:rsidRPr="00D063FE">
        <w:rPr>
          <w:rFonts w:cs="Simplified Arabic" w:hint="cs"/>
          <w:rtl/>
        </w:rPr>
        <w:t>فرن</w:t>
      </w:r>
      <w:r w:rsidR="00B51CE6">
        <w:rPr>
          <w:rFonts w:cs="Simplified Arabic" w:hint="cs"/>
          <w:rtl/>
        </w:rPr>
        <w:t xml:space="preserve"> </w:t>
      </w:r>
      <w:r w:rsidRPr="00D063FE">
        <w:rPr>
          <w:rFonts w:cs="Simplified Arabic" w:hint="cs"/>
          <w:rtl/>
        </w:rPr>
        <w:t>الصهر</w:t>
      </w:r>
      <w:r w:rsidR="00B51CE6">
        <w:rPr>
          <w:rFonts w:cs="Simplified Arabic" w:hint="cs"/>
          <w:rtl/>
        </w:rPr>
        <w:t xml:space="preserve"> </w:t>
      </w:r>
      <w:r w:rsidRPr="00D063FE">
        <w:rPr>
          <w:rFonts w:cs="Simplified Arabic" w:hint="cs"/>
          <w:rtl/>
        </w:rPr>
        <w:t>في</w:t>
      </w:r>
      <w:r w:rsidR="00B51CE6">
        <w:rPr>
          <w:rFonts w:cs="Simplified Arabic" w:hint="cs"/>
          <w:rtl/>
        </w:rPr>
        <w:t xml:space="preserve"> </w:t>
      </w:r>
      <w:r w:rsidRPr="00D063FE">
        <w:rPr>
          <w:rFonts w:cs="Simplified Arabic" w:hint="cs"/>
          <w:rtl/>
        </w:rPr>
        <w:t>صناعات</w:t>
      </w:r>
      <w:r w:rsidR="00B51CE6">
        <w:rPr>
          <w:rFonts w:cs="Simplified Arabic" w:hint="cs"/>
          <w:rtl/>
        </w:rPr>
        <w:t xml:space="preserve"> </w:t>
      </w:r>
      <w:r w:rsidRPr="00D063FE">
        <w:rPr>
          <w:rFonts w:cs="Simplified Arabic" w:hint="cs"/>
          <w:rtl/>
        </w:rPr>
        <w:t>الحديد</w:t>
      </w:r>
      <w:r w:rsidR="00B51CE6">
        <w:rPr>
          <w:rFonts w:cs="Simplified Arabic" w:hint="cs"/>
          <w:rtl/>
        </w:rPr>
        <w:t xml:space="preserve"> </w:t>
      </w:r>
      <w:proofErr w:type="spellStart"/>
      <w:r w:rsidRPr="00D063FE">
        <w:rPr>
          <w:rFonts w:cs="Simplified Arabic" w:hint="cs"/>
          <w:rtl/>
        </w:rPr>
        <w:t>والفولاذ،</w:t>
      </w:r>
      <w:proofErr w:type="spellEnd"/>
      <w:r w:rsidR="00B51CE6">
        <w:rPr>
          <w:rFonts w:cs="Simplified Arabic" w:hint="cs"/>
          <w:rtl/>
        </w:rPr>
        <w:t xml:space="preserve"> </w:t>
      </w:r>
      <w:proofErr w:type="spellStart"/>
      <w:r w:rsidRPr="00D063FE">
        <w:rPr>
          <w:rFonts w:cs="Simplified Arabic" w:hint="cs"/>
          <w:rtl/>
        </w:rPr>
        <w:t>والأمونيا</w:t>
      </w:r>
      <w:proofErr w:type="spellEnd"/>
      <w:r w:rsidR="00B51CE6">
        <w:rPr>
          <w:rFonts w:cs="Simplified Arabic" w:hint="cs"/>
          <w:rtl/>
        </w:rPr>
        <w:t xml:space="preserve"> </w:t>
      </w:r>
      <w:r w:rsidRPr="00D063FE">
        <w:rPr>
          <w:rFonts w:cs="Simplified Arabic" w:hint="cs"/>
          <w:rtl/>
        </w:rPr>
        <w:t>وغيرها</w:t>
      </w:r>
      <w:r w:rsidR="00B51CE6">
        <w:rPr>
          <w:rFonts w:cs="Simplified Arabic" w:hint="cs"/>
          <w:rtl/>
        </w:rPr>
        <w:t xml:space="preserve"> </w:t>
      </w:r>
      <w:r w:rsidRPr="00D063FE">
        <w:rPr>
          <w:rFonts w:cs="Simplified Arabic" w:hint="cs"/>
          <w:rtl/>
        </w:rPr>
        <w:t>من</w:t>
      </w:r>
      <w:r w:rsidR="00B51CE6">
        <w:rPr>
          <w:rFonts w:cs="Simplified Arabic" w:hint="cs"/>
          <w:rtl/>
        </w:rPr>
        <w:t xml:space="preserve"> </w:t>
      </w:r>
      <w:r w:rsidRPr="00D063FE">
        <w:rPr>
          <w:rFonts w:cs="Simplified Arabic" w:hint="cs"/>
          <w:rtl/>
        </w:rPr>
        <w:t>المنتجات</w:t>
      </w:r>
      <w:r w:rsidRPr="00D063FE">
        <w:rPr>
          <w:rFonts w:cs="Simplified Arabic"/>
        </w:rPr>
        <w:t xml:space="preserve"> </w:t>
      </w:r>
      <w:r w:rsidRPr="00D063FE">
        <w:rPr>
          <w:rFonts w:cs="Simplified Arabic" w:hint="cs"/>
          <w:rtl/>
        </w:rPr>
        <w:t>الكيميائية</w:t>
      </w:r>
      <w:r w:rsidRPr="00D063FE">
        <w:rPr>
          <w:rFonts w:cs="Simplified Arabic"/>
        </w:rPr>
        <w:t xml:space="preserve"> </w:t>
      </w:r>
      <w:r w:rsidRPr="00D063FE">
        <w:rPr>
          <w:rFonts w:cs="Simplified Arabic" w:hint="cs"/>
          <w:rtl/>
        </w:rPr>
        <w:t>المصنعة</w:t>
      </w:r>
      <w:r w:rsidR="00E039B1">
        <w:rPr>
          <w:rFonts w:cs="Simplified Arabic" w:hint="cs"/>
          <w:rtl/>
        </w:rPr>
        <w:t xml:space="preserve"> </w:t>
      </w:r>
      <w:r w:rsidRPr="00D063FE">
        <w:rPr>
          <w:rFonts w:cs="Simplified Arabic" w:hint="cs"/>
          <w:rtl/>
        </w:rPr>
        <w:t>من</w:t>
      </w:r>
      <w:r w:rsidR="00E039B1">
        <w:rPr>
          <w:rFonts w:cs="Simplified Arabic" w:hint="cs"/>
          <w:rtl/>
        </w:rPr>
        <w:t xml:space="preserve"> </w:t>
      </w:r>
      <w:r w:rsidRPr="00D063FE">
        <w:rPr>
          <w:rFonts w:cs="Simplified Arabic" w:hint="cs"/>
          <w:rtl/>
        </w:rPr>
        <w:t>الوقود</w:t>
      </w:r>
      <w:r w:rsidR="00E039B1">
        <w:rPr>
          <w:rFonts w:cs="Simplified Arabic" w:hint="cs"/>
          <w:rtl/>
        </w:rPr>
        <w:t xml:space="preserve"> </w:t>
      </w:r>
      <w:proofErr w:type="spellStart"/>
      <w:r w:rsidRPr="00D063FE">
        <w:rPr>
          <w:rFonts w:cs="Simplified Arabic" w:hint="cs"/>
          <w:rtl/>
        </w:rPr>
        <w:t>الأحفوري</w:t>
      </w:r>
      <w:proofErr w:type="spellEnd"/>
      <w:r w:rsidR="00E039B1">
        <w:rPr>
          <w:rFonts w:cs="Simplified Arabic" w:hint="cs"/>
          <w:rtl/>
        </w:rPr>
        <w:t xml:space="preserve"> </w:t>
      </w:r>
      <w:r w:rsidRPr="00D063FE">
        <w:rPr>
          <w:rFonts w:cs="Simplified Arabic" w:hint="cs"/>
          <w:rtl/>
        </w:rPr>
        <w:t>والتي</w:t>
      </w:r>
      <w:r w:rsidR="00E039B1">
        <w:rPr>
          <w:rFonts w:cs="Simplified Arabic" w:hint="cs"/>
          <w:rtl/>
        </w:rPr>
        <w:t xml:space="preserve"> </w:t>
      </w:r>
      <w:r w:rsidRPr="00D063FE">
        <w:rPr>
          <w:rFonts w:cs="Simplified Arabic" w:hint="cs"/>
          <w:rtl/>
        </w:rPr>
        <w:t>تستعمل</w:t>
      </w:r>
      <w:r w:rsidR="00E039B1">
        <w:rPr>
          <w:rFonts w:cs="Simplified Arabic" w:hint="cs"/>
          <w:rtl/>
        </w:rPr>
        <w:t xml:space="preserve"> </w:t>
      </w:r>
      <w:r w:rsidR="00B51CE6">
        <w:rPr>
          <w:rFonts w:cs="Simplified Arabic" w:hint="cs"/>
          <w:rtl/>
        </w:rPr>
        <w:t>ك</w:t>
      </w:r>
      <w:r w:rsidRPr="00D063FE">
        <w:rPr>
          <w:rFonts w:cs="Simplified Arabic" w:hint="cs"/>
          <w:rtl/>
        </w:rPr>
        <w:t>مادة</w:t>
      </w:r>
      <w:r w:rsidR="00E039B1">
        <w:rPr>
          <w:rFonts w:cs="Simplified Arabic" w:hint="cs"/>
          <w:rtl/>
        </w:rPr>
        <w:t xml:space="preserve"> </w:t>
      </w:r>
      <w:r w:rsidRPr="00D063FE">
        <w:rPr>
          <w:rFonts w:cs="Simplified Arabic" w:hint="cs"/>
          <w:rtl/>
        </w:rPr>
        <w:t>أولية</w:t>
      </w:r>
      <w:r w:rsidR="00E039B1">
        <w:rPr>
          <w:rFonts w:cs="Simplified Arabic" w:hint="cs"/>
          <w:rtl/>
        </w:rPr>
        <w:t xml:space="preserve"> </w:t>
      </w:r>
      <w:r w:rsidR="00B51CE6">
        <w:rPr>
          <w:rFonts w:cs="Simplified Arabic" w:hint="cs"/>
          <w:rtl/>
        </w:rPr>
        <w:t>ك</w:t>
      </w:r>
      <w:r w:rsidRPr="00D063FE">
        <w:rPr>
          <w:rFonts w:cs="Simplified Arabic" w:hint="cs"/>
          <w:rtl/>
        </w:rPr>
        <w:t>يميائية</w:t>
      </w:r>
      <w:r w:rsidR="00E039B1">
        <w:rPr>
          <w:rFonts w:cs="Simplified Arabic" w:hint="cs"/>
          <w:rtl/>
        </w:rPr>
        <w:t xml:space="preserve"> </w:t>
      </w:r>
      <w:r w:rsidRPr="00D063FE">
        <w:rPr>
          <w:rFonts w:cs="Simplified Arabic" w:hint="cs"/>
          <w:rtl/>
        </w:rPr>
        <w:t>وصناعة</w:t>
      </w:r>
      <w:r w:rsidR="00E039B1">
        <w:rPr>
          <w:rFonts w:cs="Simplified Arabic" w:hint="cs"/>
          <w:rtl/>
        </w:rPr>
        <w:t xml:space="preserve"> </w:t>
      </w:r>
      <w:r w:rsidRPr="00D063FE">
        <w:rPr>
          <w:rFonts w:cs="Simplified Arabic" w:hint="cs"/>
          <w:rtl/>
        </w:rPr>
        <w:t>الأسمنت،</w:t>
      </w:r>
      <w:r w:rsidR="00E039B1">
        <w:rPr>
          <w:rFonts w:cs="Simplified Arabic" w:hint="cs"/>
          <w:rtl/>
        </w:rPr>
        <w:t xml:space="preserve"> </w:t>
      </w:r>
      <w:r w:rsidRPr="00D063FE">
        <w:rPr>
          <w:rFonts w:cs="Simplified Arabic" w:hint="cs"/>
          <w:rtl/>
        </w:rPr>
        <w:t>حيث</w:t>
      </w:r>
      <w:r w:rsidR="00E039B1">
        <w:rPr>
          <w:rFonts w:cs="Simplified Arabic" w:hint="cs"/>
          <w:rtl/>
        </w:rPr>
        <w:t xml:space="preserve"> </w:t>
      </w:r>
      <w:r w:rsidRPr="00D063FE">
        <w:rPr>
          <w:rFonts w:cs="Simplified Arabic" w:hint="cs"/>
          <w:rtl/>
        </w:rPr>
        <w:t>تعد</w:t>
      </w:r>
      <w:r w:rsidR="00E039B1">
        <w:rPr>
          <w:rFonts w:cs="Simplified Arabic" w:hint="cs"/>
          <w:rtl/>
        </w:rPr>
        <w:t xml:space="preserve"> </w:t>
      </w:r>
      <w:r w:rsidRPr="00D063FE">
        <w:rPr>
          <w:rFonts w:cs="Simplified Arabic" w:hint="cs"/>
          <w:rtl/>
        </w:rPr>
        <w:t>جميع</w:t>
      </w:r>
      <w:r w:rsidR="00E039B1">
        <w:rPr>
          <w:rFonts w:cs="Simplified Arabic" w:hint="cs"/>
          <w:rtl/>
        </w:rPr>
        <w:t xml:space="preserve"> </w:t>
      </w:r>
      <w:r w:rsidRPr="00D063FE">
        <w:rPr>
          <w:rFonts w:cs="Simplified Arabic" w:hint="cs"/>
          <w:rtl/>
        </w:rPr>
        <w:t>هذه</w:t>
      </w:r>
      <w:r w:rsidR="00E039B1">
        <w:rPr>
          <w:rFonts w:cs="Simplified Arabic" w:hint="cs"/>
          <w:rtl/>
        </w:rPr>
        <w:t xml:space="preserve"> </w:t>
      </w:r>
      <w:r w:rsidRPr="00D063FE">
        <w:rPr>
          <w:rFonts w:cs="Simplified Arabic" w:hint="cs"/>
          <w:rtl/>
        </w:rPr>
        <w:t>الصناعات</w:t>
      </w:r>
      <w:r w:rsidR="00E039B1">
        <w:rPr>
          <w:rFonts w:cs="Simplified Arabic" w:hint="cs"/>
          <w:rtl/>
        </w:rPr>
        <w:t xml:space="preserve"> </w:t>
      </w:r>
      <w:r w:rsidR="004A76BB">
        <w:rPr>
          <w:rFonts w:cs="Simplified Arabic" w:hint="cs"/>
          <w:rtl/>
        </w:rPr>
        <w:t>مثالا</w:t>
      </w:r>
      <w:r w:rsidR="00E039B1">
        <w:rPr>
          <w:rFonts w:cs="Simplified Arabic" w:hint="cs"/>
          <w:rtl/>
        </w:rPr>
        <w:t xml:space="preserve"> </w:t>
      </w:r>
      <w:r w:rsidR="004A76BB">
        <w:rPr>
          <w:rFonts w:cs="Simplified Arabic" w:hint="cs"/>
          <w:rtl/>
        </w:rPr>
        <w:t>جليا</w:t>
      </w:r>
      <w:r w:rsidR="00E039B1">
        <w:rPr>
          <w:rFonts w:cs="Simplified Arabic" w:hint="cs"/>
          <w:rtl/>
        </w:rPr>
        <w:t xml:space="preserve"> </w:t>
      </w:r>
      <w:r w:rsidRPr="00D063FE">
        <w:rPr>
          <w:rFonts w:cs="Simplified Arabic" w:hint="cs"/>
          <w:rtl/>
        </w:rPr>
        <w:t>على</w:t>
      </w:r>
      <w:r w:rsidR="00E039B1">
        <w:rPr>
          <w:rFonts w:cs="Simplified Arabic" w:hint="cs"/>
          <w:rtl/>
        </w:rPr>
        <w:t xml:space="preserve"> </w:t>
      </w:r>
      <w:r w:rsidRPr="00D063FE">
        <w:rPr>
          <w:rFonts w:cs="Simplified Arabic" w:hint="cs"/>
          <w:rtl/>
        </w:rPr>
        <w:t>العمليات</w:t>
      </w:r>
      <w:r w:rsidR="00E039B1">
        <w:rPr>
          <w:rFonts w:cs="Simplified Arabic" w:hint="cs"/>
          <w:rtl/>
        </w:rPr>
        <w:t xml:space="preserve"> </w:t>
      </w:r>
      <w:r w:rsidRPr="00D063FE">
        <w:rPr>
          <w:rFonts w:cs="Simplified Arabic" w:hint="cs"/>
          <w:rtl/>
        </w:rPr>
        <w:t>الصناعية</w:t>
      </w:r>
      <w:r w:rsidR="00E039B1">
        <w:rPr>
          <w:rFonts w:cs="Simplified Arabic" w:hint="cs"/>
          <w:rtl/>
        </w:rPr>
        <w:t xml:space="preserve"> </w:t>
      </w:r>
      <w:r w:rsidRPr="00D063FE">
        <w:rPr>
          <w:rFonts w:cs="Simplified Arabic" w:hint="cs"/>
          <w:rtl/>
        </w:rPr>
        <w:t>التي</w:t>
      </w:r>
      <w:r w:rsidR="00E039B1">
        <w:rPr>
          <w:rFonts w:cs="Simplified Arabic" w:hint="cs"/>
          <w:rtl/>
        </w:rPr>
        <w:t xml:space="preserve"> </w:t>
      </w:r>
      <w:r w:rsidRPr="00D063FE">
        <w:rPr>
          <w:rFonts w:cs="Simplified Arabic" w:hint="cs"/>
          <w:rtl/>
        </w:rPr>
        <w:t>يصدر</w:t>
      </w:r>
      <w:r w:rsidR="00E039B1">
        <w:rPr>
          <w:rFonts w:cs="Simplified Arabic" w:hint="cs"/>
          <w:rtl/>
        </w:rPr>
        <w:t xml:space="preserve"> </w:t>
      </w:r>
      <w:r w:rsidRPr="00D063FE">
        <w:rPr>
          <w:rFonts w:cs="Simplified Arabic" w:hint="cs"/>
          <w:rtl/>
        </w:rPr>
        <w:t>عنها</w:t>
      </w:r>
      <w:r w:rsidR="00E039B1">
        <w:rPr>
          <w:rFonts w:cs="Simplified Arabic" w:hint="cs"/>
          <w:rtl/>
        </w:rPr>
        <w:t xml:space="preserve"> </w:t>
      </w:r>
      <w:r w:rsidR="00B51CE6">
        <w:rPr>
          <w:rFonts w:cs="Simplified Arabic" w:hint="cs"/>
          <w:rtl/>
        </w:rPr>
        <w:t>ك</w:t>
      </w:r>
      <w:r w:rsidRPr="00D063FE">
        <w:rPr>
          <w:rFonts w:cs="Simplified Arabic" w:hint="cs"/>
          <w:rtl/>
        </w:rPr>
        <w:t>م</w:t>
      </w:r>
      <w:r w:rsidR="00E039B1">
        <w:rPr>
          <w:rFonts w:cs="Simplified Arabic" w:hint="cs"/>
          <w:rtl/>
        </w:rPr>
        <w:t xml:space="preserve"> </w:t>
      </w:r>
      <w:r w:rsidR="00B51CE6">
        <w:rPr>
          <w:rFonts w:cs="Simplified Arabic" w:hint="cs"/>
          <w:rtl/>
        </w:rPr>
        <w:t>ك</w:t>
      </w:r>
      <w:r w:rsidRPr="00D063FE">
        <w:rPr>
          <w:rFonts w:cs="Simplified Arabic" w:hint="cs"/>
          <w:rtl/>
        </w:rPr>
        <w:t>بير</w:t>
      </w:r>
      <w:r w:rsidR="00E039B1">
        <w:rPr>
          <w:rFonts w:cs="Simplified Arabic" w:hint="cs"/>
          <w:rtl/>
        </w:rPr>
        <w:t xml:space="preserve"> </w:t>
      </w:r>
      <w:r w:rsidRPr="00D063FE">
        <w:rPr>
          <w:rFonts w:cs="Simplified Arabic" w:hint="cs"/>
          <w:rtl/>
        </w:rPr>
        <w:t>من</w:t>
      </w:r>
      <w:r w:rsidR="00E039B1">
        <w:rPr>
          <w:rFonts w:cs="Simplified Arabic" w:hint="cs"/>
          <w:rtl/>
        </w:rPr>
        <w:t xml:space="preserve"> </w:t>
      </w:r>
      <w:r w:rsidRPr="00D063FE">
        <w:rPr>
          <w:rFonts w:cs="Simplified Arabic" w:hint="cs"/>
          <w:rtl/>
        </w:rPr>
        <w:t>ثاني</w:t>
      </w:r>
      <w:r w:rsidR="00E039B1">
        <w:rPr>
          <w:rFonts w:cs="Simplified Arabic" w:hint="cs"/>
          <w:rtl/>
        </w:rPr>
        <w:t xml:space="preserve"> </w:t>
      </w:r>
      <w:r w:rsidRPr="00D063FE">
        <w:rPr>
          <w:rFonts w:cs="Simplified Arabic" w:hint="cs"/>
          <w:rtl/>
        </w:rPr>
        <w:t>أ</w:t>
      </w:r>
      <w:r w:rsidR="00B51CE6">
        <w:rPr>
          <w:rFonts w:cs="Simplified Arabic" w:hint="cs"/>
          <w:rtl/>
        </w:rPr>
        <w:t>ك</w:t>
      </w:r>
      <w:r w:rsidRPr="00D063FE">
        <w:rPr>
          <w:rFonts w:cs="Simplified Arabic" w:hint="cs"/>
          <w:rtl/>
        </w:rPr>
        <w:t>سيد</w:t>
      </w:r>
      <w:r w:rsidR="00E039B1">
        <w:rPr>
          <w:rFonts w:cs="Simplified Arabic" w:hint="cs"/>
          <w:rtl/>
        </w:rPr>
        <w:t xml:space="preserve"> </w:t>
      </w:r>
      <w:r w:rsidRPr="00D063FE">
        <w:rPr>
          <w:rFonts w:cs="Simplified Arabic" w:hint="cs"/>
          <w:rtl/>
        </w:rPr>
        <w:t>الكربون</w:t>
      </w:r>
      <w:r w:rsidR="00667D01">
        <w:rPr>
          <w:rFonts w:cs="Simplified Arabic" w:hint="cs"/>
          <w:rtl/>
        </w:rPr>
        <w:t>،</w:t>
      </w:r>
      <w:r w:rsidR="00E039B1">
        <w:rPr>
          <w:rFonts w:cs="Simplified Arabic" w:hint="cs"/>
          <w:rtl/>
        </w:rPr>
        <w:t xml:space="preserve"> </w:t>
      </w:r>
      <w:r w:rsidRPr="00D063FE">
        <w:rPr>
          <w:rFonts w:cs="Simplified Arabic" w:hint="cs"/>
          <w:rtl/>
        </w:rPr>
        <w:t>وخلال</w:t>
      </w:r>
      <w:r w:rsidR="00E039B1">
        <w:rPr>
          <w:rFonts w:cs="Simplified Arabic" w:hint="cs"/>
          <w:rtl/>
        </w:rPr>
        <w:t xml:space="preserve"> </w:t>
      </w:r>
      <w:r w:rsidRPr="00D063FE">
        <w:rPr>
          <w:rFonts w:cs="Simplified Arabic" w:hint="cs"/>
          <w:rtl/>
        </w:rPr>
        <w:t>هذه</w:t>
      </w:r>
      <w:r w:rsidR="00E039B1">
        <w:rPr>
          <w:rFonts w:cs="Simplified Arabic" w:hint="cs"/>
          <w:rtl/>
        </w:rPr>
        <w:t xml:space="preserve"> </w:t>
      </w:r>
      <w:r w:rsidRPr="00D063FE">
        <w:rPr>
          <w:rFonts w:cs="Simplified Arabic" w:hint="cs"/>
          <w:rtl/>
        </w:rPr>
        <w:t>العمليات</w:t>
      </w:r>
      <w:r w:rsidR="00E039B1">
        <w:rPr>
          <w:rFonts w:cs="Simplified Arabic" w:hint="cs"/>
          <w:rtl/>
        </w:rPr>
        <w:t xml:space="preserve"> </w:t>
      </w:r>
      <w:r w:rsidRPr="00D063FE">
        <w:rPr>
          <w:rFonts w:cs="Simplified Arabic" w:hint="cs"/>
          <w:rtl/>
        </w:rPr>
        <w:t>قد</w:t>
      </w:r>
      <w:r w:rsidR="00E039B1">
        <w:rPr>
          <w:rFonts w:cs="Simplified Arabic" w:hint="cs"/>
          <w:rtl/>
        </w:rPr>
        <w:t xml:space="preserve"> </w:t>
      </w:r>
      <w:r w:rsidRPr="00D063FE">
        <w:rPr>
          <w:rFonts w:cs="Simplified Arabic" w:hint="cs"/>
          <w:rtl/>
        </w:rPr>
        <w:t>تصدر</w:t>
      </w:r>
      <w:r w:rsidR="00E039B1">
        <w:rPr>
          <w:rFonts w:cs="Simplified Arabic" w:hint="cs"/>
          <w:rtl/>
        </w:rPr>
        <w:t xml:space="preserve"> </w:t>
      </w:r>
      <w:r w:rsidRPr="00D063FE">
        <w:rPr>
          <w:rFonts w:cs="Simplified Arabic" w:hint="cs"/>
          <w:rtl/>
        </w:rPr>
        <w:t>العديد</w:t>
      </w:r>
      <w:r w:rsidR="00E039B1">
        <w:rPr>
          <w:rFonts w:cs="Simplified Arabic" w:hint="cs"/>
          <w:rtl/>
        </w:rPr>
        <w:t xml:space="preserve"> </w:t>
      </w:r>
      <w:r w:rsidRPr="00D063FE">
        <w:rPr>
          <w:rFonts w:cs="Simplified Arabic" w:hint="cs"/>
          <w:rtl/>
        </w:rPr>
        <w:t>من</w:t>
      </w:r>
      <w:r w:rsidR="00E039B1">
        <w:rPr>
          <w:rFonts w:cs="Simplified Arabic" w:hint="cs"/>
          <w:rtl/>
        </w:rPr>
        <w:t xml:space="preserve"> </w:t>
      </w:r>
      <w:r w:rsidRPr="00D063FE">
        <w:rPr>
          <w:rFonts w:cs="Simplified Arabic" w:hint="cs"/>
          <w:rtl/>
        </w:rPr>
        <w:t>غازات</w:t>
      </w:r>
      <w:r w:rsidR="00E039B1">
        <w:rPr>
          <w:rFonts w:cs="Simplified Arabic" w:hint="cs"/>
          <w:rtl/>
        </w:rPr>
        <w:t xml:space="preserve"> </w:t>
      </w:r>
      <w:r w:rsidRPr="00D063FE">
        <w:rPr>
          <w:rFonts w:cs="Simplified Arabic" w:hint="cs"/>
          <w:rtl/>
        </w:rPr>
        <w:t>الاحتباس</w:t>
      </w:r>
      <w:r w:rsidR="00E039B1">
        <w:rPr>
          <w:rFonts w:cs="Simplified Arabic" w:hint="cs"/>
          <w:rtl/>
        </w:rPr>
        <w:t xml:space="preserve"> </w:t>
      </w:r>
      <w:r w:rsidRPr="00D063FE">
        <w:rPr>
          <w:rFonts w:cs="Simplified Arabic" w:hint="cs"/>
          <w:rtl/>
        </w:rPr>
        <w:t>الحراري</w:t>
      </w:r>
      <w:r w:rsidR="00E039B1">
        <w:rPr>
          <w:rFonts w:cs="Simplified Arabic" w:hint="cs"/>
          <w:rtl/>
        </w:rPr>
        <w:t xml:space="preserve"> </w:t>
      </w:r>
      <w:r w:rsidRPr="00D063FE">
        <w:rPr>
          <w:rFonts w:cs="Simplified Arabic" w:hint="cs"/>
          <w:rtl/>
        </w:rPr>
        <w:t>المختلفة،</w:t>
      </w:r>
      <w:r w:rsidR="00E039B1">
        <w:rPr>
          <w:rFonts w:cs="Simplified Arabic" w:hint="cs"/>
          <w:rtl/>
        </w:rPr>
        <w:t xml:space="preserve"> </w:t>
      </w:r>
      <w:r w:rsidRPr="00D063FE">
        <w:rPr>
          <w:rFonts w:cs="Simplified Arabic" w:hint="cs"/>
          <w:rtl/>
        </w:rPr>
        <w:t>متضمنة</w:t>
      </w:r>
      <w:r w:rsidR="00E039B1">
        <w:rPr>
          <w:rFonts w:cs="Simplified Arabic" w:hint="cs"/>
          <w:rtl/>
        </w:rPr>
        <w:t xml:space="preserve"> </w:t>
      </w:r>
      <w:r w:rsidRPr="00D063FE">
        <w:rPr>
          <w:rFonts w:cs="Simplified Arabic" w:hint="cs"/>
          <w:rtl/>
        </w:rPr>
        <w:t>ثاني</w:t>
      </w:r>
      <w:r w:rsidR="00E039B1">
        <w:rPr>
          <w:rFonts w:cs="Simplified Arabic" w:hint="cs"/>
          <w:rtl/>
        </w:rPr>
        <w:t xml:space="preserve"> </w:t>
      </w:r>
      <w:r w:rsidRPr="00D063FE">
        <w:rPr>
          <w:rFonts w:cs="Simplified Arabic" w:hint="cs"/>
          <w:rtl/>
        </w:rPr>
        <w:t>أ</w:t>
      </w:r>
      <w:r w:rsidR="00B51CE6">
        <w:rPr>
          <w:rFonts w:cs="Simplified Arabic" w:hint="cs"/>
          <w:rtl/>
        </w:rPr>
        <w:t>ك</w:t>
      </w:r>
      <w:r w:rsidRPr="00D063FE">
        <w:rPr>
          <w:rFonts w:cs="Simplified Arabic" w:hint="cs"/>
          <w:rtl/>
        </w:rPr>
        <w:t>سيد</w:t>
      </w:r>
      <w:r w:rsidR="00E039B1">
        <w:rPr>
          <w:rFonts w:cs="Simplified Arabic" w:hint="cs"/>
          <w:rtl/>
        </w:rPr>
        <w:t xml:space="preserve"> </w:t>
      </w:r>
      <w:r w:rsidRPr="00D063FE">
        <w:rPr>
          <w:rFonts w:cs="Simplified Arabic" w:hint="cs"/>
          <w:rtl/>
        </w:rPr>
        <w:t>الكربون</w:t>
      </w:r>
      <w:r w:rsidR="00E039B1">
        <w:rPr>
          <w:rFonts w:cs="Simplified Arabic" w:hint="cs"/>
          <w:rtl/>
        </w:rPr>
        <w:t xml:space="preserve"> </w:t>
      </w:r>
      <w:r w:rsidR="004247FE" w:rsidRPr="00D063FE">
        <w:rPr>
          <w:rFonts w:cs="Simplified Arabic" w:hint="cs"/>
          <w:rtl/>
        </w:rPr>
        <w:t>والميثان</w:t>
      </w:r>
      <w:r w:rsidR="00E039B1">
        <w:rPr>
          <w:rFonts w:cs="Simplified Arabic" w:hint="cs"/>
          <w:rtl/>
        </w:rPr>
        <w:t xml:space="preserve"> </w:t>
      </w:r>
      <w:r w:rsidR="00667D01">
        <w:rPr>
          <w:rFonts w:cs="Simplified Arabic" w:hint="cs"/>
          <w:rtl/>
        </w:rPr>
        <w:t>وأ</w:t>
      </w:r>
      <w:r w:rsidR="004247FE">
        <w:rPr>
          <w:rFonts w:cs="Simplified Arabic" w:hint="cs"/>
          <w:rtl/>
        </w:rPr>
        <w:t>كسيد</w:t>
      </w:r>
      <w:r w:rsidR="00E039B1">
        <w:rPr>
          <w:rFonts w:cs="Simplified Arabic" w:hint="cs"/>
          <w:rtl/>
        </w:rPr>
        <w:t xml:space="preserve"> </w:t>
      </w:r>
      <w:proofErr w:type="spellStart"/>
      <w:r w:rsidR="004247FE" w:rsidRPr="00D063FE">
        <w:rPr>
          <w:rFonts w:cs="Simplified Arabic" w:hint="cs"/>
          <w:rtl/>
        </w:rPr>
        <w:t>النيتروز</w:t>
      </w:r>
      <w:proofErr w:type="spellEnd"/>
      <w:r w:rsidR="00E039B1">
        <w:rPr>
          <w:rFonts w:cs="Simplified Arabic" w:hint="cs"/>
          <w:rtl/>
        </w:rPr>
        <w:t xml:space="preserve"> </w:t>
      </w:r>
      <w:r w:rsidR="00B51CE6">
        <w:rPr>
          <w:rFonts w:cs="Simplified Arabic" w:hint="cs"/>
          <w:rtl/>
        </w:rPr>
        <w:t>ومرك</w:t>
      </w:r>
      <w:r w:rsidR="004247FE" w:rsidRPr="00D063FE">
        <w:rPr>
          <w:rFonts w:cs="Simplified Arabic" w:hint="cs"/>
          <w:rtl/>
        </w:rPr>
        <w:t>بات</w:t>
      </w:r>
      <w:r w:rsidR="00E039B1">
        <w:rPr>
          <w:rFonts w:cs="Simplified Arabic" w:hint="cs"/>
          <w:rtl/>
        </w:rPr>
        <w:t xml:space="preserve"> </w:t>
      </w:r>
      <w:r w:rsidR="004247FE" w:rsidRPr="00D063FE">
        <w:rPr>
          <w:rFonts w:cs="Simplified Arabic" w:hint="cs"/>
          <w:rtl/>
        </w:rPr>
        <w:t>الكربون</w:t>
      </w:r>
      <w:r w:rsidR="00E039B1">
        <w:rPr>
          <w:rFonts w:cs="Simplified Arabic" w:hint="cs"/>
          <w:rtl/>
        </w:rPr>
        <w:t xml:space="preserve"> </w:t>
      </w:r>
      <w:proofErr w:type="spellStart"/>
      <w:r w:rsidR="004247FE" w:rsidRPr="00D063FE">
        <w:rPr>
          <w:rFonts w:cs="Simplified Arabic" w:hint="cs"/>
          <w:rtl/>
        </w:rPr>
        <w:t>الفلورية</w:t>
      </w:r>
      <w:proofErr w:type="spellEnd"/>
      <w:r w:rsidR="00E039B1">
        <w:rPr>
          <w:rFonts w:cs="Simplified Arabic" w:hint="cs"/>
          <w:rtl/>
        </w:rPr>
        <w:t xml:space="preserve"> </w:t>
      </w:r>
      <w:r w:rsidR="004247FE" w:rsidRPr="00D063FE">
        <w:rPr>
          <w:rFonts w:cs="Simplified Arabic" w:hint="cs"/>
          <w:rtl/>
        </w:rPr>
        <w:t>الهيدروجينية</w:t>
      </w:r>
      <w:r w:rsidR="00E039B1">
        <w:rPr>
          <w:rFonts w:cs="Simplified Arabic" w:hint="cs"/>
          <w:rtl/>
        </w:rPr>
        <w:t xml:space="preserve"> </w:t>
      </w:r>
      <w:r w:rsidRPr="00D063FE">
        <w:rPr>
          <w:rFonts w:cs="Simplified Arabic" w:hint="cs"/>
          <w:rtl/>
        </w:rPr>
        <w:t>وثامن</w:t>
      </w:r>
      <w:r w:rsidR="00E039B1">
        <w:rPr>
          <w:rFonts w:cs="Simplified Arabic" w:hint="cs"/>
          <w:rtl/>
        </w:rPr>
        <w:t xml:space="preserve"> </w:t>
      </w:r>
      <w:r w:rsidRPr="00D063FE">
        <w:rPr>
          <w:rFonts w:cs="Simplified Arabic" w:hint="cs"/>
          <w:rtl/>
        </w:rPr>
        <w:t>فلوريد</w:t>
      </w:r>
      <w:r w:rsidR="00E039B1">
        <w:rPr>
          <w:rFonts w:cs="Simplified Arabic" w:hint="cs"/>
          <w:rtl/>
        </w:rPr>
        <w:t xml:space="preserve"> </w:t>
      </w:r>
      <w:r w:rsidRPr="00D063FE">
        <w:rPr>
          <w:rFonts w:cs="Simplified Arabic" w:hint="cs"/>
          <w:rtl/>
        </w:rPr>
        <w:t>الكربون</w:t>
      </w:r>
      <w:r w:rsidR="00E039B1">
        <w:rPr>
          <w:rFonts w:cs="Simplified Arabic" w:hint="cs"/>
          <w:rtl/>
        </w:rPr>
        <w:t>.</w:t>
      </w:r>
    </w:p>
    <w:p w:rsidR="00E039B1" w:rsidRPr="00317877" w:rsidRDefault="00E039B1" w:rsidP="00E039B1">
      <w:pPr>
        <w:jc w:val="both"/>
        <w:rPr>
          <w:rFonts w:cs="Simplified Arabic"/>
          <w:sz w:val="16"/>
          <w:szCs w:val="16"/>
          <w:rtl/>
        </w:rPr>
      </w:pPr>
    </w:p>
    <w:p w:rsidR="00D063FE" w:rsidRDefault="00D063FE" w:rsidP="0026689D">
      <w:pPr>
        <w:jc w:val="both"/>
        <w:rPr>
          <w:rFonts w:cs="Simplified Arabic"/>
          <w:rtl/>
        </w:rPr>
      </w:pPr>
      <w:r w:rsidRPr="00D063FE">
        <w:rPr>
          <w:rFonts w:cs="Simplified Arabic" w:hint="cs"/>
          <w:rtl/>
        </w:rPr>
        <w:t>علاوة</w:t>
      </w:r>
      <w:r w:rsidRPr="00D063FE">
        <w:rPr>
          <w:rFonts w:cs="Simplified Arabic"/>
        </w:rPr>
        <w:t xml:space="preserve"> </w:t>
      </w:r>
      <w:r w:rsidRPr="00D063FE">
        <w:rPr>
          <w:rFonts w:cs="Simplified Arabic" w:hint="cs"/>
          <w:rtl/>
        </w:rPr>
        <w:t>على</w:t>
      </w:r>
      <w:r w:rsidRPr="00D063FE">
        <w:rPr>
          <w:rFonts w:cs="Simplified Arabic"/>
        </w:rPr>
        <w:t xml:space="preserve"> </w:t>
      </w:r>
      <w:r w:rsidRPr="00D063FE">
        <w:rPr>
          <w:rFonts w:cs="Simplified Arabic" w:hint="cs"/>
          <w:rtl/>
        </w:rPr>
        <w:t>ما</w:t>
      </w:r>
      <w:r w:rsidRPr="00D063FE">
        <w:rPr>
          <w:rFonts w:cs="Simplified Arabic"/>
        </w:rPr>
        <w:t xml:space="preserve"> </w:t>
      </w:r>
      <w:r w:rsidR="00797422" w:rsidRPr="00D063FE">
        <w:rPr>
          <w:rFonts w:cs="Simplified Arabic" w:hint="cs"/>
          <w:rtl/>
        </w:rPr>
        <w:t>سبق</w:t>
      </w:r>
      <w:r w:rsidR="00D56D0A">
        <w:rPr>
          <w:rFonts w:cs="Simplified Arabic" w:hint="cs"/>
          <w:rtl/>
        </w:rPr>
        <w:t xml:space="preserve">، </w:t>
      </w:r>
      <w:r w:rsidRPr="00D063FE">
        <w:rPr>
          <w:rFonts w:cs="Simplified Arabic" w:hint="cs"/>
          <w:rtl/>
        </w:rPr>
        <w:t>غالباً</w:t>
      </w:r>
      <w:r w:rsidRPr="00D063FE">
        <w:rPr>
          <w:rFonts w:cs="Simplified Arabic"/>
        </w:rPr>
        <w:t xml:space="preserve"> </w:t>
      </w:r>
      <w:r w:rsidRPr="00D063FE">
        <w:rPr>
          <w:rFonts w:cs="Simplified Arabic" w:hint="cs"/>
          <w:rtl/>
        </w:rPr>
        <w:t>ما</w:t>
      </w:r>
      <w:r w:rsidRPr="00D063FE">
        <w:rPr>
          <w:rFonts w:cs="Simplified Arabic"/>
        </w:rPr>
        <w:t xml:space="preserve"> </w:t>
      </w:r>
      <w:r w:rsidRPr="00D063FE">
        <w:rPr>
          <w:rFonts w:cs="Simplified Arabic" w:hint="cs"/>
          <w:rtl/>
        </w:rPr>
        <w:t>تستخدم</w:t>
      </w:r>
      <w:r w:rsidRPr="00D063FE">
        <w:rPr>
          <w:rFonts w:cs="Simplified Arabic"/>
        </w:rPr>
        <w:t xml:space="preserve"> </w:t>
      </w:r>
      <w:r w:rsidRPr="00D063FE">
        <w:rPr>
          <w:rFonts w:cs="Simplified Arabic" w:hint="cs"/>
          <w:rtl/>
        </w:rPr>
        <w:t>غازات</w:t>
      </w:r>
      <w:r w:rsidRPr="00D063FE">
        <w:rPr>
          <w:rFonts w:cs="Simplified Arabic"/>
        </w:rPr>
        <w:t xml:space="preserve"> </w:t>
      </w:r>
      <w:r w:rsidRPr="00D063FE">
        <w:rPr>
          <w:rFonts w:cs="Simplified Arabic" w:hint="cs"/>
          <w:rtl/>
        </w:rPr>
        <w:t>الاحتباس</w:t>
      </w:r>
      <w:r w:rsidRPr="00D063FE">
        <w:rPr>
          <w:rFonts w:cs="Simplified Arabic"/>
        </w:rPr>
        <w:t xml:space="preserve"> </w:t>
      </w:r>
      <w:r w:rsidRPr="00D063FE">
        <w:rPr>
          <w:rFonts w:cs="Simplified Arabic" w:hint="cs"/>
          <w:rtl/>
        </w:rPr>
        <w:t>الحراري</w:t>
      </w:r>
      <w:r w:rsidRPr="00D063FE">
        <w:rPr>
          <w:rFonts w:cs="Simplified Arabic"/>
        </w:rPr>
        <w:t xml:space="preserve"> </w:t>
      </w:r>
      <w:r w:rsidRPr="00D063FE">
        <w:rPr>
          <w:rFonts w:cs="Simplified Arabic" w:hint="cs"/>
          <w:rtl/>
        </w:rPr>
        <w:t>في</w:t>
      </w:r>
      <w:r w:rsidRPr="00D063FE">
        <w:rPr>
          <w:rFonts w:cs="Simplified Arabic"/>
        </w:rPr>
        <w:t xml:space="preserve"> </w:t>
      </w:r>
      <w:r w:rsidRPr="00D063FE">
        <w:rPr>
          <w:rFonts w:cs="Simplified Arabic" w:hint="cs"/>
          <w:rtl/>
        </w:rPr>
        <w:t>منتجات</w:t>
      </w:r>
      <w:r w:rsidRPr="00D063FE">
        <w:rPr>
          <w:rFonts w:cs="Simplified Arabic"/>
        </w:rPr>
        <w:t xml:space="preserve"> </w:t>
      </w:r>
      <w:r w:rsidRPr="00D063FE">
        <w:rPr>
          <w:rFonts w:cs="Simplified Arabic" w:hint="cs"/>
          <w:rtl/>
        </w:rPr>
        <w:t>أخرى</w:t>
      </w:r>
      <w:r w:rsidRPr="00D063FE">
        <w:rPr>
          <w:rFonts w:cs="Simplified Arabic"/>
        </w:rPr>
        <w:t xml:space="preserve"> </w:t>
      </w:r>
      <w:r w:rsidRPr="00D063FE">
        <w:rPr>
          <w:rFonts w:cs="Simplified Arabic" w:hint="cs"/>
          <w:rtl/>
        </w:rPr>
        <w:t>مثل</w:t>
      </w:r>
      <w:r w:rsidRPr="00D063FE">
        <w:rPr>
          <w:rFonts w:cs="Simplified Arabic"/>
        </w:rPr>
        <w:t xml:space="preserve"> </w:t>
      </w:r>
      <w:r w:rsidRPr="00D063FE">
        <w:rPr>
          <w:rFonts w:cs="Simplified Arabic" w:hint="cs"/>
          <w:rtl/>
        </w:rPr>
        <w:t>الثلاجات</w:t>
      </w:r>
      <w:r w:rsidRPr="00D063FE">
        <w:rPr>
          <w:rFonts w:cs="Simplified Arabic"/>
        </w:rPr>
        <w:t xml:space="preserve"> </w:t>
      </w:r>
      <w:r w:rsidRPr="00D063FE">
        <w:rPr>
          <w:rFonts w:cs="Simplified Arabic" w:hint="cs"/>
          <w:rtl/>
        </w:rPr>
        <w:t>وعبوات</w:t>
      </w:r>
      <w:r w:rsidRPr="00D063FE">
        <w:rPr>
          <w:rFonts w:cs="Simplified Arabic"/>
        </w:rPr>
        <w:t xml:space="preserve"> </w:t>
      </w:r>
      <w:r w:rsidRPr="00D063FE">
        <w:rPr>
          <w:rFonts w:cs="Simplified Arabic" w:hint="cs"/>
          <w:rtl/>
        </w:rPr>
        <w:t>الرغوة</w:t>
      </w:r>
      <w:r w:rsidR="009258CB">
        <w:rPr>
          <w:rFonts w:cs="Simplified Arabic" w:hint="cs"/>
          <w:rtl/>
        </w:rPr>
        <w:t xml:space="preserve">، </w:t>
      </w:r>
      <w:r w:rsidRPr="00D063FE">
        <w:rPr>
          <w:rFonts w:cs="Simplified Arabic" w:hint="cs"/>
          <w:rtl/>
        </w:rPr>
        <w:t>وعلى</w:t>
      </w:r>
      <w:r w:rsidR="007228A8" w:rsidRPr="007228A8">
        <w:rPr>
          <w:rFonts w:cs="Simplified Arabic" w:hint="cs"/>
          <w:rtl/>
        </w:rPr>
        <w:t xml:space="preserve"> </w:t>
      </w:r>
      <w:r w:rsidR="007228A8" w:rsidRPr="00D063FE">
        <w:rPr>
          <w:rFonts w:cs="Simplified Arabic" w:hint="cs"/>
          <w:rtl/>
        </w:rPr>
        <w:t>سبيل</w:t>
      </w:r>
      <w:r w:rsidR="007228A8" w:rsidRPr="00D063FE">
        <w:rPr>
          <w:rFonts w:cs="Simplified Arabic"/>
        </w:rPr>
        <w:t xml:space="preserve"> </w:t>
      </w:r>
      <w:r w:rsidR="007228A8" w:rsidRPr="00D063FE">
        <w:rPr>
          <w:rFonts w:cs="Simplified Arabic" w:hint="cs"/>
          <w:rtl/>
        </w:rPr>
        <w:t>المثال،</w:t>
      </w:r>
      <w:r w:rsidR="007228A8" w:rsidRPr="00D063FE">
        <w:rPr>
          <w:rFonts w:cs="Simplified Arabic"/>
        </w:rPr>
        <w:t xml:space="preserve"> </w:t>
      </w:r>
      <w:r w:rsidR="007228A8" w:rsidRPr="00D063FE">
        <w:rPr>
          <w:rFonts w:cs="Simplified Arabic" w:hint="cs"/>
          <w:rtl/>
        </w:rPr>
        <w:t>تستخدم</w:t>
      </w:r>
      <w:r w:rsidR="007228A8" w:rsidRPr="00D063FE">
        <w:rPr>
          <w:rFonts w:cs="Simplified Arabic"/>
        </w:rPr>
        <w:t xml:space="preserve"> </w:t>
      </w:r>
      <w:r w:rsidR="00797422">
        <w:rPr>
          <w:rFonts w:cs="Simplified Arabic" w:hint="cs"/>
          <w:rtl/>
        </w:rPr>
        <w:t>مرك</w:t>
      </w:r>
      <w:r w:rsidR="007228A8" w:rsidRPr="00D063FE">
        <w:rPr>
          <w:rFonts w:cs="Simplified Arabic" w:hint="cs"/>
          <w:rtl/>
        </w:rPr>
        <w:t>بات</w:t>
      </w:r>
      <w:r w:rsidR="007228A8" w:rsidRPr="00D063FE">
        <w:rPr>
          <w:rFonts w:cs="Simplified Arabic"/>
        </w:rPr>
        <w:t xml:space="preserve"> </w:t>
      </w:r>
      <w:r w:rsidR="007228A8" w:rsidRPr="00D063FE">
        <w:rPr>
          <w:rFonts w:cs="Simplified Arabic" w:hint="cs"/>
          <w:rtl/>
        </w:rPr>
        <w:t>الكربون</w:t>
      </w:r>
      <w:r w:rsidR="007228A8" w:rsidRPr="00D063FE">
        <w:rPr>
          <w:rFonts w:cs="Simplified Arabic"/>
        </w:rPr>
        <w:t xml:space="preserve"> </w:t>
      </w:r>
      <w:proofErr w:type="spellStart"/>
      <w:r w:rsidR="007228A8" w:rsidRPr="00D063FE">
        <w:rPr>
          <w:rFonts w:cs="Simplified Arabic" w:hint="cs"/>
          <w:rtl/>
        </w:rPr>
        <w:t>الفلورية</w:t>
      </w:r>
      <w:proofErr w:type="spellEnd"/>
      <w:r w:rsidR="007228A8" w:rsidRPr="00D063FE">
        <w:rPr>
          <w:rFonts w:cs="Simplified Arabic"/>
        </w:rPr>
        <w:t xml:space="preserve"> </w:t>
      </w:r>
      <w:r w:rsidR="007228A8" w:rsidRPr="00D063FE">
        <w:rPr>
          <w:rFonts w:cs="Simplified Arabic" w:hint="cs"/>
          <w:rtl/>
        </w:rPr>
        <w:t>الهيدروجينية</w:t>
      </w:r>
      <w:r w:rsidR="007228A8" w:rsidRPr="007228A8">
        <w:rPr>
          <w:rFonts w:cs="Simplified Arabic" w:hint="cs"/>
          <w:rtl/>
        </w:rPr>
        <w:t xml:space="preserve"> </w:t>
      </w:r>
      <w:r w:rsidR="00797422">
        <w:rPr>
          <w:rFonts w:cs="Simplified Arabic" w:hint="cs"/>
          <w:rtl/>
        </w:rPr>
        <w:t>ك</w:t>
      </w:r>
      <w:r w:rsidR="007228A8" w:rsidRPr="00D063FE">
        <w:rPr>
          <w:rFonts w:cs="Simplified Arabic" w:hint="cs"/>
          <w:rtl/>
        </w:rPr>
        <w:t>بدائل</w:t>
      </w:r>
      <w:r w:rsidR="007228A8" w:rsidRPr="00D063FE">
        <w:rPr>
          <w:rFonts w:cs="Simplified Arabic"/>
        </w:rPr>
        <w:t xml:space="preserve"> </w:t>
      </w:r>
      <w:r w:rsidR="007228A8" w:rsidRPr="00D063FE">
        <w:rPr>
          <w:rFonts w:cs="Simplified Arabic" w:hint="cs"/>
          <w:rtl/>
        </w:rPr>
        <w:t>للمواد</w:t>
      </w:r>
      <w:r w:rsidR="007228A8" w:rsidRPr="00D063FE">
        <w:rPr>
          <w:rFonts w:cs="Simplified Arabic"/>
        </w:rPr>
        <w:t xml:space="preserve"> </w:t>
      </w:r>
      <w:r w:rsidR="007228A8" w:rsidRPr="00D063FE">
        <w:rPr>
          <w:rFonts w:cs="Simplified Arabic" w:hint="cs"/>
          <w:rtl/>
        </w:rPr>
        <w:t>المستنفدة</w:t>
      </w:r>
      <w:r w:rsidR="007228A8" w:rsidRPr="00D063FE">
        <w:rPr>
          <w:rFonts w:cs="Simplified Arabic"/>
        </w:rPr>
        <w:t xml:space="preserve"> </w:t>
      </w:r>
      <w:r w:rsidR="007228A8" w:rsidRPr="00D063FE">
        <w:rPr>
          <w:rFonts w:cs="Simplified Arabic" w:hint="cs"/>
          <w:rtl/>
        </w:rPr>
        <w:t>للأوزون</w:t>
      </w:r>
      <w:r w:rsidR="007228A8" w:rsidRPr="007228A8">
        <w:rPr>
          <w:rFonts w:cs="Simplified Arabic" w:hint="cs"/>
          <w:rtl/>
        </w:rPr>
        <w:t xml:space="preserve"> </w:t>
      </w:r>
      <w:r w:rsidR="007228A8" w:rsidRPr="00D063FE">
        <w:rPr>
          <w:rFonts w:cs="Simplified Arabic" w:hint="cs"/>
          <w:rtl/>
        </w:rPr>
        <w:t>في</w:t>
      </w:r>
      <w:r w:rsidR="007228A8" w:rsidRPr="00D063FE">
        <w:rPr>
          <w:rFonts w:cs="Simplified Arabic"/>
        </w:rPr>
        <w:t xml:space="preserve"> </w:t>
      </w:r>
      <w:r w:rsidR="007228A8" w:rsidRPr="00D063FE">
        <w:rPr>
          <w:rFonts w:cs="Simplified Arabic" w:hint="cs"/>
          <w:rtl/>
        </w:rPr>
        <w:t>أنواع</w:t>
      </w:r>
      <w:r w:rsidR="007228A8" w:rsidRPr="00D063FE">
        <w:rPr>
          <w:rFonts w:cs="Simplified Arabic"/>
        </w:rPr>
        <w:t xml:space="preserve"> </w:t>
      </w:r>
      <w:r w:rsidR="007228A8" w:rsidRPr="00D063FE">
        <w:rPr>
          <w:rFonts w:cs="Simplified Arabic" w:hint="cs"/>
          <w:rtl/>
        </w:rPr>
        <w:t>عديدة</w:t>
      </w:r>
      <w:r w:rsidR="007228A8" w:rsidRPr="00D063FE">
        <w:rPr>
          <w:rFonts w:cs="Simplified Arabic"/>
        </w:rPr>
        <w:t xml:space="preserve"> </w:t>
      </w:r>
      <w:r w:rsidR="007228A8" w:rsidRPr="00D063FE">
        <w:rPr>
          <w:rFonts w:cs="Simplified Arabic" w:hint="cs"/>
          <w:rtl/>
        </w:rPr>
        <w:t>من</w:t>
      </w:r>
      <w:r w:rsidR="007228A8" w:rsidRPr="007228A8">
        <w:rPr>
          <w:rFonts w:cs="Simplified Arabic" w:hint="cs"/>
          <w:rtl/>
        </w:rPr>
        <w:t xml:space="preserve"> </w:t>
      </w:r>
      <w:r w:rsidR="007228A8" w:rsidRPr="00D063FE">
        <w:rPr>
          <w:rFonts w:cs="Simplified Arabic" w:hint="cs"/>
          <w:rtl/>
        </w:rPr>
        <w:t>تطبيقات</w:t>
      </w:r>
      <w:r w:rsidR="007228A8" w:rsidRPr="00D063FE">
        <w:rPr>
          <w:rFonts w:cs="Simplified Arabic"/>
        </w:rPr>
        <w:t xml:space="preserve"> </w:t>
      </w:r>
      <w:r w:rsidR="007228A8" w:rsidRPr="00D063FE">
        <w:rPr>
          <w:rFonts w:cs="Simplified Arabic" w:hint="cs"/>
          <w:rtl/>
        </w:rPr>
        <w:t>المنتجات</w:t>
      </w:r>
      <w:r w:rsidR="007228A8" w:rsidRPr="007228A8">
        <w:rPr>
          <w:rFonts w:cs="Simplified Arabic" w:hint="cs"/>
          <w:rtl/>
        </w:rPr>
        <w:t xml:space="preserve"> </w:t>
      </w:r>
      <w:r w:rsidR="007228A8" w:rsidRPr="00D063FE">
        <w:rPr>
          <w:rFonts w:cs="Simplified Arabic" w:hint="cs"/>
          <w:rtl/>
        </w:rPr>
        <w:t>وعلى</w:t>
      </w:r>
      <w:r w:rsidR="007228A8" w:rsidRPr="00D063FE">
        <w:rPr>
          <w:rFonts w:cs="Simplified Arabic"/>
        </w:rPr>
        <w:t xml:space="preserve"> </w:t>
      </w:r>
      <w:r w:rsidR="007228A8" w:rsidRPr="00D063FE">
        <w:rPr>
          <w:rFonts w:cs="Simplified Arabic" w:hint="cs"/>
          <w:rtl/>
        </w:rPr>
        <w:t>النحو</w:t>
      </w:r>
      <w:r w:rsidR="007228A8" w:rsidRPr="00D063FE">
        <w:rPr>
          <w:rFonts w:cs="Simplified Arabic"/>
        </w:rPr>
        <w:t xml:space="preserve"> </w:t>
      </w:r>
      <w:r w:rsidR="007228A8" w:rsidRPr="00D063FE">
        <w:rPr>
          <w:rFonts w:cs="Simplified Arabic" w:hint="cs"/>
          <w:rtl/>
        </w:rPr>
        <w:t>نفسه،</w:t>
      </w:r>
      <w:r w:rsidR="007228A8" w:rsidRPr="00D063FE">
        <w:rPr>
          <w:rFonts w:cs="Simplified Arabic"/>
        </w:rPr>
        <w:t xml:space="preserve"> </w:t>
      </w:r>
      <w:r w:rsidR="007228A8" w:rsidRPr="00D063FE">
        <w:rPr>
          <w:rFonts w:cs="Simplified Arabic" w:hint="cs"/>
          <w:rtl/>
        </w:rPr>
        <w:t>يستخدم</w:t>
      </w:r>
      <w:r w:rsidR="007228A8" w:rsidRPr="00D063FE">
        <w:rPr>
          <w:rFonts w:cs="Simplified Arabic"/>
        </w:rPr>
        <w:t xml:space="preserve"> </w:t>
      </w:r>
      <w:r w:rsidR="00797422">
        <w:rPr>
          <w:rFonts w:cs="Simplified Arabic" w:hint="cs"/>
          <w:rtl/>
        </w:rPr>
        <w:t>ك</w:t>
      </w:r>
      <w:r w:rsidR="007228A8" w:rsidRPr="00D063FE">
        <w:rPr>
          <w:rFonts w:cs="Simplified Arabic" w:hint="cs"/>
          <w:rtl/>
        </w:rPr>
        <w:t>ل</w:t>
      </w:r>
      <w:r w:rsidR="007228A8" w:rsidRPr="00D063FE">
        <w:rPr>
          <w:rFonts w:cs="Simplified Arabic"/>
        </w:rPr>
        <w:t xml:space="preserve"> </w:t>
      </w:r>
      <w:r w:rsidR="007228A8" w:rsidRPr="00D063FE">
        <w:rPr>
          <w:rFonts w:cs="Simplified Arabic" w:hint="cs"/>
          <w:rtl/>
        </w:rPr>
        <w:t>من</w:t>
      </w:r>
      <w:r w:rsidR="007228A8" w:rsidRPr="00D063FE">
        <w:rPr>
          <w:rFonts w:cs="Simplified Arabic"/>
        </w:rPr>
        <w:t xml:space="preserve"> </w:t>
      </w:r>
      <w:r w:rsidR="007228A8" w:rsidRPr="00D063FE">
        <w:rPr>
          <w:rFonts w:cs="Simplified Arabic" w:hint="cs"/>
          <w:rtl/>
        </w:rPr>
        <w:t>سادس</w:t>
      </w:r>
      <w:r w:rsidR="007228A8" w:rsidRPr="00D063FE">
        <w:rPr>
          <w:rFonts w:cs="Simplified Arabic"/>
        </w:rPr>
        <w:t xml:space="preserve"> </w:t>
      </w:r>
      <w:r w:rsidR="007228A8" w:rsidRPr="00D063FE">
        <w:rPr>
          <w:rFonts w:cs="Simplified Arabic" w:hint="cs"/>
          <w:rtl/>
        </w:rPr>
        <w:t>فلوريد</w:t>
      </w:r>
      <w:r w:rsidR="007228A8" w:rsidRPr="00D063FE">
        <w:rPr>
          <w:rFonts w:cs="Simplified Arabic"/>
        </w:rPr>
        <w:t xml:space="preserve"> </w:t>
      </w:r>
      <w:r w:rsidR="007228A8" w:rsidRPr="00D063FE">
        <w:rPr>
          <w:rFonts w:cs="Simplified Arabic" w:hint="cs"/>
          <w:rtl/>
        </w:rPr>
        <w:t>الكبريت</w:t>
      </w:r>
      <w:r w:rsidR="007228A8" w:rsidRPr="007228A8">
        <w:rPr>
          <w:rFonts w:cs="Simplified Arabic" w:hint="cs"/>
          <w:rtl/>
        </w:rPr>
        <w:t xml:space="preserve"> </w:t>
      </w:r>
      <w:r w:rsidR="00797422">
        <w:rPr>
          <w:rFonts w:cs="Simplified Arabic" w:hint="cs"/>
          <w:rtl/>
        </w:rPr>
        <w:t>وأك</w:t>
      </w:r>
      <w:r w:rsidR="007228A8" w:rsidRPr="00D063FE">
        <w:rPr>
          <w:rFonts w:cs="Simplified Arabic" w:hint="cs"/>
          <w:rtl/>
        </w:rPr>
        <w:t>سيد</w:t>
      </w:r>
      <w:r w:rsidR="007228A8" w:rsidRPr="00D063FE">
        <w:rPr>
          <w:rFonts w:cs="Simplified Arabic"/>
        </w:rPr>
        <w:t xml:space="preserve"> </w:t>
      </w:r>
      <w:proofErr w:type="spellStart"/>
      <w:r w:rsidR="007228A8" w:rsidRPr="00D063FE">
        <w:rPr>
          <w:rFonts w:cs="Simplified Arabic" w:hint="cs"/>
          <w:rtl/>
        </w:rPr>
        <w:t>النيتروز</w:t>
      </w:r>
      <w:proofErr w:type="spellEnd"/>
      <w:r w:rsidR="007228A8" w:rsidRPr="007228A8">
        <w:rPr>
          <w:rFonts w:cs="Simplified Arabic" w:hint="cs"/>
          <w:rtl/>
        </w:rPr>
        <w:t xml:space="preserve"> </w:t>
      </w:r>
      <w:r w:rsidR="007228A8" w:rsidRPr="00D063FE">
        <w:rPr>
          <w:rFonts w:cs="Simplified Arabic" w:hint="cs"/>
          <w:rtl/>
        </w:rPr>
        <w:t>في</w:t>
      </w:r>
      <w:r w:rsidR="007228A8" w:rsidRPr="00D063FE">
        <w:rPr>
          <w:rFonts w:cs="Simplified Arabic"/>
        </w:rPr>
        <w:t xml:space="preserve"> </w:t>
      </w:r>
      <w:r w:rsidR="007228A8" w:rsidRPr="00D063FE">
        <w:rPr>
          <w:rFonts w:cs="Simplified Arabic" w:hint="cs"/>
          <w:rtl/>
        </w:rPr>
        <w:t>عدد</w:t>
      </w:r>
      <w:r w:rsidR="007228A8" w:rsidRPr="00D063FE">
        <w:rPr>
          <w:rFonts w:cs="Simplified Arabic"/>
        </w:rPr>
        <w:t xml:space="preserve"> </w:t>
      </w:r>
      <w:r w:rsidR="007228A8" w:rsidRPr="00D063FE">
        <w:rPr>
          <w:rFonts w:cs="Simplified Arabic" w:hint="cs"/>
          <w:rtl/>
        </w:rPr>
        <w:t>من</w:t>
      </w:r>
      <w:r w:rsidR="007228A8" w:rsidRPr="00D063FE">
        <w:rPr>
          <w:rFonts w:cs="Simplified Arabic"/>
        </w:rPr>
        <w:t xml:space="preserve"> </w:t>
      </w:r>
      <w:r w:rsidR="007228A8" w:rsidRPr="00D063FE">
        <w:rPr>
          <w:rFonts w:cs="Simplified Arabic" w:hint="cs"/>
          <w:rtl/>
        </w:rPr>
        <w:t>المنتجات</w:t>
      </w:r>
      <w:r w:rsidR="007228A8">
        <w:rPr>
          <w:rFonts w:cs="Simplified Arabic" w:hint="cs"/>
          <w:rtl/>
        </w:rPr>
        <w:t xml:space="preserve"> </w:t>
      </w:r>
      <w:r w:rsidR="007228A8" w:rsidRPr="00D063FE">
        <w:rPr>
          <w:rFonts w:cs="Simplified Arabic" w:hint="cs"/>
          <w:rtl/>
        </w:rPr>
        <w:t>المستخدمة</w:t>
      </w:r>
      <w:r w:rsidR="007228A8" w:rsidRPr="00D063FE">
        <w:rPr>
          <w:rFonts w:cs="Simplified Arabic"/>
        </w:rPr>
        <w:t xml:space="preserve"> </w:t>
      </w:r>
      <w:r w:rsidR="007228A8" w:rsidRPr="00D063FE">
        <w:rPr>
          <w:rFonts w:cs="Simplified Arabic" w:hint="cs"/>
          <w:rtl/>
        </w:rPr>
        <w:t>في</w:t>
      </w:r>
      <w:r w:rsidR="007228A8" w:rsidRPr="00D063FE">
        <w:rPr>
          <w:rFonts w:cs="Simplified Arabic"/>
        </w:rPr>
        <w:t xml:space="preserve"> </w:t>
      </w:r>
      <w:r w:rsidR="007228A8" w:rsidRPr="00D063FE">
        <w:rPr>
          <w:rFonts w:cs="Simplified Arabic" w:hint="cs"/>
          <w:rtl/>
        </w:rPr>
        <w:t>الصناعة</w:t>
      </w:r>
      <w:r w:rsidR="007228A8" w:rsidRPr="007228A8">
        <w:rPr>
          <w:rFonts w:cs="Simplified Arabic" w:hint="cs"/>
          <w:rtl/>
        </w:rPr>
        <w:t xml:space="preserve"> </w:t>
      </w:r>
      <w:r w:rsidR="007228A8" w:rsidRPr="00D063FE">
        <w:rPr>
          <w:rFonts w:cs="Simplified Arabic" w:hint="cs"/>
          <w:rtl/>
        </w:rPr>
        <w:t>أو</w:t>
      </w:r>
      <w:r w:rsidR="007228A8" w:rsidRPr="00D063FE">
        <w:rPr>
          <w:rFonts w:cs="Simplified Arabic"/>
        </w:rPr>
        <w:t xml:space="preserve"> </w:t>
      </w:r>
      <w:r w:rsidR="007228A8" w:rsidRPr="00D063FE">
        <w:rPr>
          <w:rFonts w:cs="Simplified Arabic" w:hint="cs"/>
          <w:rtl/>
        </w:rPr>
        <w:t>يستخدم</w:t>
      </w:r>
      <w:r w:rsidR="007228A8" w:rsidRPr="00D063FE">
        <w:rPr>
          <w:rFonts w:cs="Simplified Arabic"/>
        </w:rPr>
        <w:t xml:space="preserve"> </w:t>
      </w:r>
      <w:r w:rsidR="007228A8" w:rsidRPr="00D063FE">
        <w:rPr>
          <w:rFonts w:cs="Simplified Arabic" w:hint="cs"/>
          <w:rtl/>
        </w:rPr>
        <w:t>من</w:t>
      </w:r>
      <w:r w:rsidR="007228A8" w:rsidRPr="00D063FE">
        <w:rPr>
          <w:rFonts w:cs="Simplified Arabic"/>
        </w:rPr>
        <w:t xml:space="preserve"> </w:t>
      </w:r>
      <w:r w:rsidR="007228A8" w:rsidRPr="00D063FE">
        <w:rPr>
          <w:rFonts w:cs="Simplified Arabic" w:hint="cs"/>
          <w:rtl/>
        </w:rPr>
        <w:t>قبل</w:t>
      </w:r>
      <w:r w:rsidR="007228A8" w:rsidRPr="00D063FE">
        <w:rPr>
          <w:rFonts w:cs="Simplified Arabic"/>
        </w:rPr>
        <w:t xml:space="preserve"> </w:t>
      </w:r>
      <w:r w:rsidR="007228A8" w:rsidRPr="00D063FE">
        <w:rPr>
          <w:rFonts w:cs="Simplified Arabic" w:hint="cs"/>
          <w:rtl/>
        </w:rPr>
        <w:t>المستهلكين</w:t>
      </w:r>
      <w:r w:rsidR="007228A8" w:rsidRPr="00D063FE">
        <w:rPr>
          <w:rFonts w:cs="Simplified Arabic"/>
        </w:rPr>
        <w:t xml:space="preserve"> </w:t>
      </w:r>
      <w:r w:rsidR="007228A8" w:rsidRPr="00D063FE">
        <w:rPr>
          <w:rFonts w:cs="Simplified Arabic" w:hint="cs"/>
          <w:rtl/>
        </w:rPr>
        <w:t>النهائيين</w:t>
      </w:r>
      <w:r w:rsidR="007228A8">
        <w:rPr>
          <w:rFonts w:cs="Simplified Arabic" w:hint="cs"/>
          <w:rtl/>
        </w:rPr>
        <w:t xml:space="preserve">.  </w:t>
      </w:r>
      <w:r w:rsidRPr="00D063FE">
        <w:rPr>
          <w:rFonts w:cs="Simplified Arabic" w:hint="cs"/>
          <w:rtl/>
        </w:rPr>
        <w:t>وهناك</w:t>
      </w:r>
      <w:r w:rsidRPr="00D063FE">
        <w:rPr>
          <w:rFonts w:cs="Simplified Arabic"/>
        </w:rPr>
        <w:t xml:space="preserve"> </w:t>
      </w:r>
      <w:r w:rsidRPr="00D063FE">
        <w:rPr>
          <w:rFonts w:cs="Simplified Arabic" w:hint="cs"/>
          <w:rtl/>
        </w:rPr>
        <w:t>خاصية</w:t>
      </w:r>
      <w:r w:rsidRPr="00D063FE">
        <w:rPr>
          <w:rFonts w:cs="Simplified Arabic"/>
        </w:rPr>
        <w:t xml:space="preserve"> </w:t>
      </w:r>
      <w:r w:rsidRPr="00D063FE">
        <w:rPr>
          <w:rFonts w:cs="Simplified Arabic" w:hint="cs"/>
          <w:rtl/>
        </w:rPr>
        <w:t>جديرة</w:t>
      </w:r>
      <w:r w:rsidRPr="00D063FE">
        <w:rPr>
          <w:rFonts w:cs="Simplified Arabic"/>
        </w:rPr>
        <w:t xml:space="preserve"> </w:t>
      </w:r>
      <w:r w:rsidRPr="00D063FE">
        <w:rPr>
          <w:rFonts w:cs="Simplified Arabic" w:hint="cs"/>
          <w:rtl/>
        </w:rPr>
        <w:t>بالملاحظة</w:t>
      </w:r>
      <w:r w:rsidRPr="00D063FE">
        <w:rPr>
          <w:rFonts w:cs="Simplified Arabic"/>
        </w:rPr>
        <w:t xml:space="preserve"> </w:t>
      </w:r>
      <w:r w:rsidRPr="00D063FE">
        <w:rPr>
          <w:rFonts w:cs="Simplified Arabic" w:hint="cs"/>
          <w:rtl/>
        </w:rPr>
        <w:t>في</w:t>
      </w:r>
      <w:r w:rsidRPr="00D063FE">
        <w:rPr>
          <w:rFonts w:cs="Simplified Arabic"/>
        </w:rPr>
        <w:t xml:space="preserve"> </w:t>
      </w:r>
      <w:r w:rsidRPr="00D063FE">
        <w:rPr>
          <w:rFonts w:cs="Simplified Arabic" w:hint="cs"/>
          <w:rtl/>
        </w:rPr>
        <w:t>استخدامات</w:t>
      </w:r>
      <w:r w:rsidRPr="00D063FE">
        <w:rPr>
          <w:rFonts w:cs="Simplified Arabic"/>
        </w:rPr>
        <w:t xml:space="preserve"> </w:t>
      </w:r>
      <w:r w:rsidRPr="00D063FE">
        <w:rPr>
          <w:rFonts w:cs="Simplified Arabic" w:hint="cs"/>
          <w:rtl/>
        </w:rPr>
        <w:t>مثل</w:t>
      </w:r>
      <w:r w:rsidRPr="00D063FE">
        <w:rPr>
          <w:rFonts w:cs="Simplified Arabic"/>
        </w:rPr>
        <w:t xml:space="preserve"> </w:t>
      </w:r>
      <w:r w:rsidRPr="00D063FE">
        <w:rPr>
          <w:rFonts w:cs="Simplified Arabic" w:hint="cs"/>
          <w:rtl/>
        </w:rPr>
        <w:t>تلك</w:t>
      </w:r>
      <w:r w:rsidRPr="00D063FE">
        <w:rPr>
          <w:rFonts w:cs="Simplified Arabic"/>
        </w:rPr>
        <w:t xml:space="preserve"> </w:t>
      </w:r>
      <w:r w:rsidRPr="00D063FE">
        <w:rPr>
          <w:rFonts w:cs="Simplified Arabic" w:hint="cs"/>
          <w:rtl/>
        </w:rPr>
        <w:t>المنتجات،</w:t>
      </w:r>
      <w:r w:rsidRPr="00D063FE">
        <w:rPr>
          <w:rFonts w:cs="Simplified Arabic"/>
        </w:rPr>
        <w:t xml:space="preserve"> </w:t>
      </w:r>
      <w:r w:rsidRPr="00D063FE">
        <w:rPr>
          <w:rFonts w:cs="Simplified Arabic" w:hint="cs"/>
          <w:rtl/>
        </w:rPr>
        <w:t>وهي</w:t>
      </w:r>
      <w:r w:rsidRPr="00D063FE">
        <w:rPr>
          <w:rFonts w:cs="Simplified Arabic"/>
        </w:rPr>
        <w:t xml:space="preserve"> </w:t>
      </w:r>
      <w:r w:rsidRPr="00D063FE">
        <w:rPr>
          <w:rFonts w:cs="Simplified Arabic" w:hint="cs"/>
          <w:rtl/>
        </w:rPr>
        <w:t>في</w:t>
      </w:r>
      <w:r w:rsidRPr="00D063FE">
        <w:rPr>
          <w:rFonts w:cs="Simplified Arabic"/>
        </w:rPr>
        <w:t xml:space="preserve"> </w:t>
      </w:r>
      <w:r w:rsidRPr="00D063FE">
        <w:rPr>
          <w:rFonts w:cs="Simplified Arabic" w:hint="cs"/>
          <w:rtl/>
        </w:rPr>
        <w:t>أغلب</w:t>
      </w:r>
      <w:r w:rsidRPr="00D063FE">
        <w:rPr>
          <w:rFonts w:cs="Simplified Arabic"/>
        </w:rPr>
        <w:t xml:space="preserve"> </w:t>
      </w:r>
      <w:r w:rsidRPr="00D063FE">
        <w:rPr>
          <w:rFonts w:cs="Simplified Arabic" w:hint="cs"/>
          <w:rtl/>
        </w:rPr>
        <w:t>الحالات،</w:t>
      </w:r>
      <w:r w:rsidRPr="00D063FE">
        <w:rPr>
          <w:rFonts w:cs="Simplified Arabic"/>
        </w:rPr>
        <w:t xml:space="preserve"> </w:t>
      </w:r>
      <w:r w:rsidRPr="00D063FE">
        <w:rPr>
          <w:rFonts w:cs="Simplified Arabic" w:hint="cs"/>
          <w:rtl/>
        </w:rPr>
        <w:t>إمكانية</w:t>
      </w:r>
      <w:r w:rsidRPr="00D063FE">
        <w:rPr>
          <w:rFonts w:cs="Simplified Arabic"/>
        </w:rPr>
        <w:t xml:space="preserve"> </w:t>
      </w:r>
      <w:r w:rsidRPr="00D063FE">
        <w:rPr>
          <w:rFonts w:cs="Simplified Arabic" w:hint="cs"/>
          <w:rtl/>
        </w:rPr>
        <w:t>انقضاء</w:t>
      </w:r>
      <w:r w:rsidRPr="00D063FE">
        <w:rPr>
          <w:rFonts w:cs="Simplified Arabic"/>
        </w:rPr>
        <w:t xml:space="preserve"> </w:t>
      </w:r>
      <w:r w:rsidRPr="00D063FE">
        <w:rPr>
          <w:rFonts w:cs="Simplified Arabic" w:hint="cs"/>
          <w:rtl/>
        </w:rPr>
        <w:t>فترة</w:t>
      </w:r>
      <w:r w:rsidRPr="00D063FE">
        <w:rPr>
          <w:rFonts w:cs="Simplified Arabic"/>
        </w:rPr>
        <w:t xml:space="preserve"> </w:t>
      </w:r>
      <w:r w:rsidRPr="00D063FE">
        <w:rPr>
          <w:rFonts w:cs="Simplified Arabic" w:hint="cs"/>
          <w:rtl/>
        </w:rPr>
        <w:t>زمنية</w:t>
      </w:r>
      <w:r w:rsidRPr="00D063FE">
        <w:rPr>
          <w:rFonts w:cs="Simplified Arabic"/>
        </w:rPr>
        <w:t xml:space="preserve"> </w:t>
      </w:r>
      <w:r w:rsidRPr="00D063FE">
        <w:rPr>
          <w:rFonts w:cs="Simplified Arabic" w:hint="cs"/>
          <w:rtl/>
        </w:rPr>
        <w:t>طويلة</w:t>
      </w:r>
      <w:r w:rsidRPr="00D063FE">
        <w:rPr>
          <w:rFonts w:cs="Simplified Arabic"/>
        </w:rPr>
        <w:t xml:space="preserve"> </w:t>
      </w:r>
      <w:r w:rsidRPr="00D063FE">
        <w:rPr>
          <w:rFonts w:cs="Simplified Arabic" w:hint="cs"/>
          <w:rtl/>
        </w:rPr>
        <w:t>ما</w:t>
      </w:r>
      <w:r w:rsidR="007228A8">
        <w:rPr>
          <w:rFonts w:cs="Simplified Arabic" w:hint="cs"/>
          <w:rtl/>
        </w:rPr>
        <w:t xml:space="preserve"> </w:t>
      </w:r>
      <w:r w:rsidRPr="00D063FE">
        <w:rPr>
          <w:rFonts w:cs="Simplified Arabic" w:hint="cs"/>
          <w:rtl/>
        </w:rPr>
        <w:t>بين</w:t>
      </w:r>
      <w:r w:rsidRPr="00D063FE">
        <w:rPr>
          <w:rFonts w:cs="Simplified Arabic"/>
        </w:rPr>
        <w:t xml:space="preserve"> </w:t>
      </w:r>
      <w:r w:rsidRPr="00D063FE">
        <w:rPr>
          <w:rFonts w:cs="Simplified Arabic" w:hint="cs"/>
          <w:rtl/>
        </w:rPr>
        <w:t>تصنيع</w:t>
      </w:r>
      <w:r w:rsidRPr="00D063FE">
        <w:rPr>
          <w:rFonts w:cs="Simplified Arabic"/>
        </w:rPr>
        <w:t xml:space="preserve"> </w:t>
      </w:r>
      <w:r w:rsidRPr="00D063FE">
        <w:rPr>
          <w:rFonts w:cs="Simplified Arabic" w:hint="cs"/>
          <w:rtl/>
        </w:rPr>
        <w:t>المنتج</w:t>
      </w:r>
      <w:r w:rsidRPr="00D063FE">
        <w:rPr>
          <w:rFonts w:cs="Simplified Arabic"/>
        </w:rPr>
        <w:t xml:space="preserve"> </w:t>
      </w:r>
      <w:r w:rsidRPr="00D063FE">
        <w:rPr>
          <w:rFonts w:cs="Simplified Arabic" w:hint="cs"/>
          <w:rtl/>
        </w:rPr>
        <w:t>وانبعاث</w:t>
      </w:r>
      <w:r w:rsidRPr="00D063FE">
        <w:rPr>
          <w:rFonts w:cs="Simplified Arabic"/>
        </w:rPr>
        <w:t xml:space="preserve"> </w:t>
      </w:r>
      <w:r w:rsidRPr="00D063FE">
        <w:rPr>
          <w:rFonts w:cs="Simplified Arabic" w:hint="cs"/>
          <w:rtl/>
        </w:rPr>
        <w:t>غاز</w:t>
      </w:r>
      <w:r w:rsidRPr="00D063FE">
        <w:rPr>
          <w:rFonts w:cs="Simplified Arabic"/>
        </w:rPr>
        <w:t xml:space="preserve"> </w:t>
      </w:r>
      <w:r w:rsidRPr="00D063FE">
        <w:rPr>
          <w:rFonts w:cs="Simplified Arabic" w:hint="cs"/>
          <w:rtl/>
        </w:rPr>
        <w:t>الاحتباس</w:t>
      </w:r>
      <w:r w:rsidRPr="00D063FE">
        <w:rPr>
          <w:rFonts w:cs="Simplified Arabic"/>
        </w:rPr>
        <w:t xml:space="preserve"> </w:t>
      </w:r>
      <w:r w:rsidRPr="00D063FE">
        <w:rPr>
          <w:rFonts w:cs="Simplified Arabic" w:hint="cs"/>
          <w:rtl/>
        </w:rPr>
        <w:t>الحراري</w:t>
      </w:r>
      <w:r w:rsidRPr="00D063FE">
        <w:rPr>
          <w:rFonts w:cs="Simplified Arabic"/>
        </w:rPr>
        <w:t xml:space="preserve"> </w:t>
      </w:r>
      <w:r w:rsidRPr="00D063FE">
        <w:rPr>
          <w:rFonts w:cs="Simplified Arabic" w:hint="cs"/>
          <w:rtl/>
        </w:rPr>
        <w:t>منه</w:t>
      </w:r>
      <w:r w:rsidR="00797422">
        <w:rPr>
          <w:rFonts w:cs="Simplified Arabic" w:hint="cs"/>
          <w:rtl/>
        </w:rPr>
        <w:t xml:space="preserve">. </w:t>
      </w:r>
      <w:r w:rsidRPr="00D063FE">
        <w:rPr>
          <w:rFonts w:cs="Simplified Arabic" w:hint="cs"/>
          <w:rtl/>
        </w:rPr>
        <w:t>وقد</w:t>
      </w:r>
      <w:r w:rsidRPr="00D063FE">
        <w:rPr>
          <w:rFonts w:cs="Simplified Arabic"/>
        </w:rPr>
        <w:t xml:space="preserve"> </w:t>
      </w:r>
      <w:r w:rsidRPr="00D063FE">
        <w:rPr>
          <w:rFonts w:cs="Simplified Arabic" w:hint="cs"/>
          <w:rtl/>
        </w:rPr>
        <w:t>يتفاوت</w:t>
      </w:r>
      <w:r w:rsidRPr="00D063FE">
        <w:rPr>
          <w:rFonts w:cs="Simplified Arabic"/>
        </w:rPr>
        <w:t xml:space="preserve"> </w:t>
      </w:r>
      <w:r w:rsidRPr="00D063FE">
        <w:rPr>
          <w:rFonts w:cs="Simplified Arabic" w:hint="cs"/>
          <w:rtl/>
        </w:rPr>
        <w:t>هذا</w:t>
      </w:r>
      <w:r w:rsidRPr="00D063FE">
        <w:rPr>
          <w:rFonts w:cs="Simplified Arabic"/>
        </w:rPr>
        <w:t xml:space="preserve"> </w:t>
      </w:r>
      <w:r w:rsidRPr="00D063FE">
        <w:rPr>
          <w:rFonts w:cs="Simplified Arabic" w:hint="cs"/>
          <w:rtl/>
        </w:rPr>
        <w:t>التأخير</w:t>
      </w:r>
      <w:r w:rsidRPr="00D063FE">
        <w:rPr>
          <w:rFonts w:cs="Simplified Arabic"/>
        </w:rPr>
        <w:t xml:space="preserve"> </w:t>
      </w:r>
      <w:r w:rsidRPr="00D063FE">
        <w:rPr>
          <w:rFonts w:cs="Simplified Arabic" w:hint="cs"/>
          <w:rtl/>
        </w:rPr>
        <w:t>من</w:t>
      </w:r>
      <w:r w:rsidRPr="00D063FE">
        <w:rPr>
          <w:rFonts w:cs="Simplified Arabic"/>
        </w:rPr>
        <w:t xml:space="preserve"> </w:t>
      </w:r>
      <w:r w:rsidRPr="00D063FE">
        <w:rPr>
          <w:rFonts w:cs="Simplified Arabic" w:hint="cs"/>
          <w:rtl/>
        </w:rPr>
        <w:t>عدة</w:t>
      </w:r>
      <w:r w:rsidRPr="00D063FE">
        <w:rPr>
          <w:rFonts w:cs="Simplified Arabic"/>
        </w:rPr>
        <w:t xml:space="preserve"> </w:t>
      </w:r>
      <w:r w:rsidRPr="00D063FE">
        <w:rPr>
          <w:rFonts w:cs="Simplified Arabic" w:hint="cs"/>
          <w:rtl/>
        </w:rPr>
        <w:t>أسابيع</w:t>
      </w:r>
      <w:r w:rsidR="00797422">
        <w:rPr>
          <w:rFonts w:cs="Simplified Arabic" w:hint="cs"/>
          <w:rtl/>
        </w:rPr>
        <w:t xml:space="preserve"> </w:t>
      </w:r>
      <w:r w:rsidRPr="00D063FE">
        <w:rPr>
          <w:rFonts w:cs="Simplified Arabic" w:hint="cs"/>
          <w:rtl/>
        </w:rPr>
        <w:t>إلى</w:t>
      </w:r>
      <w:r w:rsidRPr="00D063FE">
        <w:rPr>
          <w:rFonts w:cs="Simplified Arabic"/>
        </w:rPr>
        <w:t xml:space="preserve"> </w:t>
      </w:r>
      <w:r w:rsidRPr="00D063FE">
        <w:rPr>
          <w:rFonts w:cs="Simplified Arabic" w:hint="cs"/>
          <w:rtl/>
        </w:rPr>
        <w:t>عدة</w:t>
      </w:r>
      <w:r w:rsidRPr="00D063FE">
        <w:rPr>
          <w:rFonts w:cs="Simplified Arabic"/>
        </w:rPr>
        <w:t xml:space="preserve"> </w:t>
      </w:r>
      <w:r w:rsidRPr="00D063FE">
        <w:rPr>
          <w:rFonts w:cs="Simplified Arabic" w:hint="cs"/>
          <w:rtl/>
        </w:rPr>
        <w:t>عقود،</w:t>
      </w:r>
      <w:r w:rsidRPr="00D063FE">
        <w:rPr>
          <w:rFonts w:cs="Simplified Arabic"/>
        </w:rPr>
        <w:t xml:space="preserve"> </w:t>
      </w:r>
      <w:r w:rsidR="00797422">
        <w:rPr>
          <w:rFonts w:cs="Simplified Arabic" w:hint="cs"/>
          <w:rtl/>
        </w:rPr>
        <w:t>ك</w:t>
      </w:r>
      <w:r w:rsidRPr="00D063FE">
        <w:rPr>
          <w:rFonts w:cs="Simplified Arabic" w:hint="cs"/>
          <w:rtl/>
        </w:rPr>
        <w:t>ما</w:t>
      </w:r>
      <w:r w:rsidRPr="00D063FE">
        <w:rPr>
          <w:rFonts w:cs="Simplified Arabic"/>
        </w:rPr>
        <w:t xml:space="preserve"> </w:t>
      </w:r>
      <w:r w:rsidRPr="00D063FE">
        <w:rPr>
          <w:rFonts w:cs="Simplified Arabic" w:hint="cs"/>
          <w:rtl/>
        </w:rPr>
        <w:t>في</w:t>
      </w:r>
      <w:r w:rsidRPr="00D063FE">
        <w:rPr>
          <w:rFonts w:cs="Simplified Arabic"/>
        </w:rPr>
        <w:t xml:space="preserve"> </w:t>
      </w:r>
      <w:r w:rsidRPr="00D063FE">
        <w:rPr>
          <w:rFonts w:cs="Simplified Arabic" w:hint="cs"/>
          <w:rtl/>
        </w:rPr>
        <w:t>حالة</w:t>
      </w:r>
      <w:r w:rsidRPr="00D063FE">
        <w:rPr>
          <w:rFonts w:cs="Simplified Arabic"/>
        </w:rPr>
        <w:t xml:space="preserve"> </w:t>
      </w:r>
      <w:r w:rsidRPr="00D063FE">
        <w:rPr>
          <w:rFonts w:cs="Simplified Arabic" w:hint="cs"/>
          <w:rtl/>
        </w:rPr>
        <w:t>الرغوة</w:t>
      </w:r>
      <w:r w:rsidRPr="00D063FE">
        <w:rPr>
          <w:rFonts w:cs="Simplified Arabic"/>
        </w:rPr>
        <w:t xml:space="preserve"> </w:t>
      </w:r>
      <w:r w:rsidRPr="00D063FE">
        <w:rPr>
          <w:rFonts w:cs="Simplified Arabic" w:hint="cs"/>
          <w:rtl/>
        </w:rPr>
        <w:t>الصلبة</w:t>
      </w:r>
      <w:r w:rsidR="004A76BB">
        <w:rPr>
          <w:rFonts w:cs="Simplified Arabic" w:hint="cs"/>
          <w:rtl/>
        </w:rPr>
        <w:t xml:space="preserve">.  </w:t>
      </w:r>
      <w:r w:rsidRPr="00D063FE">
        <w:rPr>
          <w:rFonts w:cs="Simplified Arabic" w:hint="cs"/>
          <w:rtl/>
        </w:rPr>
        <w:t>هذا</w:t>
      </w:r>
      <w:r w:rsidRPr="00D063FE">
        <w:rPr>
          <w:rFonts w:cs="Simplified Arabic"/>
        </w:rPr>
        <w:t xml:space="preserve"> </w:t>
      </w:r>
      <w:r w:rsidRPr="00D063FE">
        <w:rPr>
          <w:rFonts w:cs="Simplified Arabic" w:hint="cs"/>
          <w:rtl/>
        </w:rPr>
        <w:t>وفي</w:t>
      </w:r>
      <w:r w:rsidRPr="00D063FE">
        <w:rPr>
          <w:rFonts w:cs="Simplified Arabic"/>
        </w:rPr>
        <w:t xml:space="preserve"> </w:t>
      </w:r>
      <w:r w:rsidRPr="00D063FE">
        <w:rPr>
          <w:rFonts w:cs="Simplified Arabic" w:hint="cs"/>
          <w:rtl/>
        </w:rPr>
        <w:t>بعض</w:t>
      </w:r>
      <w:r w:rsidRPr="00D063FE">
        <w:rPr>
          <w:rFonts w:cs="Simplified Arabic"/>
        </w:rPr>
        <w:t xml:space="preserve"> </w:t>
      </w:r>
      <w:r w:rsidRPr="00D063FE">
        <w:rPr>
          <w:rFonts w:cs="Simplified Arabic" w:hint="cs"/>
          <w:rtl/>
        </w:rPr>
        <w:t>التطبيقات</w:t>
      </w:r>
      <w:r w:rsidR="00797422">
        <w:rPr>
          <w:rFonts w:cs="Simplified Arabic" w:hint="cs"/>
          <w:rtl/>
        </w:rPr>
        <w:t xml:space="preserve"> (</w:t>
      </w:r>
      <w:r w:rsidRPr="00D063FE">
        <w:rPr>
          <w:rFonts w:cs="Simplified Arabic" w:hint="cs"/>
          <w:rtl/>
        </w:rPr>
        <w:t>الثلاجات</w:t>
      </w:r>
      <w:r w:rsidR="00797422">
        <w:rPr>
          <w:rFonts w:cs="Simplified Arabic" w:hint="cs"/>
          <w:rtl/>
        </w:rPr>
        <w:t xml:space="preserve">) </w:t>
      </w:r>
      <w:r w:rsidRPr="00D063FE">
        <w:rPr>
          <w:rFonts w:cs="Simplified Arabic" w:hint="cs"/>
          <w:rtl/>
        </w:rPr>
        <w:t>يتم</w:t>
      </w:r>
      <w:r w:rsidRPr="00D063FE">
        <w:rPr>
          <w:rFonts w:cs="Simplified Arabic"/>
        </w:rPr>
        <w:t xml:space="preserve"> </w:t>
      </w:r>
      <w:r w:rsidRPr="00D063FE">
        <w:rPr>
          <w:rFonts w:cs="Simplified Arabic" w:hint="cs"/>
          <w:rtl/>
        </w:rPr>
        <w:t>استرجاع</w:t>
      </w:r>
      <w:r w:rsidRPr="00D063FE">
        <w:rPr>
          <w:rFonts w:cs="Simplified Arabic"/>
        </w:rPr>
        <w:t xml:space="preserve"> </w:t>
      </w:r>
      <w:r w:rsidRPr="00D063FE">
        <w:rPr>
          <w:rFonts w:cs="Simplified Arabic" w:hint="cs"/>
          <w:rtl/>
        </w:rPr>
        <w:t>جزء</w:t>
      </w:r>
      <w:r w:rsidRPr="00D063FE">
        <w:rPr>
          <w:rFonts w:cs="Simplified Arabic"/>
        </w:rPr>
        <w:t xml:space="preserve"> </w:t>
      </w:r>
      <w:r w:rsidRPr="00D063FE">
        <w:rPr>
          <w:rFonts w:cs="Simplified Arabic" w:hint="cs"/>
          <w:rtl/>
        </w:rPr>
        <w:t>من</w:t>
      </w:r>
      <w:r w:rsidRPr="00D063FE">
        <w:rPr>
          <w:rFonts w:cs="Simplified Arabic"/>
        </w:rPr>
        <w:t xml:space="preserve"> </w:t>
      </w:r>
      <w:r w:rsidRPr="00D063FE">
        <w:rPr>
          <w:rFonts w:cs="Simplified Arabic" w:hint="cs"/>
          <w:rtl/>
        </w:rPr>
        <w:t>غازات</w:t>
      </w:r>
      <w:r w:rsidRPr="00D063FE">
        <w:rPr>
          <w:rFonts w:cs="Simplified Arabic"/>
        </w:rPr>
        <w:t xml:space="preserve"> </w:t>
      </w:r>
      <w:r w:rsidRPr="00D063FE">
        <w:rPr>
          <w:rFonts w:cs="Simplified Arabic" w:hint="cs"/>
          <w:rtl/>
        </w:rPr>
        <w:t>الاحتباس</w:t>
      </w:r>
      <w:r w:rsidR="00797422">
        <w:rPr>
          <w:rFonts w:cs="Simplified Arabic" w:hint="cs"/>
          <w:rtl/>
        </w:rPr>
        <w:t xml:space="preserve"> </w:t>
      </w:r>
      <w:r w:rsidRPr="00D063FE">
        <w:rPr>
          <w:rFonts w:cs="Simplified Arabic" w:hint="cs"/>
          <w:rtl/>
        </w:rPr>
        <w:t>الحراري</w:t>
      </w:r>
      <w:r w:rsidRPr="00D063FE">
        <w:rPr>
          <w:rFonts w:cs="Simplified Arabic"/>
        </w:rPr>
        <w:t xml:space="preserve"> </w:t>
      </w:r>
      <w:r w:rsidRPr="00D063FE">
        <w:rPr>
          <w:rFonts w:cs="Simplified Arabic" w:hint="cs"/>
          <w:rtl/>
        </w:rPr>
        <w:t>في</w:t>
      </w:r>
      <w:r w:rsidRPr="00D063FE">
        <w:rPr>
          <w:rFonts w:cs="Simplified Arabic"/>
        </w:rPr>
        <w:t xml:space="preserve"> </w:t>
      </w:r>
      <w:r w:rsidRPr="00D063FE">
        <w:rPr>
          <w:rFonts w:cs="Simplified Arabic" w:hint="cs"/>
          <w:rtl/>
        </w:rPr>
        <w:t>نهاية</w:t>
      </w:r>
      <w:r w:rsidRPr="00D063FE">
        <w:rPr>
          <w:rFonts w:cs="Simplified Arabic"/>
        </w:rPr>
        <w:t xml:space="preserve"> </w:t>
      </w:r>
      <w:r w:rsidRPr="00D063FE">
        <w:rPr>
          <w:rFonts w:cs="Simplified Arabic" w:hint="cs"/>
          <w:rtl/>
        </w:rPr>
        <w:t>عمر</w:t>
      </w:r>
      <w:r w:rsidRPr="00D063FE">
        <w:rPr>
          <w:rFonts w:cs="Simplified Arabic"/>
        </w:rPr>
        <w:t xml:space="preserve"> </w:t>
      </w:r>
      <w:r w:rsidRPr="00D063FE">
        <w:rPr>
          <w:rFonts w:cs="Simplified Arabic" w:hint="cs"/>
          <w:rtl/>
        </w:rPr>
        <w:t>المنتج،</w:t>
      </w:r>
      <w:r w:rsidRPr="00D063FE">
        <w:rPr>
          <w:rFonts w:cs="Simplified Arabic"/>
        </w:rPr>
        <w:t xml:space="preserve"> </w:t>
      </w:r>
      <w:r w:rsidRPr="00D063FE">
        <w:rPr>
          <w:rFonts w:cs="Simplified Arabic" w:hint="cs"/>
          <w:rtl/>
        </w:rPr>
        <w:t>يتم</w:t>
      </w:r>
      <w:r w:rsidRPr="00D063FE">
        <w:rPr>
          <w:rFonts w:cs="Simplified Arabic"/>
        </w:rPr>
        <w:t xml:space="preserve"> </w:t>
      </w:r>
      <w:r w:rsidRPr="00D063FE">
        <w:rPr>
          <w:rFonts w:cs="Simplified Arabic" w:hint="cs"/>
          <w:rtl/>
        </w:rPr>
        <w:t>عقب</w:t>
      </w:r>
      <w:r w:rsidRPr="00D063FE">
        <w:rPr>
          <w:rFonts w:cs="Simplified Arabic"/>
        </w:rPr>
        <w:t xml:space="preserve"> </w:t>
      </w:r>
      <w:r w:rsidRPr="00D063FE">
        <w:rPr>
          <w:rFonts w:cs="Simplified Arabic" w:hint="cs"/>
          <w:rtl/>
        </w:rPr>
        <w:t>ذلك</w:t>
      </w:r>
      <w:r w:rsidRPr="00D063FE">
        <w:rPr>
          <w:rFonts w:cs="Simplified Arabic"/>
        </w:rPr>
        <w:t xml:space="preserve"> </w:t>
      </w:r>
      <w:r w:rsidRPr="00D063FE">
        <w:rPr>
          <w:rFonts w:cs="Simplified Arabic" w:hint="cs"/>
          <w:rtl/>
        </w:rPr>
        <w:t>تدويره</w:t>
      </w:r>
      <w:r w:rsidRPr="00D063FE">
        <w:rPr>
          <w:rFonts w:cs="Simplified Arabic"/>
        </w:rPr>
        <w:t xml:space="preserve"> </w:t>
      </w:r>
      <w:r w:rsidRPr="00D063FE">
        <w:rPr>
          <w:rFonts w:cs="Simplified Arabic" w:hint="cs"/>
          <w:rtl/>
        </w:rPr>
        <w:t>أو</w:t>
      </w:r>
      <w:r w:rsidRPr="00D063FE">
        <w:rPr>
          <w:rFonts w:cs="Simplified Arabic"/>
        </w:rPr>
        <w:t xml:space="preserve"> </w:t>
      </w:r>
      <w:r w:rsidRPr="00D063FE">
        <w:rPr>
          <w:rFonts w:cs="Simplified Arabic" w:hint="cs"/>
          <w:rtl/>
        </w:rPr>
        <w:t>تدميره</w:t>
      </w:r>
      <w:r w:rsidR="004A76BB">
        <w:rPr>
          <w:rFonts w:cs="Simplified Arabic" w:hint="cs"/>
          <w:rtl/>
        </w:rPr>
        <w:t>.</w:t>
      </w:r>
    </w:p>
    <w:p w:rsidR="000C7B93" w:rsidRPr="00317877" w:rsidRDefault="000C7B93" w:rsidP="000C7B93">
      <w:pPr>
        <w:jc w:val="both"/>
        <w:rPr>
          <w:rFonts w:cs="Simplified Arabic"/>
          <w:sz w:val="16"/>
          <w:szCs w:val="16"/>
          <w:rtl/>
        </w:rPr>
      </w:pPr>
    </w:p>
    <w:p w:rsidR="000C7B93" w:rsidRPr="008C1D49" w:rsidRDefault="000C7B93" w:rsidP="000C7B93">
      <w:pPr>
        <w:jc w:val="center"/>
        <w:rPr>
          <w:rFonts w:cs="Simplified Arabic"/>
          <w:b/>
          <w:bCs/>
          <w:sz w:val="22"/>
          <w:szCs w:val="22"/>
          <w:rtl/>
        </w:rPr>
      </w:pPr>
      <w:r w:rsidRPr="008C1D49">
        <w:rPr>
          <w:rFonts w:cs="Simplified Arabic"/>
          <w:b/>
          <w:bCs/>
          <w:sz w:val="22"/>
          <w:szCs w:val="22"/>
          <w:rtl/>
        </w:rPr>
        <w:t xml:space="preserve">مصادر المنبعثات في قطاع </w:t>
      </w:r>
      <w:r w:rsidRPr="008C1D49">
        <w:rPr>
          <w:rFonts w:cs="Simplified Arabic" w:hint="cs"/>
          <w:b/>
          <w:bCs/>
          <w:sz w:val="22"/>
          <w:szCs w:val="22"/>
          <w:rtl/>
        </w:rPr>
        <w:t>العمليات الصناعية واستعمال المنتجات</w:t>
      </w:r>
    </w:p>
    <w:tbl>
      <w:tblPr>
        <w:tblStyle w:val="TableGrid"/>
        <w:bidiVisual/>
        <w:tblW w:w="0" w:type="auto"/>
        <w:jc w:val="center"/>
        <w:tblLook w:val="04A0"/>
      </w:tblPr>
      <w:tblGrid>
        <w:gridCol w:w="1499"/>
        <w:gridCol w:w="2257"/>
        <w:gridCol w:w="3119"/>
      </w:tblGrid>
      <w:tr w:rsidR="00D56D0A" w:rsidRPr="008C1D49" w:rsidTr="00755CBA">
        <w:trPr>
          <w:trHeight w:val="312"/>
          <w:jc w:val="center"/>
        </w:trPr>
        <w:tc>
          <w:tcPr>
            <w:tcW w:w="1499" w:type="dxa"/>
            <w:vMerge w:val="restart"/>
            <w:tcBorders>
              <w:top w:val="single" w:sz="4" w:space="0" w:color="auto"/>
              <w:left w:val="single" w:sz="4" w:space="0" w:color="auto"/>
              <w:right w:val="single" w:sz="4" w:space="0" w:color="auto"/>
            </w:tcBorders>
            <w:vAlign w:val="center"/>
          </w:tcPr>
          <w:p w:rsidR="00D56D0A" w:rsidRPr="008C1D49" w:rsidRDefault="00D56D0A" w:rsidP="00D56D0A">
            <w:pPr>
              <w:jc w:val="center"/>
              <w:rPr>
                <w:rFonts w:cs="Simplified Arabic"/>
                <w:sz w:val="18"/>
                <w:szCs w:val="18"/>
                <w:rtl/>
              </w:rPr>
            </w:pPr>
            <w:r w:rsidRPr="008C1D49">
              <w:rPr>
                <w:rFonts w:cs="Simplified Arabic" w:hint="cs"/>
                <w:sz w:val="18"/>
                <w:szCs w:val="18"/>
                <w:rtl/>
              </w:rPr>
              <w:t>العمليات الصناعية واستعمال المنتجات</w:t>
            </w:r>
          </w:p>
        </w:tc>
        <w:tc>
          <w:tcPr>
            <w:tcW w:w="2257" w:type="dxa"/>
            <w:tcBorders>
              <w:top w:val="single" w:sz="4" w:space="0" w:color="auto"/>
              <w:left w:val="single" w:sz="4" w:space="0" w:color="auto"/>
              <w:bottom w:val="nil"/>
              <w:right w:val="single" w:sz="4" w:space="0" w:color="auto"/>
            </w:tcBorders>
          </w:tcPr>
          <w:p w:rsidR="00D56D0A" w:rsidRPr="008C1D49" w:rsidRDefault="00D56D0A" w:rsidP="000C7B93">
            <w:pPr>
              <w:jc w:val="both"/>
              <w:rPr>
                <w:rFonts w:cs="Simplified Arabic"/>
                <w:sz w:val="18"/>
                <w:szCs w:val="18"/>
                <w:rtl/>
              </w:rPr>
            </w:pPr>
          </w:p>
        </w:tc>
        <w:tc>
          <w:tcPr>
            <w:tcW w:w="3119" w:type="dxa"/>
            <w:tcBorders>
              <w:left w:val="single" w:sz="4" w:space="0" w:color="auto"/>
            </w:tcBorders>
          </w:tcPr>
          <w:p w:rsidR="00D56D0A" w:rsidRPr="008C1D49" w:rsidRDefault="00667D01" w:rsidP="000C7B93">
            <w:pPr>
              <w:jc w:val="both"/>
              <w:rPr>
                <w:rFonts w:cs="Simplified Arabic"/>
                <w:sz w:val="18"/>
                <w:szCs w:val="18"/>
                <w:rtl/>
              </w:rPr>
            </w:pPr>
            <w:r>
              <w:rPr>
                <w:rFonts w:cs="Simplified Arabic" w:hint="cs"/>
                <w:sz w:val="18"/>
                <w:szCs w:val="18"/>
                <w:rtl/>
              </w:rPr>
              <w:t>إ</w:t>
            </w:r>
            <w:r w:rsidR="00D56D0A" w:rsidRPr="008C1D49">
              <w:rPr>
                <w:rFonts w:cs="Simplified Arabic" w:hint="cs"/>
                <w:sz w:val="18"/>
                <w:szCs w:val="18"/>
                <w:rtl/>
              </w:rPr>
              <w:t>نتاج الاسمنت</w:t>
            </w:r>
          </w:p>
        </w:tc>
      </w:tr>
      <w:tr w:rsidR="00D56D0A" w:rsidRPr="008C1D49" w:rsidTr="00755CBA">
        <w:trPr>
          <w:trHeight w:val="312"/>
          <w:jc w:val="center"/>
        </w:trPr>
        <w:tc>
          <w:tcPr>
            <w:tcW w:w="1499" w:type="dxa"/>
            <w:vMerge/>
            <w:tcBorders>
              <w:left w:val="single" w:sz="4" w:space="0" w:color="auto"/>
              <w:right w:val="single" w:sz="4" w:space="0" w:color="auto"/>
            </w:tcBorders>
          </w:tcPr>
          <w:p w:rsidR="00D56D0A" w:rsidRPr="008C1D49" w:rsidRDefault="00D56D0A" w:rsidP="000C7B93">
            <w:pPr>
              <w:jc w:val="both"/>
              <w:rPr>
                <w:rFonts w:cs="Simplified Arabic"/>
                <w:sz w:val="18"/>
                <w:szCs w:val="18"/>
                <w:rtl/>
              </w:rPr>
            </w:pPr>
          </w:p>
        </w:tc>
        <w:tc>
          <w:tcPr>
            <w:tcW w:w="2257" w:type="dxa"/>
            <w:tcBorders>
              <w:top w:val="nil"/>
              <w:left w:val="single" w:sz="4" w:space="0" w:color="auto"/>
              <w:bottom w:val="nil"/>
              <w:right w:val="single" w:sz="4" w:space="0" w:color="auto"/>
            </w:tcBorders>
          </w:tcPr>
          <w:p w:rsidR="00D56D0A" w:rsidRPr="008C1D49" w:rsidRDefault="00D56D0A" w:rsidP="000C7B93">
            <w:pPr>
              <w:jc w:val="both"/>
              <w:rPr>
                <w:rFonts w:cs="Simplified Arabic"/>
                <w:sz w:val="18"/>
                <w:szCs w:val="18"/>
                <w:rtl/>
              </w:rPr>
            </w:pPr>
            <w:r w:rsidRPr="008C1D49">
              <w:rPr>
                <w:rFonts w:cs="Simplified Arabic" w:hint="cs"/>
                <w:sz w:val="18"/>
                <w:szCs w:val="18"/>
                <w:rtl/>
              </w:rPr>
              <w:t>الصناعات التعدينية</w:t>
            </w:r>
          </w:p>
        </w:tc>
        <w:tc>
          <w:tcPr>
            <w:tcW w:w="3119" w:type="dxa"/>
            <w:tcBorders>
              <w:left w:val="single" w:sz="4" w:space="0" w:color="auto"/>
            </w:tcBorders>
          </w:tcPr>
          <w:p w:rsidR="00D56D0A" w:rsidRPr="008C1D49" w:rsidRDefault="00667D01" w:rsidP="000C7B93">
            <w:pPr>
              <w:jc w:val="both"/>
              <w:rPr>
                <w:rFonts w:cs="Simplified Arabic"/>
                <w:sz w:val="18"/>
                <w:szCs w:val="18"/>
                <w:rtl/>
              </w:rPr>
            </w:pPr>
            <w:r>
              <w:rPr>
                <w:rFonts w:cs="Simplified Arabic" w:hint="cs"/>
                <w:sz w:val="18"/>
                <w:szCs w:val="18"/>
                <w:rtl/>
              </w:rPr>
              <w:t>إ</w:t>
            </w:r>
            <w:r w:rsidR="00D56D0A" w:rsidRPr="008C1D49">
              <w:rPr>
                <w:rFonts w:cs="Simplified Arabic" w:hint="cs"/>
                <w:sz w:val="18"/>
                <w:szCs w:val="18"/>
                <w:rtl/>
              </w:rPr>
              <w:t xml:space="preserve">نتاج الجير </w:t>
            </w:r>
          </w:p>
        </w:tc>
      </w:tr>
      <w:tr w:rsidR="00D56D0A" w:rsidRPr="008C1D49" w:rsidTr="00755CBA">
        <w:trPr>
          <w:trHeight w:val="312"/>
          <w:jc w:val="center"/>
        </w:trPr>
        <w:tc>
          <w:tcPr>
            <w:tcW w:w="1499" w:type="dxa"/>
            <w:vMerge/>
            <w:tcBorders>
              <w:left w:val="single" w:sz="4" w:space="0" w:color="auto"/>
              <w:right w:val="single" w:sz="4" w:space="0" w:color="auto"/>
            </w:tcBorders>
          </w:tcPr>
          <w:p w:rsidR="00D56D0A" w:rsidRPr="008C1D49" w:rsidRDefault="00D56D0A" w:rsidP="000C7B93">
            <w:pPr>
              <w:jc w:val="both"/>
              <w:rPr>
                <w:rFonts w:cs="Simplified Arabic"/>
                <w:sz w:val="18"/>
                <w:szCs w:val="18"/>
                <w:rtl/>
              </w:rPr>
            </w:pPr>
          </w:p>
        </w:tc>
        <w:tc>
          <w:tcPr>
            <w:tcW w:w="2257" w:type="dxa"/>
            <w:tcBorders>
              <w:top w:val="nil"/>
              <w:left w:val="single" w:sz="4" w:space="0" w:color="auto"/>
              <w:bottom w:val="nil"/>
              <w:right w:val="single" w:sz="4" w:space="0" w:color="auto"/>
            </w:tcBorders>
          </w:tcPr>
          <w:p w:rsidR="00D56D0A" w:rsidRPr="008C1D49" w:rsidRDefault="00D56D0A" w:rsidP="000C7B93">
            <w:pPr>
              <w:jc w:val="both"/>
              <w:rPr>
                <w:rFonts w:cs="Simplified Arabic"/>
                <w:sz w:val="18"/>
                <w:szCs w:val="18"/>
                <w:rtl/>
              </w:rPr>
            </w:pPr>
          </w:p>
        </w:tc>
        <w:tc>
          <w:tcPr>
            <w:tcW w:w="3119" w:type="dxa"/>
            <w:tcBorders>
              <w:left w:val="single" w:sz="4" w:space="0" w:color="auto"/>
            </w:tcBorders>
          </w:tcPr>
          <w:p w:rsidR="00D56D0A" w:rsidRPr="008C1D49" w:rsidRDefault="00667D01" w:rsidP="000C7B93">
            <w:pPr>
              <w:jc w:val="both"/>
              <w:rPr>
                <w:rFonts w:cs="Simplified Arabic"/>
                <w:sz w:val="18"/>
                <w:szCs w:val="18"/>
                <w:rtl/>
              </w:rPr>
            </w:pPr>
            <w:r>
              <w:rPr>
                <w:rFonts w:cs="Simplified Arabic" w:hint="cs"/>
                <w:sz w:val="18"/>
                <w:szCs w:val="18"/>
                <w:rtl/>
              </w:rPr>
              <w:t>إ</w:t>
            </w:r>
            <w:r w:rsidR="00D56D0A" w:rsidRPr="008C1D49">
              <w:rPr>
                <w:rFonts w:cs="Simplified Arabic" w:hint="cs"/>
                <w:sz w:val="18"/>
                <w:szCs w:val="18"/>
                <w:rtl/>
              </w:rPr>
              <w:t>نتاج الزجاج</w:t>
            </w:r>
          </w:p>
        </w:tc>
      </w:tr>
      <w:tr w:rsidR="00D56D0A" w:rsidRPr="008C1D49" w:rsidTr="00755CBA">
        <w:trPr>
          <w:trHeight w:val="312"/>
          <w:jc w:val="center"/>
        </w:trPr>
        <w:tc>
          <w:tcPr>
            <w:tcW w:w="1499" w:type="dxa"/>
            <w:vMerge/>
            <w:tcBorders>
              <w:left w:val="single" w:sz="4" w:space="0" w:color="auto"/>
              <w:right w:val="single" w:sz="4" w:space="0" w:color="auto"/>
            </w:tcBorders>
          </w:tcPr>
          <w:p w:rsidR="00D56D0A" w:rsidRPr="008C1D49" w:rsidRDefault="00D56D0A" w:rsidP="000C7B93">
            <w:pPr>
              <w:jc w:val="both"/>
              <w:rPr>
                <w:rFonts w:cs="Simplified Arabic"/>
                <w:sz w:val="18"/>
                <w:szCs w:val="18"/>
                <w:rtl/>
              </w:rPr>
            </w:pPr>
          </w:p>
        </w:tc>
        <w:tc>
          <w:tcPr>
            <w:tcW w:w="2257" w:type="dxa"/>
            <w:tcBorders>
              <w:top w:val="nil"/>
              <w:left w:val="single" w:sz="4" w:space="0" w:color="auto"/>
              <w:bottom w:val="single" w:sz="4" w:space="0" w:color="auto"/>
              <w:right w:val="single" w:sz="4" w:space="0" w:color="auto"/>
            </w:tcBorders>
          </w:tcPr>
          <w:p w:rsidR="00D56D0A" w:rsidRPr="008C1D49" w:rsidRDefault="00D56D0A" w:rsidP="000C7B93">
            <w:pPr>
              <w:jc w:val="both"/>
              <w:rPr>
                <w:rFonts w:cs="Simplified Arabic"/>
                <w:sz w:val="18"/>
                <w:szCs w:val="18"/>
                <w:rtl/>
              </w:rPr>
            </w:pPr>
          </w:p>
        </w:tc>
        <w:tc>
          <w:tcPr>
            <w:tcW w:w="3119" w:type="dxa"/>
            <w:tcBorders>
              <w:left w:val="single" w:sz="4" w:space="0" w:color="auto"/>
              <w:bottom w:val="single" w:sz="4" w:space="0" w:color="auto"/>
            </w:tcBorders>
          </w:tcPr>
          <w:p w:rsidR="00D56D0A" w:rsidRPr="008C1D49" w:rsidRDefault="009258CB" w:rsidP="000C7B93">
            <w:pPr>
              <w:jc w:val="both"/>
              <w:rPr>
                <w:rFonts w:cs="Simplified Arabic"/>
                <w:sz w:val="18"/>
                <w:szCs w:val="18"/>
                <w:rtl/>
              </w:rPr>
            </w:pPr>
            <w:proofErr w:type="spellStart"/>
            <w:r>
              <w:rPr>
                <w:rFonts w:cs="Simplified Arabic" w:hint="cs"/>
                <w:sz w:val="18"/>
                <w:szCs w:val="18"/>
                <w:rtl/>
              </w:rPr>
              <w:t>الإ</w:t>
            </w:r>
            <w:r w:rsidR="00D56D0A" w:rsidRPr="008C1D49">
              <w:rPr>
                <w:rFonts w:cs="Simplified Arabic" w:hint="cs"/>
                <w:sz w:val="18"/>
                <w:szCs w:val="18"/>
                <w:rtl/>
              </w:rPr>
              <w:t>ستخدامات</w:t>
            </w:r>
            <w:proofErr w:type="spellEnd"/>
            <w:r w:rsidR="00D56D0A" w:rsidRPr="008C1D49">
              <w:rPr>
                <w:rFonts w:cs="Simplified Arabic" w:hint="cs"/>
                <w:sz w:val="18"/>
                <w:szCs w:val="18"/>
                <w:rtl/>
              </w:rPr>
              <w:t xml:space="preserve"> العملية الاخرى للكربونات</w:t>
            </w:r>
          </w:p>
        </w:tc>
      </w:tr>
      <w:tr w:rsidR="00D56D0A" w:rsidRPr="008C1D49" w:rsidTr="00755CBA">
        <w:trPr>
          <w:trHeight w:val="312"/>
          <w:jc w:val="center"/>
        </w:trPr>
        <w:tc>
          <w:tcPr>
            <w:tcW w:w="1499" w:type="dxa"/>
            <w:vMerge/>
            <w:tcBorders>
              <w:left w:val="single" w:sz="4" w:space="0" w:color="auto"/>
              <w:right w:val="single" w:sz="4" w:space="0" w:color="auto"/>
            </w:tcBorders>
          </w:tcPr>
          <w:p w:rsidR="00D56D0A" w:rsidRPr="008C1D49" w:rsidRDefault="00D56D0A" w:rsidP="000C7B93">
            <w:pPr>
              <w:jc w:val="both"/>
              <w:rPr>
                <w:rFonts w:cs="Simplified Arabic"/>
                <w:sz w:val="18"/>
                <w:szCs w:val="18"/>
                <w:rtl/>
              </w:rPr>
            </w:pPr>
          </w:p>
        </w:tc>
        <w:tc>
          <w:tcPr>
            <w:tcW w:w="5376" w:type="dxa"/>
            <w:gridSpan w:val="2"/>
            <w:tcBorders>
              <w:top w:val="single" w:sz="4" w:space="0" w:color="auto"/>
              <w:left w:val="single" w:sz="4" w:space="0" w:color="auto"/>
              <w:bottom w:val="single" w:sz="4" w:space="0" w:color="auto"/>
              <w:right w:val="single" w:sz="4" w:space="0" w:color="auto"/>
            </w:tcBorders>
          </w:tcPr>
          <w:p w:rsidR="00D56D0A" w:rsidRPr="008C1D49" w:rsidRDefault="00D56D0A" w:rsidP="000C7B93">
            <w:pPr>
              <w:jc w:val="both"/>
              <w:rPr>
                <w:rFonts w:cs="Simplified Arabic"/>
                <w:sz w:val="18"/>
                <w:szCs w:val="18"/>
                <w:rtl/>
              </w:rPr>
            </w:pPr>
            <w:r w:rsidRPr="008C1D49">
              <w:rPr>
                <w:rFonts w:cs="Simplified Arabic" w:hint="cs"/>
                <w:sz w:val="18"/>
                <w:szCs w:val="18"/>
                <w:rtl/>
              </w:rPr>
              <w:t>صناعة المواد الكيميائية</w:t>
            </w:r>
          </w:p>
        </w:tc>
      </w:tr>
      <w:tr w:rsidR="00D56D0A" w:rsidRPr="008C1D49" w:rsidTr="00755CBA">
        <w:trPr>
          <w:trHeight w:val="312"/>
          <w:jc w:val="center"/>
        </w:trPr>
        <w:tc>
          <w:tcPr>
            <w:tcW w:w="1499" w:type="dxa"/>
            <w:vMerge/>
            <w:tcBorders>
              <w:left w:val="single" w:sz="4" w:space="0" w:color="auto"/>
              <w:right w:val="single" w:sz="4" w:space="0" w:color="auto"/>
            </w:tcBorders>
          </w:tcPr>
          <w:p w:rsidR="00D56D0A" w:rsidRPr="008C1D49" w:rsidRDefault="00D56D0A" w:rsidP="000C7B93">
            <w:pPr>
              <w:jc w:val="both"/>
              <w:rPr>
                <w:rFonts w:cs="Simplified Arabic"/>
                <w:sz w:val="18"/>
                <w:szCs w:val="18"/>
                <w:rtl/>
              </w:rPr>
            </w:pPr>
          </w:p>
        </w:tc>
        <w:tc>
          <w:tcPr>
            <w:tcW w:w="5376" w:type="dxa"/>
            <w:gridSpan w:val="2"/>
            <w:tcBorders>
              <w:top w:val="single" w:sz="4" w:space="0" w:color="auto"/>
              <w:left w:val="single" w:sz="4" w:space="0" w:color="auto"/>
            </w:tcBorders>
          </w:tcPr>
          <w:p w:rsidR="00D56D0A" w:rsidRPr="008C1D49" w:rsidRDefault="00D56D0A" w:rsidP="000C7B93">
            <w:pPr>
              <w:jc w:val="both"/>
              <w:rPr>
                <w:rFonts w:cs="Simplified Arabic"/>
                <w:sz w:val="18"/>
                <w:szCs w:val="18"/>
                <w:rtl/>
              </w:rPr>
            </w:pPr>
            <w:r w:rsidRPr="008C1D49">
              <w:rPr>
                <w:rFonts w:cs="Simplified Arabic" w:hint="cs"/>
                <w:sz w:val="18"/>
                <w:szCs w:val="18"/>
                <w:rtl/>
              </w:rPr>
              <w:t>صناعة المعادن</w:t>
            </w:r>
          </w:p>
        </w:tc>
      </w:tr>
      <w:tr w:rsidR="00D56D0A" w:rsidRPr="008C1D49" w:rsidTr="00755CBA">
        <w:trPr>
          <w:trHeight w:val="312"/>
          <w:jc w:val="center"/>
        </w:trPr>
        <w:tc>
          <w:tcPr>
            <w:tcW w:w="1499" w:type="dxa"/>
            <w:vMerge/>
            <w:tcBorders>
              <w:left w:val="single" w:sz="4" w:space="0" w:color="auto"/>
              <w:right w:val="single" w:sz="4" w:space="0" w:color="auto"/>
            </w:tcBorders>
          </w:tcPr>
          <w:p w:rsidR="00D56D0A" w:rsidRPr="008C1D49" w:rsidRDefault="00D56D0A" w:rsidP="000C7B93">
            <w:pPr>
              <w:jc w:val="both"/>
              <w:rPr>
                <w:rFonts w:cs="Simplified Arabic"/>
                <w:sz w:val="18"/>
                <w:szCs w:val="18"/>
                <w:rtl/>
              </w:rPr>
            </w:pPr>
          </w:p>
        </w:tc>
        <w:tc>
          <w:tcPr>
            <w:tcW w:w="5376" w:type="dxa"/>
            <w:gridSpan w:val="2"/>
            <w:tcBorders>
              <w:left w:val="single" w:sz="4" w:space="0" w:color="auto"/>
            </w:tcBorders>
          </w:tcPr>
          <w:p w:rsidR="00D56D0A" w:rsidRPr="008C1D49" w:rsidRDefault="00D56D0A" w:rsidP="000C7B93">
            <w:pPr>
              <w:jc w:val="both"/>
              <w:rPr>
                <w:rFonts w:cs="Simplified Arabic"/>
                <w:sz w:val="18"/>
                <w:szCs w:val="18"/>
                <w:rtl/>
              </w:rPr>
            </w:pPr>
            <w:r w:rsidRPr="008C1D49">
              <w:rPr>
                <w:rFonts w:cs="Simplified Arabic" w:hint="cs"/>
                <w:sz w:val="18"/>
                <w:szCs w:val="18"/>
                <w:rtl/>
              </w:rPr>
              <w:t>المنتجات غير المولدة للطاقة من استخدام المذيبات والوقود</w:t>
            </w:r>
          </w:p>
        </w:tc>
      </w:tr>
      <w:tr w:rsidR="00D56D0A" w:rsidRPr="008C1D49" w:rsidTr="00755CBA">
        <w:trPr>
          <w:trHeight w:val="312"/>
          <w:jc w:val="center"/>
        </w:trPr>
        <w:tc>
          <w:tcPr>
            <w:tcW w:w="1499" w:type="dxa"/>
            <w:vMerge/>
            <w:tcBorders>
              <w:left w:val="single" w:sz="4" w:space="0" w:color="auto"/>
              <w:right w:val="single" w:sz="4" w:space="0" w:color="auto"/>
            </w:tcBorders>
          </w:tcPr>
          <w:p w:rsidR="00D56D0A" w:rsidRPr="008C1D49" w:rsidRDefault="00D56D0A" w:rsidP="000C7B93">
            <w:pPr>
              <w:jc w:val="both"/>
              <w:rPr>
                <w:rFonts w:cs="Simplified Arabic"/>
                <w:sz w:val="18"/>
                <w:szCs w:val="18"/>
                <w:rtl/>
              </w:rPr>
            </w:pPr>
          </w:p>
        </w:tc>
        <w:tc>
          <w:tcPr>
            <w:tcW w:w="5376" w:type="dxa"/>
            <w:gridSpan w:val="2"/>
            <w:tcBorders>
              <w:left w:val="single" w:sz="4" w:space="0" w:color="auto"/>
            </w:tcBorders>
          </w:tcPr>
          <w:p w:rsidR="00D56D0A" w:rsidRPr="008C1D49" w:rsidRDefault="00D56D0A" w:rsidP="000C7B93">
            <w:pPr>
              <w:jc w:val="both"/>
              <w:rPr>
                <w:rFonts w:cs="Simplified Arabic"/>
                <w:sz w:val="18"/>
                <w:szCs w:val="18"/>
                <w:rtl/>
              </w:rPr>
            </w:pPr>
            <w:r w:rsidRPr="008C1D49">
              <w:rPr>
                <w:rFonts w:cs="Simplified Arabic" w:hint="cs"/>
                <w:sz w:val="18"/>
                <w:szCs w:val="18"/>
                <w:rtl/>
              </w:rPr>
              <w:t>صناعة الالكترونيات</w:t>
            </w:r>
          </w:p>
        </w:tc>
      </w:tr>
      <w:tr w:rsidR="00D56D0A" w:rsidRPr="008C1D49" w:rsidTr="00755CBA">
        <w:trPr>
          <w:trHeight w:val="312"/>
          <w:jc w:val="center"/>
        </w:trPr>
        <w:tc>
          <w:tcPr>
            <w:tcW w:w="1499" w:type="dxa"/>
            <w:vMerge/>
            <w:tcBorders>
              <w:left w:val="single" w:sz="4" w:space="0" w:color="auto"/>
              <w:right w:val="single" w:sz="4" w:space="0" w:color="auto"/>
            </w:tcBorders>
          </w:tcPr>
          <w:p w:rsidR="00D56D0A" w:rsidRPr="008C1D49" w:rsidRDefault="00D56D0A" w:rsidP="000C7B93">
            <w:pPr>
              <w:jc w:val="both"/>
              <w:rPr>
                <w:rFonts w:cs="Simplified Arabic"/>
                <w:sz w:val="18"/>
                <w:szCs w:val="18"/>
                <w:rtl/>
              </w:rPr>
            </w:pPr>
          </w:p>
        </w:tc>
        <w:tc>
          <w:tcPr>
            <w:tcW w:w="5376" w:type="dxa"/>
            <w:gridSpan w:val="2"/>
            <w:tcBorders>
              <w:left w:val="single" w:sz="4" w:space="0" w:color="auto"/>
            </w:tcBorders>
          </w:tcPr>
          <w:p w:rsidR="00D56D0A" w:rsidRPr="008C1D49" w:rsidRDefault="00D56D0A" w:rsidP="000C7B93">
            <w:pPr>
              <w:jc w:val="both"/>
              <w:rPr>
                <w:rFonts w:cs="Simplified Arabic"/>
                <w:sz w:val="18"/>
                <w:szCs w:val="18"/>
                <w:rtl/>
              </w:rPr>
            </w:pPr>
            <w:r w:rsidRPr="008C1D49">
              <w:rPr>
                <w:rFonts w:cs="Simplified Arabic" w:hint="cs"/>
                <w:sz w:val="18"/>
                <w:szCs w:val="18"/>
                <w:rtl/>
              </w:rPr>
              <w:t>استخدامات المنتجات كبدائل للمواد المستنفذة للأوزون</w:t>
            </w:r>
          </w:p>
        </w:tc>
      </w:tr>
      <w:tr w:rsidR="00D56D0A" w:rsidRPr="008C1D49" w:rsidTr="00755CBA">
        <w:trPr>
          <w:trHeight w:val="312"/>
          <w:jc w:val="center"/>
        </w:trPr>
        <w:tc>
          <w:tcPr>
            <w:tcW w:w="1499" w:type="dxa"/>
            <w:vMerge/>
            <w:tcBorders>
              <w:left w:val="single" w:sz="4" w:space="0" w:color="auto"/>
              <w:right w:val="single" w:sz="4" w:space="0" w:color="auto"/>
            </w:tcBorders>
          </w:tcPr>
          <w:p w:rsidR="00D56D0A" w:rsidRPr="008C1D49" w:rsidRDefault="00D56D0A" w:rsidP="000C7B93">
            <w:pPr>
              <w:jc w:val="both"/>
              <w:rPr>
                <w:rFonts w:cs="Simplified Arabic"/>
                <w:sz w:val="18"/>
                <w:szCs w:val="18"/>
                <w:rtl/>
              </w:rPr>
            </w:pPr>
          </w:p>
        </w:tc>
        <w:tc>
          <w:tcPr>
            <w:tcW w:w="5376" w:type="dxa"/>
            <w:gridSpan w:val="2"/>
            <w:tcBorders>
              <w:left w:val="single" w:sz="4" w:space="0" w:color="auto"/>
              <w:bottom w:val="single" w:sz="4" w:space="0" w:color="auto"/>
            </w:tcBorders>
          </w:tcPr>
          <w:p w:rsidR="00D56D0A" w:rsidRPr="008C1D49" w:rsidRDefault="00D56D0A" w:rsidP="000C7B93">
            <w:pPr>
              <w:jc w:val="both"/>
              <w:rPr>
                <w:rFonts w:cs="Simplified Arabic"/>
                <w:sz w:val="18"/>
                <w:szCs w:val="18"/>
                <w:rtl/>
              </w:rPr>
            </w:pPr>
            <w:r w:rsidRPr="008C1D49">
              <w:rPr>
                <w:rFonts w:cs="Simplified Arabic" w:hint="cs"/>
                <w:sz w:val="18"/>
                <w:szCs w:val="18"/>
                <w:rtl/>
              </w:rPr>
              <w:t>صناعة واستعمال المنتجات الاخرى</w:t>
            </w:r>
          </w:p>
        </w:tc>
      </w:tr>
      <w:tr w:rsidR="00D56D0A" w:rsidRPr="008C1D49" w:rsidTr="00755CBA">
        <w:trPr>
          <w:trHeight w:val="312"/>
          <w:jc w:val="center"/>
        </w:trPr>
        <w:tc>
          <w:tcPr>
            <w:tcW w:w="1499" w:type="dxa"/>
            <w:vMerge/>
            <w:tcBorders>
              <w:left w:val="single" w:sz="4" w:space="0" w:color="auto"/>
              <w:right w:val="single" w:sz="4" w:space="0" w:color="auto"/>
            </w:tcBorders>
          </w:tcPr>
          <w:p w:rsidR="00D56D0A" w:rsidRPr="008C1D49" w:rsidRDefault="00D56D0A" w:rsidP="000C7B93">
            <w:pPr>
              <w:jc w:val="both"/>
              <w:rPr>
                <w:rFonts w:cs="Simplified Arabic"/>
                <w:sz w:val="18"/>
                <w:szCs w:val="18"/>
                <w:rtl/>
              </w:rPr>
            </w:pPr>
          </w:p>
        </w:tc>
        <w:tc>
          <w:tcPr>
            <w:tcW w:w="2257" w:type="dxa"/>
            <w:tcBorders>
              <w:top w:val="single" w:sz="4" w:space="0" w:color="auto"/>
              <w:left w:val="single" w:sz="4" w:space="0" w:color="auto"/>
              <w:bottom w:val="nil"/>
              <w:right w:val="single" w:sz="4" w:space="0" w:color="auto"/>
            </w:tcBorders>
          </w:tcPr>
          <w:p w:rsidR="00D56D0A" w:rsidRPr="008C1D49" w:rsidRDefault="00D56D0A" w:rsidP="000C7B93">
            <w:pPr>
              <w:jc w:val="both"/>
              <w:rPr>
                <w:rFonts w:cs="Simplified Arabic"/>
                <w:sz w:val="18"/>
                <w:szCs w:val="18"/>
                <w:rtl/>
              </w:rPr>
            </w:pPr>
          </w:p>
        </w:tc>
        <w:tc>
          <w:tcPr>
            <w:tcW w:w="3119" w:type="dxa"/>
            <w:tcBorders>
              <w:left w:val="single" w:sz="4" w:space="0" w:color="auto"/>
            </w:tcBorders>
          </w:tcPr>
          <w:p w:rsidR="00D56D0A" w:rsidRPr="008C1D49" w:rsidRDefault="00D56D0A" w:rsidP="00667D01">
            <w:pPr>
              <w:jc w:val="both"/>
              <w:rPr>
                <w:rFonts w:cs="Simplified Arabic"/>
                <w:sz w:val="18"/>
                <w:szCs w:val="18"/>
                <w:rtl/>
              </w:rPr>
            </w:pPr>
            <w:r w:rsidRPr="008C1D49">
              <w:rPr>
                <w:rFonts w:cs="Simplified Arabic" w:hint="cs"/>
                <w:sz w:val="18"/>
                <w:szCs w:val="18"/>
                <w:rtl/>
              </w:rPr>
              <w:t xml:space="preserve">صناعة </w:t>
            </w:r>
            <w:r w:rsidR="00667D01">
              <w:rPr>
                <w:rFonts w:cs="Simplified Arabic" w:hint="cs"/>
                <w:sz w:val="18"/>
                <w:szCs w:val="18"/>
                <w:rtl/>
              </w:rPr>
              <w:t>المصابيح</w:t>
            </w:r>
            <w:r w:rsidRPr="008C1D49">
              <w:rPr>
                <w:rFonts w:cs="Simplified Arabic" w:hint="cs"/>
                <w:sz w:val="18"/>
                <w:szCs w:val="18"/>
                <w:rtl/>
              </w:rPr>
              <w:t xml:space="preserve"> والورق </w:t>
            </w:r>
          </w:p>
        </w:tc>
      </w:tr>
      <w:tr w:rsidR="00D56D0A" w:rsidRPr="008C1D49" w:rsidTr="00755CBA">
        <w:trPr>
          <w:trHeight w:val="312"/>
          <w:jc w:val="center"/>
        </w:trPr>
        <w:tc>
          <w:tcPr>
            <w:tcW w:w="1499" w:type="dxa"/>
            <w:vMerge/>
            <w:tcBorders>
              <w:left w:val="single" w:sz="4" w:space="0" w:color="auto"/>
              <w:right w:val="single" w:sz="4" w:space="0" w:color="auto"/>
            </w:tcBorders>
          </w:tcPr>
          <w:p w:rsidR="00D56D0A" w:rsidRPr="008C1D49" w:rsidRDefault="00D56D0A" w:rsidP="000C7B93">
            <w:pPr>
              <w:jc w:val="both"/>
              <w:rPr>
                <w:rFonts w:cs="Simplified Arabic"/>
                <w:sz w:val="18"/>
                <w:szCs w:val="18"/>
                <w:rtl/>
              </w:rPr>
            </w:pPr>
          </w:p>
        </w:tc>
        <w:tc>
          <w:tcPr>
            <w:tcW w:w="2257" w:type="dxa"/>
            <w:tcBorders>
              <w:top w:val="nil"/>
              <w:left w:val="single" w:sz="4" w:space="0" w:color="auto"/>
              <w:bottom w:val="nil"/>
              <w:right w:val="single" w:sz="4" w:space="0" w:color="auto"/>
            </w:tcBorders>
          </w:tcPr>
          <w:p w:rsidR="00D56D0A" w:rsidRPr="008C1D49" w:rsidRDefault="00667D01" w:rsidP="000C7B93">
            <w:pPr>
              <w:jc w:val="both"/>
              <w:rPr>
                <w:rFonts w:cs="Simplified Arabic"/>
                <w:sz w:val="18"/>
                <w:szCs w:val="18"/>
                <w:rtl/>
              </w:rPr>
            </w:pPr>
            <w:r>
              <w:rPr>
                <w:rFonts w:cs="Simplified Arabic" w:hint="cs"/>
                <w:sz w:val="18"/>
                <w:szCs w:val="18"/>
                <w:rtl/>
              </w:rPr>
              <w:t>أ</w:t>
            </w:r>
            <w:r w:rsidR="00D56D0A" w:rsidRPr="008C1D49">
              <w:rPr>
                <w:rFonts w:cs="Simplified Arabic" w:hint="cs"/>
                <w:sz w:val="18"/>
                <w:szCs w:val="18"/>
                <w:rtl/>
              </w:rPr>
              <w:t>خرى</w:t>
            </w:r>
          </w:p>
        </w:tc>
        <w:tc>
          <w:tcPr>
            <w:tcW w:w="3119" w:type="dxa"/>
            <w:tcBorders>
              <w:left w:val="single" w:sz="4" w:space="0" w:color="auto"/>
            </w:tcBorders>
          </w:tcPr>
          <w:p w:rsidR="00D56D0A" w:rsidRPr="008C1D49" w:rsidRDefault="00D56D0A" w:rsidP="000C7B93">
            <w:pPr>
              <w:jc w:val="both"/>
              <w:rPr>
                <w:rFonts w:cs="Simplified Arabic"/>
                <w:sz w:val="18"/>
                <w:szCs w:val="18"/>
                <w:rtl/>
              </w:rPr>
            </w:pPr>
            <w:r w:rsidRPr="008C1D49">
              <w:rPr>
                <w:rFonts w:cs="Simplified Arabic" w:hint="cs"/>
                <w:sz w:val="18"/>
                <w:szCs w:val="18"/>
                <w:rtl/>
              </w:rPr>
              <w:t>صناعة الغذاء والمشروبات</w:t>
            </w:r>
          </w:p>
        </w:tc>
      </w:tr>
      <w:tr w:rsidR="00D56D0A" w:rsidRPr="008C1D49" w:rsidTr="00755CBA">
        <w:trPr>
          <w:trHeight w:val="312"/>
          <w:jc w:val="center"/>
        </w:trPr>
        <w:tc>
          <w:tcPr>
            <w:tcW w:w="1499" w:type="dxa"/>
            <w:vMerge/>
            <w:tcBorders>
              <w:left w:val="single" w:sz="4" w:space="0" w:color="auto"/>
              <w:bottom w:val="single" w:sz="4" w:space="0" w:color="auto"/>
              <w:right w:val="single" w:sz="4" w:space="0" w:color="auto"/>
            </w:tcBorders>
          </w:tcPr>
          <w:p w:rsidR="00D56D0A" w:rsidRPr="008C1D49" w:rsidRDefault="00D56D0A" w:rsidP="000C7B93">
            <w:pPr>
              <w:jc w:val="both"/>
              <w:rPr>
                <w:rFonts w:cs="Simplified Arabic"/>
                <w:sz w:val="18"/>
                <w:szCs w:val="18"/>
                <w:rtl/>
              </w:rPr>
            </w:pPr>
          </w:p>
        </w:tc>
        <w:tc>
          <w:tcPr>
            <w:tcW w:w="2257" w:type="dxa"/>
            <w:tcBorders>
              <w:top w:val="nil"/>
              <w:left w:val="single" w:sz="4" w:space="0" w:color="auto"/>
              <w:bottom w:val="single" w:sz="4" w:space="0" w:color="auto"/>
              <w:right w:val="single" w:sz="4" w:space="0" w:color="auto"/>
            </w:tcBorders>
          </w:tcPr>
          <w:p w:rsidR="00D56D0A" w:rsidRPr="008C1D49" w:rsidRDefault="00D56D0A" w:rsidP="000C7B93">
            <w:pPr>
              <w:jc w:val="both"/>
              <w:rPr>
                <w:rFonts w:cs="Simplified Arabic"/>
                <w:sz w:val="18"/>
                <w:szCs w:val="18"/>
                <w:rtl/>
              </w:rPr>
            </w:pPr>
          </w:p>
        </w:tc>
        <w:tc>
          <w:tcPr>
            <w:tcW w:w="3119" w:type="dxa"/>
            <w:tcBorders>
              <w:left w:val="single" w:sz="4" w:space="0" w:color="auto"/>
            </w:tcBorders>
          </w:tcPr>
          <w:p w:rsidR="00D56D0A" w:rsidRPr="008C1D49" w:rsidRDefault="00667D01" w:rsidP="000C7B93">
            <w:pPr>
              <w:jc w:val="both"/>
              <w:rPr>
                <w:rFonts w:cs="Simplified Arabic"/>
                <w:sz w:val="18"/>
                <w:szCs w:val="18"/>
                <w:rtl/>
              </w:rPr>
            </w:pPr>
            <w:r>
              <w:rPr>
                <w:rFonts w:cs="Simplified Arabic" w:hint="cs"/>
                <w:sz w:val="18"/>
                <w:szCs w:val="18"/>
                <w:rtl/>
              </w:rPr>
              <w:t>أ</w:t>
            </w:r>
            <w:r w:rsidR="00D56D0A" w:rsidRPr="008C1D49">
              <w:rPr>
                <w:rFonts w:cs="Simplified Arabic" w:hint="cs"/>
                <w:sz w:val="18"/>
                <w:szCs w:val="18"/>
                <w:rtl/>
              </w:rPr>
              <w:t>خرى</w:t>
            </w:r>
          </w:p>
        </w:tc>
      </w:tr>
    </w:tbl>
    <w:p w:rsidR="000C7B93" w:rsidRDefault="00E25E5C" w:rsidP="000C7B93">
      <w:pPr>
        <w:jc w:val="both"/>
        <w:rPr>
          <w:rFonts w:cs="Simplified Arabic"/>
          <w:rtl/>
        </w:rPr>
      </w:pPr>
      <w:r>
        <w:rPr>
          <w:rFonts w:cs="Simplified Arabic" w:hint="cs"/>
          <w:rtl/>
        </w:rPr>
        <w:lastRenderedPageBreak/>
        <w:t xml:space="preserve">من خلال الاطلاع على مصادر </w:t>
      </w:r>
      <w:proofErr w:type="spellStart"/>
      <w:r>
        <w:rPr>
          <w:rFonts w:cs="Simplified Arabic" w:hint="cs"/>
          <w:rtl/>
        </w:rPr>
        <w:t>الانبعاثات</w:t>
      </w:r>
      <w:proofErr w:type="spellEnd"/>
      <w:r>
        <w:rPr>
          <w:rFonts w:cs="Simplified Arabic" w:hint="cs"/>
          <w:rtl/>
        </w:rPr>
        <w:t xml:space="preserve"> من قطاع </w:t>
      </w:r>
      <w:r w:rsidRPr="00E039B1">
        <w:rPr>
          <w:rFonts w:cs="Simplified Arabic" w:hint="cs"/>
          <w:rtl/>
        </w:rPr>
        <w:t>العمليات الصناعية واستعمال المنتجات</w:t>
      </w:r>
      <w:r>
        <w:rPr>
          <w:rFonts w:cs="Simplified Arabic" w:hint="cs"/>
          <w:rtl/>
        </w:rPr>
        <w:t xml:space="preserve"> وبالرجوع الى بيانات الانشطة المتوفرة في الاراضي الفلسطينية فمن الواضح</w:t>
      </w:r>
      <w:r w:rsidR="00D87A90">
        <w:rPr>
          <w:rFonts w:cs="Simplified Arabic" w:hint="cs"/>
          <w:rtl/>
        </w:rPr>
        <w:t xml:space="preserve"> وجود</w:t>
      </w:r>
      <w:r>
        <w:rPr>
          <w:rFonts w:cs="Simplified Arabic" w:hint="cs"/>
          <w:rtl/>
        </w:rPr>
        <w:t xml:space="preserve"> صعوبة</w:t>
      </w:r>
      <w:r w:rsidR="00D87A90">
        <w:rPr>
          <w:rFonts w:cs="Simplified Arabic" w:hint="cs"/>
          <w:rtl/>
        </w:rPr>
        <w:t xml:space="preserve"> في</w:t>
      </w:r>
      <w:r>
        <w:rPr>
          <w:rFonts w:cs="Simplified Arabic" w:hint="cs"/>
          <w:rtl/>
        </w:rPr>
        <w:t xml:space="preserve"> تقدير المنبعثات الناتجة من هذا القطاع بسبب النقص والعجز في بيانات </w:t>
      </w:r>
      <w:r w:rsidR="00E039B1">
        <w:rPr>
          <w:rFonts w:cs="Simplified Arabic" w:hint="cs"/>
          <w:rtl/>
        </w:rPr>
        <w:t>الأنشطة</w:t>
      </w:r>
      <w:r>
        <w:rPr>
          <w:rFonts w:cs="Simplified Arabic" w:hint="cs"/>
          <w:rtl/>
        </w:rPr>
        <w:t xml:space="preserve"> حيث ان هذه الحسابا</w:t>
      </w:r>
      <w:r w:rsidR="00E039B1">
        <w:rPr>
          <w:rFonts w:cs="Simplified Arabic" w:hint="cs"/>
          <w:rtl/>
        </w:rPr>
        <w:t>ت</w:t>
      </w:r>
      <w:r>
        <w:rPr>
          <w:rFonts w:cs="Simplified Arabic" w:hint="cs"/>
          <w:rtl/>
        </w:rPr>
        <w:t xml:space="preserve"> بحاجة الى كميات ووحدات فيزيائية حول المنتجات الصناعية وهي غير متوفرة في الوقت الحاضر.</w:t>
      </w:r>
    </w:p>
    <w:p w:rsidR="000C7B93" w:rsidRPr="000C7B93" w:rsidRDefault="000C7B93" w:rsidP="000C7B93">
      <w:pPr>
        <w:jc w:val="both"/>
        <w:rPr>
          <w:rFonts w:cs="Simplified Arabic"/>
          <w:rtl/>
        </w:rPr>
      </w:pPr>
    </w:p>
    <w:p w:rsidR="00D632A5" w:rsidRPr="009453BC" w:rsidRDefault="009F3C75" w:rsidP="00D632A5">
      <w:pPr>
        <w:jc w:val="lowKashida"/>
        <w:rPr>
          <w:rStyle w:val="Heading1Char"/>
          <w:rFonts w:ascii="Times New Roman" w:hAnsi="Times New Roman" w:cs="Simplified Arabic"/>
          <w:sz w:val="24"/>
          <w:szCs w:val="24"/>
          <w:rtl/>
        </w:rPr>
      </w:pPr>
      <w:r>
        <w:rPr>
          <w:rStyle w:val="Heading1Char"/>
          <w:rFonts w:ascii="Times New Roman" w:hAnsi="Times New Roman" w:cs="Simplified Arabic" w:hint="cs"/>
          <w:sz w:val="24"/>
          <w:szCs w:val="24"/>
          <w:rtl/>
        </w:rPr>
        <w:t xml:space="preserve">3.2 </w:t>
      </w:r>
      <w:r w:rsidR="00D632A5" w:rsidRPr="009453BC">
        <w:rPr>
          <w:rStyle w:val="Heading1Char"/>
          <w:rFonts w:ascii="Times New Roman" w:hAnsi="Times New Roman" w:cs="Simplified Arabic"/>
          <w:sz w:val="24"/>
          <w:szCs w:val="24"/>
          <w:rtl/>
        </w:rPr>
        <w:t xml:space="preserve">المنبعثات من قطاع الزراعة </w:t>
      </w:r>
      <w:proofErr w:type="spellStart"/>
      <w:r w:rsidR="00D632A5" w:rsidRPr="009453BC">
        <w:rPr>
          <w:rStyle w:val="Heading1Char"/>
          <w:rFonts w:ascii="Times New Roman" w:hAnsi="Times New Roman" w:cs="Simplified Arabic"/>
          <w:sz w:val="24"/>
          <w:szCs w:val="24"/>
          <w:rtl/>
        </w:rPr>
        <w:t>والحراجة</w:t>
      </w:r>
      <w:proofErr w:type="spellEnd"/>
      <w:r w:rsidR="00D632A5" w:rsidRPr="009453BC">
        <w:rPr>
          <w:rStyle w:val="Heading1Char"/>
          <w:rFonts w:ascii="Times New Roman" w:hAnsi="Times New Roman" w:cs="Simplified Arabic"/>
          <w:sz w:val="24"/>
          <w:szCs w:val="24"/>
          <w:rtl/>
        </w:rPr>
        <w:t xml:space="preserve"> واستخدامات الأرض الأخرى</w:t>
      </w:r>
    </w:p>
    <w:p w:rsidR="00D632A5" w:rsidRPr="009453BC" w:rsidRDefault="00D632A5" w:rsidP="00D56D0A">
      <w:pPr>
        <w:jc w:val="lowKashida"/>
        <w:rPr>
          <w:rFonts w:cs="Simplified Arabic"/>
          <w:rtl/>
        </w:rPr>
      </w:pPr>
      <w:r w:rsidRPr="009453BC">
        <w:rPr>
          <w:rFonts w:cs="Simplified Arabic"/>
          <w:rtl/>
        </w:rPr>
        <w:t>يؤثر</w:t>
      </w:r>
      <w:r w:rsidRPr="009453BC">
        <w:rPr>
          <w:rFonts w:cs="Simplified Arabic"/>
        </w:rPr>
        <w:t xml:space="preserve"> </w:t>
      </w:r>
      <w:r w:rsidRPr="009453BC">
        <w:rPr>
          <w:rFonts w:cs="Simplified Arabic"/>
          <w:rtl/>
        </w:rPr>
        <w:t>استخدام</w:t>
      </w:r>
      <w:r w:rsidRPr="009453BC">
        <w:rPr>
          <w:rFonts w:cs="Simplified Arabic"/>
        </w:rPr>
        <w:t xml:space="preserve"> </w:t>
      </w:r>
      <w:r w:rsidRPr="009453BC">
        <w:rPr>
          <w:rFonts w:cs="Simplified Arabic"/>
          <w:rtl/>
        </w:rPr>
        <w:t>الأراضي</w:t>
      </w:r>
      <w:r w:rsidRPr="009453BC">
        <w:rPr>
          <w:rFonts w:cs="Simplified Arabic"/>
        </w:rPr>
        <w:t xml:space="preserve"> </w:t>
      </w:r>
      <w:r w:rsidRPr="009453BC">
        <w:rPr>
          <w:rFonts w:cs="Simplified Arabic"/>
          <w:rtl/>
        </w:rPr>
        <w:t>وإدارتها</w:t>
      </w:r>
      <w:r w:rsidRPr="009453BC">
        <w:rPr>
          <w:rFonts w:cs="Simplified Arabic"/>
        </w:rPr>
        <w:t xml:space="preserve"> </w:t>
      </w:r>
      <w:r w:rsidRPr="009453BC">
        <w:rPr>
          <w:rFonts w:cs="Simplified Arabic"/>
          <w:rtl/>
        </w:rPr>
        <w:t>على</w:t>
      </w:r>
      <w:r w:rsidRPr="009453BC">
        <w:rPr>
          <w:rFonts w:cs="Simplified Arabic"/>
        </w:rPr>
        <w:t xml:space="preserve"> </w:t>
      </w:r>
      <w:r w:rsidRPr="009453BC">
        <w:rPr>
          <w:rFonts w:cs="Simplified Arabic"/>
          <w:rtl/>
        </w:rPr>
        <w:t>مجموعة</w:t>
      </w:r>
      <w:r w:rsidRPr="009453BC">
        <w:rPr>
          <w:rFonts w:cs="Simplified Arabic"/>
        </w:rPr>
        <w:t xml:space="preserve"> </w:t>
      </w:r>
      <w:r w:rsidRPr="009453BC">
        <w:rPr>
          <w:rFonts w:cs="Simplified Arabic"/>
          <w:rtl/>
        </w:rPr>
        <w:t>متنوعة</w:t>
      </w:r>
      <w:r w:rsidRPr="009453BC">
        <w:rPr>
          <w:rFonts w:cs="Simplified Arabic"/>
        </w:rPr>
        <w:t xml:space="preserve"> </w:t>
      </w:r>
      <w:r w:rsidRPr="009453BC">
        <w:rPr>
          <w:rFonts w:cs="Simplified Arabic"/>
          <w:rtl/>
        </w:rPr>
        <w:t>من</w:t>
      </w:r>
      <w:r w:rsidRPr="009453BC">
        <w:rPr>
          <w:rFonts w:cs="Simplified Arabic"/>
        </w:rPr>
        <w:t xml:space="preserve"> </w:t>
      </w:r>
      <w:r w:rsidRPr="009453BC">
        <w:rPr>
          <w:rFonts w:cs="Simplified Arabic"/>
          <w:rtl/>
        </w:rPr>
        <w:t>عمليات</w:t>
      </w:r>
      <w:r w:rsidRPr="009453BC">
        <w:rPr>
          <w:rFonts w:cs="Simplified Arabic"/>
        </w:rPr>
        <w:t xml:space="preserve"> </w:t>
      </w:r>
      <w:r w:rsidRPr="009453BC">
        <w:rPr>
          <w:rFonts w:cs="Simplified Arabic"/>
          <w:rtl/>
        </w:rPr>
        <w:t>النظام</w:t>
      </w:r>
      <w:r w:rsidRPr="009453BC">
        <w:rPr>
          <w:rFonts w:cs="Simplified Arabic"/>
        </w:rPr>
        <w:t xml:space="preserve"> </w:t>
      </w:r>
      <w:r w:rsidRPr="009453BC">
        <w:rPr>
          <w:rFonts w:cs="Simplified Arabic"/>
          <w:rtl/>
        </w:rPr>
        <w:t>الحيوي</w:t>
      </w:r>
      <w:r w:rsidRPr="009453BC">
        <w:rPr>
          <w:rFonts w:cs="Simplified Arabic"/>
        </w:rPr>
        <w:t xml:space="preserve"> </w:t>
      </w:r>
      <w:r w:rsidRPr="009453BC">
        <w:rPr>
          <w:rFonts w:cs="Simplified Arabic"/>
          <w:rtl/>
        </w:rPr>
        <w:t>ذات</w:t>
      </w:r>
      <w:r w:rsidRPr="009453BC">
        <w:rPr>
          <w:rFonts w:cs="Simplified Arabic"/>
        </w:rPr>
        <w:t xml:space="preserve"> </w:t>
      </w:r>
      <w:r w:rsidRPr="009453BC">
        <w:rPr>
          <w:rFonts w:cs="Simplified Arabic"/>
          <w:rtl/>
        </w:rPr>
        <w:t>التأثير</w:t>
      </w:r>
      <w:r w:rsidRPr="009453BC">
        <w:rPr>
          <w:rFonts w:cs="Simplified Arabic"/>
        </w:rPr>
        <w:t xml:space="preserve"> </w:t>
      </w:r>
      <w:r w:rsidRPr="009453BC">
        <w:rPr>
          <w:rFonts w:cs="Simplified Arabic"/>
          <w:rtl/>
        </w:rPr>
        <w:t>في</w:t>
      </w:r>
      <w:r w:rsidRPr="009453BC">
        <w:rPr>
          <w:rFonts w:cs="Simplified Arabic"/>
        </w:rPr>
        <w:t xml:space="preserve"> </w:t>
      </w:r>
      <w:r w:rsidRPr="009453BC">
        <w:rPr>
          <w:rFonts w:cs="Simplified Arabic"/>
          <w:rtl/>
        </w:rPr>
        <w:t>تدفقات</w:t>
      </w:r>
      <w:r w:rsidRPr="009453BC">
        <w:rPr>
          <w:rFonts w:cs="Simplified Arabic"/>
        </w:rPr>
        <w:t xml:space="preserve"> </w:t>
      </w:r>
      <w:r w:rsidRPr="009453BC">
        <w:rPr>
          <w:rFonts w:cs="Simplified Arabic"/>
          <w:rtl/>
        </w:rPr>
        <w:t>غازات</w:t>
      </w:r>
      <w:r w:rsidRPr="009453BC">
        <w:rPr>
          <w:rFonts w:cs="Simplified Arabic"/>
        </w:rPr>
        <w:t xml:space="preserve"> </w:t>
      </w:r>
      <w:r w:rsidRPr="009453BC">
        <w:rPr>
          <w:rFonts w:cs="Simplified Arabic"/>
          <w:rtl/>
        </w:rPr>
        <w:t>الاحتباس</w:t>
      </w:r>
      <w:r w:rsidRPr="009453BC">
        <w:rPr>
          <w:rFonts w:cs="Simplified Arabic"/>
        </w:rPr>
        <w:t xml:space="preserve"> </w:t>
      </w:r>
      <w:r w:rsidRPr="009453BC">
        <w:rPr>
          <w:rFonts w:cs="Simplified Arabic"/>
          <w:rtl/>
        </w:rPr>
        <w:t>الحراري مثل</w:t>
      </w:r>
      <w:r w:rsidRPr="009453BC">
        <w:rPr>
          <w:rFonts w:cs="Simplified Arabic"/>
        </w:rPr>
        <w:t xml:space="preserve"> </w:t>
      </w:r>
      <w:r w:rsidRPr="009453BC">
        <w:rPr>
          <w:rFonts w:cs="Simplified Arabic"/>
          <w:rtl/>
        </w:rPr>
        <w:t>التمثيل</w:t>
      </w:r>
      <w:r w:rsidRPr="009453BC">
        <w:rPr>
          <w:rFonts w:cs="Simplified Arabic"/>
        </w:rPr>
        <w:t xml:space="preserve"> </w:t>
      </w:r>
      <w:r w:rsidRPr="009453BC">
        <w:rPr>
          <w:rFonts w:cs="Simplified Arabic"/>
          <w:rtl/>
        </w:rPr>
        <w:t>الضوئي</w:t>
      </w:r>
      <w:r w:rsidRPr="009453BC">
        <w:rPr>
          <w:rFonts w:cs="Simplified Arabic"/>
        </w:rPr>
        <w:t xml:space="preserve"> </w:t>
      </w:r>
      <w:r w:rsidRPr="009453BC">
        <w:rPr>
          <w:rFonts w:cs="Simplified Arabic"/>
          <w:rtl/>
        </w:rPr>
        <w:t>والتنفس</w:t>
      </w:r>
      <w:r w:rsidRPr="009453BC">
        <w:rPr>
          <w:rFonts w:cs="Simplified Arabic"/>
        </w:rPr>
        <w:t xml:space="preserve"> </w:t>
      </w:r>
      <w:r w:rsidRPr="009453BC">
        <w:rPr>
          <w:rFonts w:cs="Simplified Arabic"/>
          <w:rtl/>
        </w:rPr>
        <w:t>والتحلل</w:t>
      </w:r>
      <w:r w:rsidRPr="009453BC">
        <w:rPr>
          <w:rFonts w:cs="Simplified Arabic"/>
        </w:rPr>
        <w:t xml:space="preserve"> </w:t>
      </w:r>
      <w:proofErr w:type="spellStart"/>
      <w:r w:rsidRPr="009453BC">
        <w:rPr>
          <w:rFonts w:cs="Simplified Arabic"/>
          <w:rtl/>
        </w:rPr>
        <w:t>والنترتة</w:t>
      </w:r>
      <w:proofErr w:type="spellEnd"/>
      <w:r w:rsidR="00D56D0A">
        <w:rPr>
          <w:rFonts w:cs="Simplified Arabic" w:hint="cs"/>
          <w:rtl/>
        </w:rPr>
        <w:t xml:space="preserve"> (</w:t>
      </w:r>
      <w:r w:rsidRPr="009453BC">
        <w:rPr>
          <w:rFonts w:cs="Simplified Arabic"/>
          <w:rtl/>
        </w:rPr>
        <w:t>إزالة</w:t>
      </w:r>
      <w:r w:rsidRPr="009453BC">
        <w:rPr>
          <w:rFonts w:cs="Simplified Arabic"/>
        </w:rPr>
        <w:t xml:space="preserve"> </w:t>
      </w:r>
      <w:r w:rsidRPr="009453BC">
        <w:rPr>
          <w:rFonts w:cs="Simplified Arabic"/>
          <w:rtl/>
        </w:rPr>
        <w:t>الن</w:t>
      </w:r>
      <w:r w:rsidR="009407E9">
        <w:rPr>
          <w:rFonts w:cs="Simplified Arabic" w:hint="cs"/>
          <w:rtl/>
        </w:rPr>
        <w:t>ي</w:t>
      </w:r>
      <w:r w:rsidRPr="009453BC">
        <w:rPr>
          <w:rFonts w:cs="Simplified Arabic"/>
          <w:rtl/>
        </w:rPr>
        <w:t>تروجين</w:t>
      </w:r>
      <w:proofErr w:type="spellStart"/>
      <w:r w:rsidR="00D56D0A">
        <w:rPr>
          <w:rFonts w:cs="Simplified Arabic" w:hint="cs"/>
          <w:rtl/>
        </w:rPr>
        <w:t>)</w:t>
      </w:r>
      <w:proofErr w:type="spellEnd"/>
      <w:r w:rsidR="00D56D0A">
        <w:rPr>
          <w:rFonts w:cs="Simplified Arabic" w:hint="cs"/>
          <w:rtl/>
        </w:rPr>
        <w:t xml:space="preserve"> </w:t>
      </w:r>
      <w:r w:rsidRPr="009453BC">
        <w:rPr>
          <w:rFonts w:cs="Simplified Arabic"/>
          <w:rtl/>
        </w:rPr>
        <w:t>والتخمر</w:t>
      </w:r>
      <w:r w:rsidRPr="009453BC">
        <w:rPr>
          <w:rFonts w:cs="Simplified Arabic"/>
        </w:rPr>
        <w:t xml:space="preserve"> </w:t>
      </w:r>
      <w:r w:rsidRPr="009453BC">
        <w:rPr>
          <w:rFonts w:cs="Simplified Arabic"/>
          <w:rtl/>
        </w:rPr>
        <w:t>المعوي</w:t>
      </w:r>
      <w:r w:rsidRPr="009453BC">
        <w:rPr>
          <w:rFonts w:cs="Simplified Arabic"/>
        </w:rPr>
        <w:t xml:space="preserve"> </w:t>
      </w:r>
      <w:r w:rsidRPr="009453BC">
        <w:rPr>
          <w:rFonts w:cs="Simplified Arabic"/>
          <w:rtl/>
        </w:rPr>
        <w:t>والاحتراق</w:t>
      </w:r>
      <w:r w:rsidR="00D56D0A">
        <w:rPr>
          <w:rFonts w:cs="Simplified Arabic" w:hint="cs"/>
          <w:rtl/>
        </w:rPr>
        <w:t xml:space="preserve">.  </w:t>
      </w:r>
      <w:r w:rsidRPr="009453BC">
        <w:rPr>
          <w:rFonts w:cs="Simplified Arabic"/>
          <w:rtl/>
        </w:rPr>
        <w:t>وتتضمن</w:t>
      </w:r>
      <w:r w:rsidRPr="009453BC">
        <w:rPr>
          <w:rFonts w:cs="Simplified Arabic"/>
        </w:rPr>
        <w:t xml:space="preserve"> </w:t>
      </w:r>
      <w:r w:rsidRPr="009453BC">
        <w:rPr>
          <w:rFonts w:cs="Simplified Arabic"/>
          <w:rtl/>
        </w:rPr>
        <w:t>هذه</w:t>
      </w:r>
      <w:r w:rsidRPr="009453BC">
        <w:rPr>
          <w:rFonts w:cs="Simplified Arabic"/>
        </w:rPr>
        <w:t xml:space="preserve"> </w:t>
      </w:r>
      <w:r w:rsidRPr="009453BC">
        <w:rPr>
          <w:rFonts w:cs="Simplified Arabic"/>
          <w:rtl/>
        </w:rPr>
        <w:t>العمليات</w:t>
      </w:r>
      <w:r w:rsidRPr="009453BC">
        <w:rPr>
          <w:rFonts w:cs="Simplified Arabic"/>
        </w:rPr>
        <w:t xml:space="preserve"> </w:t>
      </w:r>
      <w:r w:rsidRPr="009453BC">
        <w:rPr>
          <w:rFonts w:cs="Simplified Arabic"/>
          <w:rtl/>
        </w:rPr>
        <w:t>تحولات</w:t>
      </w:r>
      <w:r w:rsidRPr="009453BC">
        <w:rPr>
          <w:rFonts w:cs="Simplified Arabic"/>
        </w:rPr>
        <w:t xml:space="preserve"> </w:t>
      </w:r>
      <w:r w:rsidRPr="009453BC">
        <w:rPr>
          <w:rFonts w:cs="Simplified Arabic"/>
          <w:rtl/>
        </w:rPr>
        <w:t>الكربون والنتروجين</w:t>
      </w:r>
      <w:r w:rsidRPr="009453BC">
        <w:rPr>
          <w:rFonts w:cs="Simplified Arabic"/>
        </w:rPr>
        <w:t xml:space="preserve"> </w:t>
      </w:r>
      <w:r w:rsidRPr="009453BC">
        <w:rPr>
          <w:rFonts w:cs="Simplified Arabic"/>
          <w:rtl/>
        </w:rPr>
        <w:t>بفعل</w:t>
      </w:r>
      <w:r w:rsidRPr="009453BC">
        <w:rPr>
          <w:rFonts w:cs="Simplified Arabic"/>
        </w:rPr>
        <w:t xml:space="preserve"> </w:t>
      </w:r>
      <w:r w:rsidRPr="009453BC">
        <w:rPr>
          <w:rFonts w:cs="Simplified Arabic"/>
          <w:rtl/>
        </w:rPr>
        <w:t>العمليات</w:t>
      </w:r>
      <w:r w:rsidRPr="009453BC">
        <w:rPr>
          <w:rFonts w:cs="Simplified Arabic"/>
        </w:rPr>
        <w:t xml:space="preserve"> </w:t>
      </w:r>
      <w:r w:rsidRPr="009453BC">
        <w:rPr>
          <w:rFonts w:cs="Simplified Arabic"/>
          <w:rtl/>
        </w:rPr>
        <w:t>البيولوجية (نشاط</w:t>
      </w:r>
      <w:r w:rsidRPr="009453BC">
        <w:rPr>
          <w:rFonts w:cs="Simplified Arabic"/>
        </w:rPr>
        <w:t xml:space="preserve"> </w:t>
      </w:r>
      <w:r w:rsidRPr="009453BC">
        <w:rPr>
          <w:rFonts w:cs="Simplified Arabic"/>
          <w:rtl/>
        </w:rPr>
        <w:t>الكائنات</w:t>
      </w:r>
      <w:r w:rsidRPr="009453BC">
        <w:rPr>
          <w:rFonts w:cs="Simplified Arabic"/>
        </w:rPr>
        <w:t xml:space="preserve"> </w:t>
      </w:r>
      <w:r w:rsidRPr="009453BC">
        <w:rPr>
          <w:rFonts w:cs="Simplified Arabic"/>
          <w:rtl/>
        </w:rPr>
        <w:t>الدقيقة</w:t>
      </w:r>
      <w:r w:rsidRPr="009453BC">
        <w:rPr>
          <w:rFonts w:cs="Simplified Arabic"/>
        </w:rPr>
        <w:t xml:space="preserve"> </w:t>
      </w:r>
      <w:r w:rsidRPr="009453BC">
        <w:rPr>
          <w:rFonts w:cs="Simplified Arabic"/>
          <w:rtl/>
        </w:rPr>
        <w:t>والنباتات</w:t>
      </w:r>
      <w:r w:rsidRPr="009453BC">
        <w:rPr>
          <w:rFonts w:cs="Simplified Arabic"/>
        </w:rPr>
        <w:t xml:space="preserve"> </w:t>
      </w:r>
      <w:r w:rsidRPr="009453BC">
        <w:rPr>
          <w:rFonts w:cs="Simplified Arabic"/>
          <w:rtl/>
        </w:rPr>
        <w:t>والحيوانات) والفيزيائية (الاحتراق</w:t>
      </w:r>
      <w:r w:rsidRPr="009453BC">
        <w:rPr>
          <w:rFonts w:cs="Simplified Arabic"/>
        </w:rPr>
        <w:t xml:space="preserve"> </w:t>
      </w:r>
      <w:r w:rsidRPr="009453BC">
        <w:rPr>
          <w:rFonts w:cs="Simplified Arabic"/>
          <w:rtl/>
        </w:rPr>
        <w:t>والتسرب</w:t>
      </w:r>
      <w:r w:rsidRPr="009453BC">
        <w:rPr>
          <w:rFonts w:cs="Simplified Arabic"/>
        </w:rPr>
        <w:t xml:space="preserve"> </w:t>
      </w:r>
      <w:r w:rsidRPr="009453BC">
        <w:rPr>
          <w:rFonts w:cs="Simplified Arabic"/>
          <w:rtl/>
        </w:rPr>
        <w:t>والتدفق).</w:t>
      </w:r>
    </w:p>
    <w:p w:rsidR="00D632A5" w:rsidRDefault="00D632A5" w:rsidP="00D77B15">
      <w:pPr>
        <w:jc w:val="lowKashida"/>
        <w:rPr>
          <w:rFonts w:cs="Simplified Arabic"/>
          <w:rtl/>
        </w:rPr>
      </w:pPr>
    </w:p>
    <w:p w:rsidR="00D632A5" w:rsidRPr="009453BC" w:rsidRDefault="00D632A5" w:rsidP="00D632A5">
      <w:pPr>
        <w:jc w:val="lowKashida"/>
        <w:rPr>
          <w:rFonts w:cs="Simplified Arabic"/>
          <w:b/>
          <w:bCs/>
          <w:rtl/>
        </w:rPr>
      </w:pPr>
      <w:r w:rsidRPr="009453BC">
        <w:rPr>
          <w:rFonts w:cs="Simplified Arabic"/>
          <w:b/>
          <w:bCs/>
          <w:rtl/>
        </w:rPr>
        <w:t>غازات</w:t>
      </w:r>
      <w:r w:rsidRPr="009453BC">
        <w:rPr>
          <w:rFonts w:cs="Simplified Arabic"/>
          <w:b/>
          <w:bCs/>
        </w:rPr>
        <w:t xml:space="preserve"> </w:t>
      </w:r>
      <w:r w:rsidRPr="009453BC">
        <w:rPr>
          <w:rFonts w:cs="Simplified Arabic"/>
          <w:b/>
          <w:bCs/>
          <w:rtl/>
        </w:rPr>
        <w:t>الاحتباس</w:t>
      </w:r>
      <w:r w:rsidRPr="009453BC">
        <w:rPr>
          <w:rFonts w:cs="Simplified Arabic"/>
          <w:b/>
          <w:bCs/>
        </w:rPr>
        <w:t xml:space="preserve"> </w:t>
      </w:r>
      <w:r w:rsidRPr="009453BC">
        <w:rPr>
          <w:rFonts w:cs="Simplified Arabic"/>
          <w:b/>
          <w:bCs/>
          <w:rtl/>
        </w:rPr>
        <w:t>الحراري</w:t>
      </w:r>
      <w:r w:rsidRPr="009453BC">
        <w:rPr>
          <w:rFonts w:cs="Simplified Arabic"/>
          <w:b/>
          <w:bCs/>
        </w:rPr>
        <w:t xml:space="preserve"> </w:t>
      </w:r>
      <w:r w:rsidRPr="009453BC">
        <w:rPr>
          <w:rFonts w:cs="Simplified Arabic"/>
          <w:b/>
          <w:bCs/>
          <w:rtl/>
        </w:rPr>
        <w:t>في</w:t>
      </w:r>
      <w:r w:rsidRPr="009453BC">
        <w:rPr>
          <w:rFonts w:cs="Simplified Arabic"/>
          <w:b/>
          <w:bCs/>
        </w:rPr>
        <w:t xml:space="preserve"> </w:t>
      </w:r>
      <w:r w:rsidRPr="009453BC">
        <w:rPr>
          <w:rFonts w:cs="Simplified Arabic"/>
          <w:b/>
          <w:bCs/>
          <w:rtl/>
        </w:rPr>
        <w:t>قطاع</w:t>
      </w:r>
      <w:r w:rsidRPr="009453BC">
        <w:rPr>
          <w:rFonts w:cs="Simplified Arabic"/>
          <w:b/>
          <w:bCs/>
        </w:rPr>
        <w:t xml:space="preserve"> </w:t>
      </w:r>
      <w:r w:rsidRPr="009453BC">
        <w:rPr>
          <w:rFonts w:cs="Simplified Arabic"/>
          <w:b/>
          <w:bCs/>
          <w:rtl/>
        </w:rPr>
        <w:t>الزراعة</w:t>
      </w:r>
      <w:r w:rsidRPr="009453BC">
        <w:rPr>
          <w:rFonts w:cs="Simplified Arabic"/>
          <w:b/>
          <w:bCs/>
        </w:rPr>
        <w:t xml:space="preserve"> </w:t>
      </w:r>
      <w:proofErr w:type="spellStart"/>
      <w:r w:rsidRPr="009453BC">
        <w:rPr>
          <w:rFonts w:cs="Simplified Arabic"/>
          <w:b/>
          <w:bCs/>
          <w:rtl/>
        </w:rPr>
        <w:t>والحراجة</w:t>
      </w:r>
      <w:proofErr w:type="spellEnd"/>
      <w:r w:rsidRPr="009453BC">
        <w:rPr>
          <w:rFonts w:cs="Simplified Arabic"/>
          <w:b/>
          <w:bCs/>
        </w:rPr>
        <w:t xml:space="preserve"> </w:t>
      </w:r>
      <w:r w:rsidRPr="009453BC">
        <w:rPr>
          <w:rFonts w:cs="Simplified Arabic"/>
          <w:b/>
          <w:bCs/>
          <w:rtl/>
        </w:rPr>
        <w:t>واستخدامات</w:t>
      </w:r>
      <w:r w:rsidRPr="009453BC">
        <w:rPr>
          <w:rFonts w:cs="Simplified Arabic"/>
          <w:b/>
          <w:bCs/>
        </w:rPr>
        <w:t xml:space="preserve"> </w:t>
      </w:r>
      <w:r w:rsidRPr="009453BC">
        <w:rPr>
          <w:rFonts w:cs="Simplified Arabic"/>
          <w:b/>
          <w:bCs/>
          <w:rtl/>
        </w:rPr>
        <w:t>الأراضي</w:t>
      </w:r>
      <w:r w:rsidRPr="009453BC">
        <w:rPr>
          <w:rFonts w:cs="Simplified Arabic"/>
          <w:b/>
          <w:bCs/>
        </w:rPr>
        <w:t xml:space="preserve"> </w:t>
      </w:r>
      <w:r w:rsidRPr="009453BC">
        <w:rPr>
          <w:rFonts w:cs="Simplified Arabic"/>
          <w:b/>
          <w:bCs/>
          <w:rtl/>
        </w:rPr>
        <w:t>الأخرى</w:t>
      </w:r>
      <w:r w:rsidR="0012672B">
        <w:rPr>
          <w:rFonts w:cs="Simplified Arabic" w:hint="cs"/>
          <w:b/>
          <w:bCs/>
          <w:rtl/>
        </w:rPr>
        <w:t>:</w:t>
      </w:r>
    </w:p>
    <w:p w:rsidR="00D632A5" w:rsidRPr="009453BC" w:rsidRDefault="00D632A5" w:rsidP="00D56D0A">
      <w:pPr>
        <w:jc w:val="lowKashida"/>
        <w:rPr>
          <w:rFonts w:cs="Simplified Arabic"/>
          <w:rtl/>
        </w:rPr>
      </w:pPr>
      <w:r w:rsidRPr="009453BC">
        <w:rPr>
          <w:rFonts w:cs="Simplified Arabic"/>
          <w:rtl/>
        </w:rPr>
        <w:t>تعتبر</w:t>
      </w:r>
      <w:r w:rsidRPr="009453BC">
        <w:rPr>
          <w:rFonts w:cs="Simplified Arabic"/>
        </w:rPr>
        <w:t xml:space="preserve"> </w:t>
      </w:r>
      <w:r w:rsidRPr="009453BC">
        <w:rPr>
          <w:rFonts w:cs="Simplified Arabic"/>
          <w:rtl/>
        </w:rPr>
        <w:t>غازات</w:t>
      </w:r>
      <w:r w:rsidRPr="009453BC">
        <w:rPr>
          <w:rFonts w:cs="Simplified Arabic"/>
        </w:rPr>
        <w:t xml:space="preserve"> </w:t>
      </w:r>
      <w:r w:rsidRPr="009453BC">
        <w:rPr>
          <w:rFonts w:cs="Simplified Arabic"/>
          <w:rtl/>
        </w:rPr>
        <w:t>ثاني</w:t>
      </w:r>
      <w:r w:rsidRPr="009453BC">
        <w:rPr>
          <w:rFonts w:cs="Simplified Arabic"/>
        </w:rPr>
        <w:t xml:space="preserve"> </w:t>
      </w:r>
      <w:r w:rsidRPr="009453BC">
        <w:rPr>
          <w:rFonts w:cs="Simplified Arabic"/>
          <w:rtl/>
        </w:rPr>
        <w:t>أكسيد</w:t>
      </w:r>
      <w:r w:rsidRPr="009453BC">
        <w:rPr>
          <w:rFonts w:cs="Simplified Arabic"/>
        </w:rPr>
        <w:t xml:space="preserve"> </w:t>
      </w:r>
      <w:r w:rsidRPr="009453BC">
        <w:rPr>
          <w:rFonts w:cs="Simplified Arabic"/>
          <w:rtl/>
        </w:rPr>
        <w:t>الكربون</w:t>
      </w:r>
      <w:r w:rsidRPr="009453BC">
        <w:rPr>
          <w:rFonts w:cs="Simplified Arabic"/>
        </w:rPr>
        <w:t xml:space="preserve"> </w:t>
      </w:r>
      <w:r w:rsidRPr="009453BC">
        <w:rPr>
          <w:rFonts w:cs="Simplified Arabic"/>
          <w:rtl/>
        </w:rPr>
        <w:t>وأكسيد</w:t>
      </w:r>
      <w:r w:rsidRPr="009453BC">
        <w:rPr>
          <w:rFonts w:cs="Simplified Arabic"/>
        </w:rPr>
        <w:t xml:space="preserve"> </w:t>
      </w:r>
      <w:proofErr w:type="spellStart"/>
      <w:r w:rsidRPr="009453BC">
        <w:rPr>
          <w:rFonts w:cs="Simplified Arabic"/>
          <w:rtl/>
        </w:rPr>
        <w:t>النتروز</w:t>
      </w:r>
      <w:proofErr w:type="spellEnd"/>
      <w:r w:rsidRPr="009453BC">
        <w:rPr>
          <w:rFonts w:cs="Simplified Arabic"/>
        </w:rPr>
        <w:t xml:space="preserve"> </w:t>
      </w:r>
      <w:r w:rsidRPr="009453BC">
        <w:rPr>
          <w:rFonts w:cs="Simplified Arabic"/>
          <w:rtl/>
        </w:rPr>
        <w:t>والميثان</w:t>
      </w:r>
      <w:r w:rsidRPr="009453BC">
        <w:rPr>
          <w:rFonts w:cs="Simplified Arabic"/>
        </w:rPr>
        <w:t xml:space="preserve"> </w:t>
      </w:r>
      <w:r w:rsidRPr="009453BC">
        <w:rPr>
          <w:rFonts w:cs="Simplified Arabic"/>
          <w:rtl/>
        </w:rPr>
        <w:t>أهم</w:t>
      </w:r>
      <w:r w:rsidRPr="009453BC">
        <w:rPr>
          <w:rFonts w:cs="Simplified Arabic"/>
        </w:rPr>
        <w:t xml:space="preserve"> </w:t>
      </w:r>
      <w:r w:rsidRPr="009453BC">
        <w:rPr>
          <w:rFonts w:cs="Simplified Arabic"/>
          <w:rtl/>
        </w:rPr>
        <w:t>غازات</w:t>
      </w:r>
      <w:r w:rsidRPr="009453BC">
        <w:rPr>
          <w:rFonts w:cs="Simplified Arabic"/>
        </w:rPr>
        <w:t xml:space="preserve"> </w:t>
      </w:r>
      <w:r w:rsidRPr="009453BC">
        <w:rPr>
          <w:rFonts w:cs="Simplified Arabic"/>
          <w:rtl/>
        </w:rPr>
        <w:t>الاحتباس</w:t>
      </w:r>
      <w:r w:rsidRPr="009453BC">
        <w:rPr>
          <w:rFonts w:cs="Simplified Arabic"/>
        </w:rPr>
        <w:t xml:space="preserve"> </w:t>
      </w:r>
      <w:r w:rsidRPr="009453BC">
        <w:rPr>
          <w:rFonts w:cs="Simplified Arabic"/>
          <w:rtl/>
        </w:rPr>
        <w:t>الحراري</w:t>
      </w:r>
      <w:r w:rsidR="00D56D0A">
        <w:rPr>
          <w:rFonts w:cs="Simplified Arabic" w:hint="cs"/>
          <w:rtl/>
        </w:rPr>
        <w:t xml:space="preserve">.  </w:t>
      </w:r>
      <w:r w:rsidRPr="009453BC">
        <w:rPr>
          <w:rFonts w:cs="Simplified Arabic"/>
          <w:rtl/>
        </w:rPr>
        <w:t>ويتم</w:t>
      </w:r>
      <w:r w:rsidRPr="009453BC">
        <w:rPr>
          <w:rFonts w:cs="Simplified Arabic"/>
        </w:rPr>
        <w:t xml:space="preserve"> </w:t>
      </w:r>
      <w:r w:rsidRPr="009453BC">
        <w:rPr>
          <w:rFonts w:cs="Simplified Arabic"/>
          <w:rtl/>
        </w:rPr>
        <w:t>التحكم</w:t>
      </w:r>
      <w:r w:rsidRPr="009453BC">
        <w:rPr>
          <w:rFonts w:cs="Simplified Arabic"/>
        </w:rPr>
        <w:t xml:space="preserve"> </w:t>
      </w:r>
      <w:r w:rsidRPr="009453BC">
        <w:rPr>
          <w:rFonts w:cs="Simplified Arabic"/>
          <w:rtl/>
        </w:rPr>
        <w:t>في</w:t>
      </w:r>
      <w:r w:rsidRPr="009453BC">
        <w:rPr>
          <w:rFonts w:cs="Simplified Arabic"/>
        </w:rPr>
        <w:t xml:space="preserve"> </w:t>
      </w:r>
      <w:r w:rsidRPr="009453BC">
        <w:rPr>
          <w:rFonts w:cs="Simplified Arabic"/>
          <w:rtl/>
        </w:rPr>
        <w:t>تدفقات</w:t>
      </w:r>
      <w:r w:rsidRPr="009453BC">
        <w:rPr>
          <w:rFonts w:cs="Simplified Arabic"/>
        </w:rPr>
        <w:t xml:space="preserve"> </w:t>
      </w:r>
      <w:r w:rsidRPr="009453BC">
        <w:rPr>
          <w:rFonts w:cs="Simplified Arabic"/>
          <w:rtl/>
        </w:rPr>
        <w:t>ثاني</w:t>
      </w:r>
      <w:r w:rsidRPr="009453BC">
        <w:rPr>
          <w:rFonts w:cs="Simplified Arabic"/>
        </w:rPr>
        <w:t xml:space="preserve"> </w:t>
      </w:r>
      <w:r w:rsidRPr="009453BC">
        <w:rPr>
          <w:rFonts w:cs="Simplified Arabic"/>
          <w:rtl/>
        </w:rPr>
        <w:t>أكسيد</w:t>
      </w:r>
      <w:r w:rsidRPr="009453BC">
        <w:rPr>
          <w:rFonts w:cs="Simplified Arabic"/>
        </w:rPr>
        <w:t xml:space="preserve"> </w:t>
      </w:r>
      <w:r w:rsidRPr="009453BC">
        <w:rPr>
          <w:rFonts w:cs="Simplified Arabic"/>
          <w:rtl/>
        </w:rPr>
        <w:t>الكربون</w:t>
      </w:r>
      <w:r w:rsidRPr="009453BC">
        <w:rPr>
          <w:rFonts w:cs="Simplified Arabic"/>
        </w:rPr>
        <w:t xml:space="preserve"> </w:t>
      </w:r>
      <w:r w:rsidRPr="009453BC">
        <w:rPr>
          <w:rFonts w:cs="Simplified Arabic"/>
          <w:rtl/>
        </w:rPr>
        <w:t>بين</w:t>
      </w:r>
      <w:r w:rsidRPr="009453BC">
        <w:rPr>
          <w:rFonts w:cs="Simplified Arabic"/>
        </w:rPr>
        <w:t xml:space="preserve"> </w:t>
      </w:r>
      <w:r w:rsidRPr="009453BC">
        <w:rPr>
          <w:rFonts w:cs="Simplified Arabic"/>
          <w:rtl/>
        </w:rPr>
        <w:t>الغلاف الجوي</w:t>
      </w:r>
      <w:r w:rsidRPr="009453BC">
        <w:rPr>
          <w:rFonts w:cs="Simplified Arabic"/>
        </w:rPr>
        <w:t xml:space="preserve"> </w:t>
      </w:r>
      <w:r w:rsidRPr="009453BC">
        <w:rPr>
          <w:rFonts w:cs="Simplified Arabic"/>
          <w:rtl/>
        </w:rPr>
        <w:t>والأنظمة</w:t>
      </w:r>
      <w:r w:rsidRPr="009453BC">
        <w:rPr>
          <w:rFonts w:cs="Simplified Arabic"/>
        </w:rPr>
        <w:t xml:space="preserve"> </w:t>
      </w:r>
      <w:r w:rsidRPr="009453BC">
        <w:rPr>
          <w:rFonts w:cs="Simplified Arabic"/>
          <w:rtl/>
        </w:rPr>
        <w:t>الحيوية</w:t>
      </w:r>
      <w:r w:rsidRPr="009453BC">
        <w:rPr>
          <w:rFonts w:cs="Simplified Arabic"/>
        </w:rPr>
        <w:t xml:space="preserve"> </w:t>
      </w:r>
      <w:r w:rsidRPr="009453BC">
        <w:rPr>
          <w:rFonts w:cs="Simplified Arabic"/>
          <w:rtl/>
        </w:rPr>
        <w:t>بصفة</w:t>
      </w:r>
      <w:r w:rsidRPr="009453BC">
        <w:rPr>
          <w:rFonts w:cs="Simplified Arabic"/>
        </w:rPr>
        <w:t xml:space="preserve"> </w:t>
      </w:r>
      <w:r w:rsidRPr="009453BC">
        <w:rPr>
          <w:rFonts w:cs="Simplified Arabic"/>
          <w:rtl/>
        </w:rPr>
        <w:t>أولية</w:t>
      </w:r>
      <w:r w:rsidRPr="009453BC">
        <w:rPr>
          <w:rFonts w:cs="Simplified Arabic"/>
        </w:rPr>
        <w:t xml:space="preserve"> </w:t>
      </w:r>
      <w:r w:rsidRPr="009453BC">
        <w:rPr>
          <w:rFonts w:cs="Simplified Arabic"/>
          <w:rtl/>
        </w:rPr>
        <w:t>من</w:t>
      </w:r>
      <w:r w:rsidRPr="009453BC">
        <w:rPr>
          <w:rFonts w:cs="Simplified Arabic"/>
        </w:rPr>
        <w:t xml:space="preserve"> </w:t>
      </w:r>
      <w:r w:rsidRPr="009453BC">
        <w:rPr>
          <w:rFonts w:cs="Simplified Arabic"/>
          <w:rtl/>
        </w:rPr>
        <w:t>خلال</w:t>
      </w:r>
      <w:r w:rsidRPr="009453BC">
        <w:rPr>
          <w:rFonts w:cs="Simplified Arabic"/>
        </w:rPr>
        <w:t xml:space="preserve"> </w:t>
      </w:r>
      <w:r w:rsidRPr="009453BC">
        <w:rPr>
          <w:rFonts w:cs="Simplified Arabic"/>
          <w:rtl/>
        </w:rPr>
        <w:t>الامتصاص</w:t>
      </w:r>
      <w:r w:rsidRPr="009453BC">
        <w:rPr>
          <w:rFonts w:cs="Simplified Arabic"/>
        </w:rPr>
        <w:t xml:space="preserve"> </w:t>
      </w:r>
      <w:r w:rsidRPr="009453BC">
        <w:rPr>
          <w:rFonts w:cs="Simplified Arabic"/>
          <w:rtl/>
        </w:rPr>
        <w:t>بواسطة</w:t>
      </w:r>
      <w:r w:rsidRPr="009453BC">
        <w:rPr>
          <w:rFonts w:cs="Simplified Arabic"/>
        </w:rPr>
        <w:t xml:space="preserve"> </w:t>
      </w:r>
      <w:r w:rsidRPr="009453BC">
        <w:rPr>
          <w:rFonts w:cs="Simplified Arabic"/>
          <w:rtl/>
        </w:rPr>
        <w:t>النباتات</w:t>
      </w:r>
      <w:r w:rsidRPr="009453BC">
        <w:rPr>
          <w:rFonts w:cs="Simplified Arabic"/>
        </w:rPr>
        <w:t xml:space="preserve"> </w:t>
      </w:r>
      <w:r w:rsidRPr="009453BC">
        <w:rPr>
          <w:rFonts w:cs="Simplified Arabic"/>
          <w:rtl/>
        </w:rPr>
        <w:t>في</w:t>
      </w:r>
      <w:r w:rsidRPr="009453BC">
        <w:rPr>
          <w:rFonts w:cs="Simplified Arabic"/>
        </w:rPr>
        <w:t xml:space="preserve"> </w:t>
      </w:r>
      <w:r w:rsidRPr="009453BC">
        <w:rPr>
          <w:rFonts w:cs="Simplified Arabic"/>
          <w:rtl/>
        </w:rPr>
        <w:t>عملية</w:t>
      </w:r>
      <w:r w:rsidRPr="009453BC">
        <w:rPr>
          <w:rFonts w:cs="Simplified Arabic"/>
        </w:rPr>
        <w:t xml:space="preserve"> </w:t>
      </w:r>
      <w:r w:rsidRPr="009453BC">
        <w:rPr>
          <w:rFonts w:cs="Simplified Arabic"/>
          <w:rtl/>
        </w:rPr>
        <w:t>التمثيل</w:t>
      </w:r>
      <w:r w:rsidRPr="009453BC">
        <w:rPr>
          <w:rFonts w:cs="Simplified Arabic"/>
        </w:rPr>
        <w:t xml:space="preserve"> </w:t>
      </w:r>
      <w:r w:rsidRPr="009453BC">
        <w:rPr>
          <w:rFonts w:cs="Simplified Arabic"/>
          <w:rtl/>
        </w:rPr>
        <w:t>الضوئي</w:t>
      </w:r>
      <w:r w:rsidRPr="009453BC">
        <w:rPr>
          <w:rFonts w:cs="Simplified Arabic"/>
        </w:rPr>
        <w:t xml:space="preserve"> </w:t>
      </w:r>
      <w:r w:rsidRPr="009453BC">
        <w:rPr>
          <w:rFonts w:cs="Simplified Arabic"/>
          <w:rtl/>
        </w:rPr>
        <w:t>وإطلاقه</w:t>
      </w:r>
      <w:r w:rsidRPr="009453BC">
        <w:rPr>
          <w:rFonts w:cs="Simplified Arabic"/>
        </w:rPr>
        <w:t xml:space="preserve"> </w:t>
      </w:r>
      <w:r w:rsidRPr="009453BC">
        <w:rPr>
          <w:rFonts w:cs="Simplified Arabic"/>
          <w:rtl/>
        </w:rPr>
        <w:t>عبر</w:t>
      </w:r>
      <w:r w:rsidRPr="009453BC">
        <w:rPr>
          <w:rFonts w:cs="Simplified Arabic"/>
        </w:rPr>
        <w:t xml:space="preserve"> </w:t>
      </w:r>
      <w:r w:rsidRPr="009453BC">
        <w:rPr>
          <w:rFonts w:cs="Simplified Arabic"/>
          <w:rtl/>
        </w:rPr>
        <w:t>التنفس</w:t>
      </w:r>
      <w:r w:rsidRPr="009453BC">
        <w:rPr>
          <w:rFonts w:cs="Simplified Arabic"/>
        </w:rPr>
        <w:t xml:space="preserve"> </w:t>
      </w:r>
      <w:r w:rsidRPr="009453BC">
        <w:rPr>
          <w:rFonts w:cs="Simplified Arabic"/>
          <w:rtl/>
        </w:rPr>
        <w:t>والتحلل</w:t>
      </w:r>
      <w:r w:rsidRPr="009453BC">
        <w:rPr>
          <w:rFonts w:cs="Simplified Arabic"/>
        </w:rPr>
        <w:t xml:space="preserve"> </w:t>
      </w:r>
      <w:r w:rsidRPr="009453BC">
        <w:rPr>
          <w:rFonts w:cs="Simplified Arabic"/>
          <w:rtl/>
        </w:rPr>
        <w:t>واحتراق المواد</w:t>
      </w:r>
      <w:r w:rsidRPr="009453BC">
        <w:rPr>
          <w:rFonts w:cs="Simplified Arabic"/>
        </w:rPr>
        <w:t xml:space="preserve"> </w:t>
      </w:r>
      <w:r w:rsidRPr="009453BC">
        <w:rPr>
          <w:rFonts w:cs="Simplified Arabic"/>
          <w:rtl/>
        </w:rPr>
        <w:t>العضوية</w:t>
      </w:r>
      <w:r w:rsidR="007D15B5">
        <w:rPr>
          <w:rFonts w:cs="Simplified Arabic" w:hint="cs"/>
          <w:rtl/>
        </w:rPr>
        <w:t xml:space="preserve">.  </w:t>
      </w:r>
      <w:r w:rsidRPr="009453BC">
        <w:rPr>
          <w:rFonts w:cs="Simplified Arabic"/>
          <w:rtl/>
        </w:rPr>
        <w:t>وينبعث</w:t>
      </w:r>
      <w:r w:rsidRPr="009453BC">
        <w:rPr>
          <w:rFonts w:cs="Simplified Arabic"/>
        </w:rPr>
        <w:t xml:space="preserve"> </w:t>
      </w:r>
      <w:r w:rsidRPr="009453BC">
        <w:rPr>
          <w:rFonts w:cs="Simplified Arabic"/>
          <w:rtl/>
        </w:rPr>
        <w:t>أكسيد</w:t>
      </w:r>
      <w:r w:rsidRPr="009453BC">
        <w:rPr>
          <w:rFonts w:cs="Simplified Arabic"/>
        </w:rPr>
        <w:t xml:space="preserve"> </w:t>
      </w:r>
      <w:proofErr w:type="spellStart"/>
      <w:r w:rsidRPr="009453BC">
        <w:rPr>
          <w:rFonts w:cs="Simplified Arabic"/>
          <w:rtl/>
        </w:rPr>
        <w:t>النتروز</w:t>
      </w:r>
      <w:proofErr w:type="spellEnd"/>
      <w:r w:rsidRPr="009453BC">
        <w:rPr>
          <w:rFonts w:cs="Simplified Arabic"/>
        </w:rPr>
        <w:t xml:space="preserve"> </w:t>
      </w:r>
      <w:r w:rsidRPr="009453BC">
        <w:rPr>
          <w:rFonts w:cs="Simplified Arabic"/>
          <w:rtl/>
        </w:rPr>
        <w:t>بصفة</w:t>
      </w:r>
      <w:r w:rsidRPr="009453BC">
        <w:rPr>
          <w:rFonts w:cs="Simplified Arabic"/>
        </w:rPr>
        <w:t xml:space="preserve"> </w:t>
      </w:r>
      <w:r w:rsidRPr="009453BC">
        <w:rPr>
          <w:rFonts w:cs="Simplified Arabic"/>
          <w:rtl/>
        </w:rPr>
        <w:t>أساسية</w:t>
      </w:r>
      <w:r w:rsidRPr="009453BC">
        <w:rPr>
          <w:rFonts w:cs="Simplified Arabic"/>
        </w:rPr>
        <w:t xml:space="preserve"> </w:t>
      </w:r>
      <w:r w:rsidRPr="009453BC">
        <w:rPr>
          <w:rFonts w:cs="Simplified Arabic"/>
          <w:rtl/>
        </w:rPr>
        <w:t>من</w:t>
      </w:r>
      <w:r w:rsidRPr="009453BC">
        <w:rPr>
          <w:rFonts w:cs="Simplified Arabic"/>
        </w:rPr>
        <w:t xml:space="preserve"> </w:t>
      </w:r>
      <w:r w:rsidRPr="009453BC">
        <w:rPr>
          <w:rFonts w:cs="Simplified Arabic"/>
          <w:rtl/>
        </w:rPr>
        <w:t>الأنظمة</w:t>
      </w:r>
      <w:r w:rsidRPr="009453BC">
        <w:rPr>
          <w:rFonts w:cs="Simplified Arabic"/>
        </w:rPr>
        <w:t xml:space="preserve"> </w:t>
      </w:r>
      <w:r w:rsidRPr="009453BC">
        <w:rPr>
          <w:rFonts w:cs="Simplified Arabic"/>
          <w:rtl/>
        </w:rPr>
        <w:t>الحيوية كمنتج</w:t>
      </w:r>
      <w:r w:rsidRPr="009453BC">
        <w:rPr>
          <w:rFonts w:cs="Simplified Arabic"/>
        </w:rPr>
        <w:t xml:space="preserve"> </w:t>
      </w:r>
      <w:r w:rsidRPr="009453BC">
        <w:rPr>
          <w:rFonts w:cs="Simplified Arabic"/>
          <w:rtl/>
        </w:rPr>
        <w:t>ثانوي</w:t>
      </w:r>
      <w:r w:rsidRPr="009453BC">
        <w:rPr>
          <w:rFonts w:cs="Simplified Arabic"/>
        </w:rPr>
        <w:t xml:space="preserve"> </w:t>
      </w:r>
      <w:r w:rsidRPr="009453BC">
        <w:rPr>
          <w:rFonts w:cs="Simplified Arabic"/>
          <w:rtl/>
        </w:rPr>
        <w:t>لعملية</w:t>
      </w:r>
      <w:r w:rsidRPr="009453BC">
        <w:rPr>
          <w:rFonts w:cs="Simplified Arabic"/>
        </w:rPr>
        <w:t xml:space="preserve"> </w:t>
      </w:r>
      <w:proofErr w:type="spellStart"/>
      <w:r w:rsidRPr="009453BC">
        <w:rPr>
          <w:rFonts w:cs="Simplified Arabic"/>
          <w:rtl/>
        </w:rPr>
        <w:t>النترتة</w:t>
      </w:r>
      <w:proofErr w:type="spellEnd"/>
      <w:r w:rsidRPr="009453BC">
        <w:rPr>
          <w:rFonts w:cs="Simplified Arabic"/>
        </w:rPr>
        <w:t xml:space="preserve"> </w:t>
      </w:r>
      <w:r w:rsidRPr="009453BC">
        <w:rPr>
          <w:rFonts w:cs="Simplified Arabic"/>
          <w:rtl/>
        </w:rPr>
        <w:t>وإزالة</w:t>
      </w:r>
      <w:r w:rsidRPr="009453BC">
        <w:rPr>
          <w:rFonts w:cs="Simplified Arabic"/>
        </w:rPr>
        <w:t xml:space="preserve"> </w:t>
      </w:r>
      <w:proofErr w:type="spellStart"/>
      <w:r w:rsidRPr="009453BC">
        <w:rPr>
          <w:rFonts w:cs="Simplified Arabic"/>
          <w:rtl/>
        </w:rPr>
        <w:t>الن</w:t>
      </w:r>
      <w:r w:rsidR="009407E9">
        <w:rPr>
          <w:rFonts w:cs="Simplified Arabic" w:hint="cs"/>
          <w:rtl/>
        </w:rPr>
        <w:t>ي</w:t>
      </w:r>
      <w:r w:rsidRPr="009453BC">
        <w:rPr>
          <w:rFonts w:cs="Simplified Arabic"/>
          <w:rtl/>
        </w:rPr>
        <w:t>تروجين،</w:t>
      </w:r>
      <w:proofErr w:type="spellEnd"/>
      <w:r w:rsidRPr="009453BC">
        <w:rPr>
          <w:rFonts w:cs="Simplified Arabic"/>
        </w:rPr>
        <w:t xml:space="preserve"> </w:t>
      </w:r>
      <w:r w:rsidRPr="009453BC">
        <w:rPr>
          <w:rFonts w:cs="Simplified Arabic"/>
          <w:rtl/>
        </w:rPr>
        <w:t>بينما</w:t>
      </w:r>
      <w:r w:rsidRPr="009453BC">
        <w:rPr>
          <w:rFonts w:cs="Simplified Arabic"/>
        </w:rPr>
        <w:t xml:space="preserve"> </w:t>
      </w:r>
      <w:r w:rsidRPr="009453BC">
        <w:rPr>
          <w:rFonts w:cs="Simplified Arabic"/>
          <w:rtl/>
        </w:rPr>
        <w:t>ينبعث</w:t>
      </w:r>
      <w:r w:rsidRPr="009453BC">
        <w:rPr>
          <w:rFonts w:cs="Simplified Arabic"/>
        </w:rPr>
        <w:t xml:space="preserve"> </w:t>
      </w:r>
      <w:r w:rsidRPr="009453BC">
        <w:rPr>
          <w:rFonts w:cs="Simplified Arabic"/>
          <w:rtl/>
        </w:rPr>
        <w:t>الميثان</w:t>
      </w:r>
      <w:r w:rsidRPr="009453BC">
        <w:rPr>
          <w:rFonts w:cs="Simplified Arabic"/>
        </w:rPr>
        <w:t xml:space="preserve"> </w:t>
      </w:r>
      <w:r w:rsidRPr="009453BC">
        <w:rPr>
          <w:rFonts w:cs="Simplified Arabic"/>
          <w:rtl/>
        </w:rPr>
        <w:t>عبر عملية</w:t>
      </w:r>
      <w:r w:rsidRPr="009453BC">
        <w:rPr>
          <w:rFonts w:cs="Simplified Arabic"/>
        </w:rPr>
        <w:t xml:space="preserve"> </w:t>
      </w:r>
      <w:r w:rsidRPr="009453BC">
        <w:rPr>
          <w:rFonts w:cs="Simplified Arabic"/>
          <w:rtl/>
        </w:rPr>
        <w:t>إنتاج</w:t>
      </w:r>
      <w:r w:rsidRPr="009453BC">
        <w:rPr>
          <w:rFonts w:cs="Simplified Arabic"/>
        </w:rPr>
        <w:t xml:space="preserve"> </w:t>
      </w:r>
      <w:r w:rsidRPr="009453BC">
        <w:rPr>
          <w:rFonts w:cs="Simplified Arabic"/>
          <w:rtl/>
        </w:rPr>
        <w:t>الميثان</w:t>
      </w:r>
      <w:r w:rsidRPr="009453BC">
        <w:rPr>
          <w:rFonts w:cs="Simplified Arabic"/>
        </w:rPr>
        <w:t xml:space="preserve"> </w:t>
      </w:r>
      <w:r w:rsidRPr="009453BC">
        <w:rPr>
          <w:rFonts w:cs="Simplified Arabic"/>
          <w:rtl/>
        </w:rPr>
        <w:t>في</w:t>
      </w:r>
      <w:r w:rsidRPr="009453BC">
        <w:rPr>
          <w:rFonts w:cs="Simplified Arabic"/>
        </w:rPr>
        <w:t xml:space="preserve"> </w:t>
      </w:r>
      <w:r w:rsidRPr="009453BC">
        <w:rPr>
          <w:rFonts w:cs="Simplified Arabic"/>
          <w:rtl/>
        </w:rPr>
        <w:t>ظروف</w:t>
      </w:r>
      <w:r w:rsidRPr="009453BC">
        <w:rPr>
          <w:rFonts w:cs="Simplified Arabic"/>
        </w:rPr>
        <w:t xml:space="preserve"> </w:t>
      </w:r>
      <w:r w:rsidRPr="009453BC">
        <w:rPr>
          <w:rFonts w:cs="Simplified Arabic"/>
          <w:rtl/>
        </w:rPr>
        <w:t>غياب</w:t>
      </w:r>
      <w:r w:rsidRPr="009453BC">
        <w:rPr>
          <w:rFonts w:cs="Simplified Arabic"/>
        </w:rPr>
        <w:t xml:space="preserve"> </w:t>
      </w:r>
      <w:r w:rsidRPr="009453BC">
        <w:rPr>
          <w:rFonts w:cs="Simplified Arabic"/>
          <w:rtl/>
        </w:rPr>
        <w:t>الأكسجين</w:t>
      </w:r>
      <w:r w:rsidRPr="009453BC">
        <w:rPr>
          <w:rFonts w:cs="Simplified Arabic"/>
        </w:rPr>
        <w:t xml:space="preserve"> </w:t>
      </w:r>
      <w:r w:rsidRPr="009453BC">
        <w:rPr>
          <w:rFonts w:cs="Simplified Arabic"/>
          <w:rtl/>
        </w:rPr>
        <w:t>في</w:t>
      </w:r>
      <w:r w:rsidRPr="009453BC">
        <w:rPr>
          <w:rFonts w:cs="Simplified Arabic"/>
        </w:rPr>
        <w:t xml:space="preserve"> </w:t>
      </w:r>
      <w:r w:rsidRPr="009453BC">
        <w:rPr>
          <w:rFonts w:cs="Simplified Arabic"/>
          <w:rtl/>
        </w:rPr>
        <w:t>التربة</w:t>
      </w:r>
      <w:r w:rsidRPr="009453BC">
        <w:rPr>
          <w:rFonts w:cs="Simplified Arabic"/>
        </w:rPr>
        <w:t xml:space="preserve"> </w:t>
      </w:r>
      <w:r w:rsidRPr="009453BC">
        <w:rPr>
          <w:rFonts w:cs="Simplified Arabic"/>
          <w:rtl/>
        </w:rPr>
        <w:t>وأماكن</w:t>
      </w:r>
      <w:r w:rsidRPr="009453BC">
        <w:rPr>
          <w:rFonts w:cs="Simplified Arabic"/>
        </w:rPr>
        <w:t xml:space="preserve"> </w:t>
      </w:r>
      <w:r w:rsidRPr="009453BC">
        <w:rPr>
          <w:rFonts w:cs="Simplified Arabic"/>
          <w:rtl/>
        </w:rPr>
        <w:t>تخزين</w:t>
      </w:r>
      <w:r w:rsidRPr="009453BC">
        <w:rPr>
          <w:rFonts w:cs="Simplified Arabic"/>
        </w:rPr>
        <w:t xml:space="preserve"> </w:t>
      </w:r>
      <w:r w:rsidRPr="009453BC">
        <w:rPr>
          <w:rFonts w:cs="Simplified Arabic"/>
          <w:rtl/>
        </w:rPr>
        <w:t>السماد</w:t>
      </w:r>
      <w:r w:rsidRPr="009453BC">
        <w:rPr>
          <w:rFonts w:cs="Simplified Arabic"/>
        </w:rPr>
        <w:t xml:space="preserve"> </w:t>
      </w:r>
      <w:r w:rsidRPr="009453BC">
        <w:rPr>
          <w:rFonts w:cs="Simplified Arabic"/>
          <w:rtl/>
        </w:rPr>
        <w:t>الطبيعي،</w:t>
      </w:r>
      <w:r w:rsidRPr="009453BC">
        <w:rPr>
          <w:rFonts w:cs="Simplified Arabic"/>
        </w:rPr>
        <w:t xml:space="preserve"> </w:t>
      </w:r>
      <w:r w:rsidRPr="009453BC">
        <w:rPr>
          <w:rFonts w:cs="Simplified Arabic"/>
          <w:rtl/>
        </w:rPr>
        <w:t>وعبر</w:t>
      </w:r>
      <w:r w:rsidRPr="009453BC">
        <w:rPr>
          <w:rFonts w:cs="Simplified Arabic"/>
        </w:rPr>
        <w:t xml:space="preserve"> </w:t>
      </w:r>
      <w:r w:rsidRPr="009453BC">
        <w:rPr>
          <w:rFonts w:cs="Simplified Arabic"/>
          <w:rtl/>
        </w:rPr>
        <w:t>التخمر</w:t>
      </w:r>
      <w:r w:rsidRPr="009453BC">
        <w:rPr>
          <w:rFonts w:cs="Simplified Arabic"/>
        </w:rPr>
        <w:t xml:space="preserve"> </w:t>
      </w:r>
      <w:r w:rsidRPr="009453BC">
        <w:rPr>
          <w:rFonts w:cs="Simplified Arabic"/>
          <w:rtl/>
        </w:rPr>
        <w:t>المعوي</w:t>
      </w:r>
      <w:r w:rsidRPr="009453BC">
        <w:rPr>
          <w:rFonts w:cs="Simplified Arabic"/>
        </w:rPr>
        <w:t xml:space="preserve"> </w:t>
      </w:r>
      <w:r w:rsidRPr="009453BC">
        <w:rPr>
          <w:rFonts w:cs="Simplified Arabic"/>
          <w:rtl/>
        </w:rPr>
        <w:t>في</w:t>
      </w:r>
      <w:r w:rsidRPr="009453BC">
        <w:rPr>
          <w:rFonts w:cs="Simplified Arabic"/>
        </w:rPr>
        <w:t xml:space="preserve"> </w:t>
      </w:r>
      <w:r w:rsidRPr="009453BC">
        <w:rPr>
          <w:rFonts w:cs="Simplified Arabic"/>
          <w:rtl/>
        </w:rPr>
        <w:t>الحيوانات،</w:t>
      </w:r>
      <w:r w:rsidRPr="009453BC">
        <w:rPr>
          <w:rFonts w:cs="Simplified Arabic"/>
        </w:rPr>
        <w:t xml:space="preserve"> </w:t>
      </w:r>
      <w:r w:rsidRPr="009453BC">
        <w:rPr>
          <w:rFonts w:cs="Simplified Arabic"/>
          <w:rtl/>
        </w:rPr>
        <w:t>وفي</w:t>
      </w:r>
      <w:r w:rsidRPr="009453BC">
        <w:rPr>
          <w:rFonts w:cs="Simplified Arabic"/>
        </w:rPr>
        <w:t xml:space="preserve"> </w:t>
      </w:r>
      <w:r w:rsidRPr="009453BC">
        <w:rPr>
          <w:rFonts w:cs="Simplified Arabic"/>
          <w:rtl/>
        </w:rPr>
        <w:t>الاحتراق</w:t>
      </w:r>
      <w:r w:rsidRPr="009453BC">
        <w:rPr>
          <w:rFonts w:cs="Simplified Arabic"/>
        </w:rPr>
        <w:t xml:space="preserve"> </w:t>
      </w:r>
      <w:r w:rsidRPr="009453BC">
        <w:rPr>
          <w:rFonts w:cs="Simplified Arabic"/>
          <w:rtl/>
        </w:rPr>
        <w:t>غير الكامل</w:t>
      </w:r>
      <w:r w:rsidRPr="009453BC">
        <w:rPr>
          <w:rFonts w:cs="Simplified Arabic"/>
        </w:rPr>
        <w:t xml:space="preserve"> </w:t>
      </w:r>
      <w:r w:rsidRPr="009453BC">
        <w:rPr>
          <w:rFonts w:cs="Simplified Arabic"/>
          <w:rtl/>
        </w:rPr>
        <w:t>للمواد</w:t>
      </w:r>
      <w:r w:rsidRPr="009453BC">
        <w:rPr>
          <w:rFonts w:cs="Simplified Arabic"/>
        </w:rPr>
        <w:t xml:space="preserve"> </w:t>
      </w:r>
      <w:r w:rsidRPr="009453BC">
        <w:rPr>
          <w:rFonts w:cs="Simplified Arabic"/>
          <w:rtl/>
        </w:rPr>
        <w:t>العضوية</w:t>
      </w:r>
      <w:r w:rsidR="007D15B5">
        <w:rPr>
          <w:rFonts w:cs="Simplified Arabic" w:hint="cs"/>
          <w:rtl/>
        </w:rPr>
        <w:t xml:space="preserve">. </w:t>
      </w:r>
    </w:p>
    <w:p w:rsidR="00D632A5" w:rsidRDefault="00D632A5" w:rsidP="00D77B15">
      <w:pPr>
        <w:jc w:val="lowKashida"/>
        <w:rPr>
          <w:rFonts w:cs="Simplified Arabic"/>
          <w:rtl/>
        </w:rPr>
      </w:pPr>
    </w:p>
    <w:p w:rsidR="00D632A5" w:rsidRPr="009453BC" w:rsidRDefault="00D632A5" w:rsidP="00D632A5">
      <w:pPr>
        <w:jc w:val="lowKashida"/>
        <w:rPr>
          <w:rFonts w:cs="Simplified Arabic"/>
          <w:b/>
          <w:bCs/>
          <w:rtl/>
        </w:rPr>
      </w:pPr>
      <w:r w:rsidRPr="009453BC">
        <w:rPr>
          <w:rFonts w:cs="Simplified Arabic"/>
          <w:b/>
          <w:bCs/>
          <w:rtl/>
        </w:rPr>
        <w:t xml:space="preserve">مصادر </w:t>
      </w:r>
      <w:r w:rsidRPr="009453BC">
        <w:rPr>
          <w:rStyle w:val="Heading1Char"/>
          <w:rFonts w:ascii="Times New Roman" w:hAnsi="Times New Roman" w:cs="Simplified Arabic"/>
          <w:sz w:val="24"/>
          <w:szCs w:val="24"/>
          <w:rtl/>
        </w:rPr>
        <w:t xml:space="preserve">المنبعثات من قطاع الزراعة </w:t>
      </w:r>
      <w:proofErr w:type="spellStart"/>
      <w:r w:rsidRPr="009453BC">
        <w:rPr>
          <w:rStyle w:val="Heading1Char"/>
          <w:rFonts w:ascii="Times New Roman" w:hAnsi="Times New Roman" w:cs="Simplified Arabic"/>
          <w:sz w:val="24"/>
          <w:szCs w:val="24"/>
          <w:rtl/>
        </w:rPr>
        <w:t>والحراجة</w:t>
      </w:r>
      <w:proofErr w:type="spellEnd"/>
      <w:r w:rsidRPr="009453BC">
        <w:rPr>
          <w:rStyle w:val="Heading1Char"/>
          <w:rFonts w:ascii="Times New Roman" w:hAnsi="Times New Roman" w:cs="Simplified Arabic"/>
          <w:sz w:val="24"/>
          <w:szCs w:val="24"/>
          <w:rtl/>
        </w:rPr>
        <w:t xml:space="preserve"> واستخدامات الأرض الأخرى</w:t>
      </w:r>
      <w:r w:rsidRPr="009453BC">
        <w:rPr>
          <w:rFonts w:cs="Simplified Arabic"/>
          <w:b/>
          <w:bCs/>
          <w:rtl/>
        </w:rPr>
        <w:t>:</w:t>
      </w:r>
    </w:p>
    <w:p w:rsidR="00D632A5" w:rsidRPr="009453BC" w:rsidRDefault="00D632A5" w:rsidP="00D632A5">
      <w:pPr>
        <w:jc w:val="lowKashida"/>
        <w:rPr>
          <w:rFonts w:cs="Simplified Arabic"/>
          <w:rtl/>
        </w:rPr>
      </w:pPr>
      <w:r w:rsidRPr="009453BC">
        <w:rPr>
          <w:rFonts w:cs="Simplified Arabic"/>
          <w:rtl/>
        </w:rPr>
        <w:t xml:space="preserve">تشمل التوجيهات والطرق الخاصة بتقدير عمليات انبعاث وإزالة غازات الاحتباس الحراري في قطاع الزراعة </w:t>
      </w:r>
      <w:proofErr w:type="spellStart"/>
      <w:r w:rsidRPr="009453BC">
        <w:rPr>
          <w:rFonts w:cs="Simplified Arabic"/>
          <w:rtl/>
        </w:rPr>
        <w:t>والحراجة</w:t>
      </w:r>
      <w:proofErr w:type="spellEnd"/>
      <w:r w:rsidRPr="009453BC">
        <w:rPr>
          <w:rFonts w:cs="Simplified Arabic"/>
          <w:rtl/>
        </w:rPr>
        <w:t xml:space="preserve"> واستخدامات الأراضي الأخرى:</w:t>
      </w:r>
    </w:p>
    <w:p w:rsidR="00D632A5" w:rsidRPr="009453BC" w:rsidRDefault="00D632A5" w:rsidP="00D632A5">
      <w:pPr>
        <w:numPr>
          <w:ilvl w:val="0"/>
          <w:numId w:val="40"/>
        </w:numPr>
        <w:jc w:val="lowKashida"/>
        <w:rPr>
          <w:rFonts w:cs="Simplified Arabic"/>
          <w:rtl/>
        </w:rPr>
      </w:pPr>
      <w:r w:rsidRPr="009453BC">
        <w:rPr>
          <w:rFonts w:cs="Simplified Arabic"/>
          <w:rtl/>
        </w:rPr>
        <w:t>عمليات الانبعاث والإزالة لغاز ثاني أكسيد الكربون الناتجة عن تغير مخزون الكربون في الكتلة الحيوية، والمواد العضوية الميتة والتربة المعدنية بالنسبة لجميع الأراضي المدارة.</w:t>
      </w:r>
    </w:p>
    <w:p w:rsidR="00D632A5" w:rsidRPr="009453BC" w:rsidRDefault="00B95F92" w:rsidP="00D632A5">
      <w:pPr>
        <w:numPr>
          <w:ilvl w:val="0"/>
          <w:numId w:val="40"/>
        </w:numPr>
        <w:jc w:val="lowKashida"/>
        <w:rPr>
          <w:rFonts w:cs="Simplified Arabic"/>
          <w:rtl/>
        </w:rPr>
      </w:pPr>
      <w:r>
        <w:rPr>
          <w:rFonts w:cs="Simplified Arabic"/>
          <w:rtl/>
        </w:rPr>
        <w:t>منبعثات</w:t>
      </w:r>
      <w:r w:rsidR="00D632A5" w:rsidRPr="009453BC">
        <w:rPr>
          <w:rFonts w:cs="Simplified Arabic"/>
          <w:rtl/>
        </w:rPr>
        <w:t xml:space="preserve"> ثاني أكسيد الكربون والغازات غير ثاني أكسيد الكربون الناتجة عن الحرائق في كافة الأراضي المدارة.</w:t>
      </w:r>
    </w:p>
    <w:p w:rsidR="00D632A5" w:rsidRPr="009453BC" w:rsidRDefault="00B95F92" w:rsidP="00D632A5">
      <w:pPr>
        <w:numPr>
          <w:ilvl w:val="0"/>
          <w:numId w:val="40"/>
        </w:numPr>
        <w:jc w:val="lowKashida"/>
        <w:rPr>
          <w:rFonts w:cs="Simplified Arabic"/>
          <w:rtl/>
        </w:rPr>
      </w:pPr>
      <w:r>
        <w:rPr>
          <w:rFonts w:cs="Simplified Arabic"/>
          <w:rtl/>
        </w:rPr>
        <w:t>منبعثات</w:t>
      </w:r>
      <w:r w:rsidR="00D632A5" w:rsidRPr="009453BC">
        <w:rPr>
          <w:rFonts w:cs="Simplified Arabic"/>
          <w:rtl/>
        </w:rPr>
        <w:t xml:space="preserve"> أكسيد </w:t>
      </w:r>
      <w:proofErr w:type="spellStart"/>
      <w:r w:rsidR="00D632A5" w:rsidRPr="009453BC">
        <w:rPr>
          <w:rFonts w:cs="Simplified Arabic"/>
          <w:rtl/>
        </w:rPr>
        <w:t>النتروز</w:t>
      </w:r>
      <w:proofErr w:type="spellEnd"/>
      <w:r w:rsidR="00D632A5" w:rsidRPr="009453BC">
        <w:rPr>
          <w:rFonts w:cs="Simplified Arabic"/>
          <w:rtl/>
        </w:rPr>
        <w:t xml:space="preserve"> من كافة أنواع التربة.</w:t>
      </w:r>
    </w:p>
    <w:p w:rsidR="00D632A5" w:rsidRPr="009453BC" w:rsidRDefault="00B95F92" w:rsidP="00D56D0A">
      <w:pPr>
        <w:numPr>
          <w:ilvl w:val="0"/>
          <w:numId w:val="40"/>
        </w:numPr>
        <w:jc w:val="lowKashida"/>
        <w:rPr>
          <w:rFonts w:cs="Simplified Arabic"/>
          <w:rtl/>
        </w:rPr>
      </w:pPr>
      <w:r>
        <w:rPr>
          <w:rFonts w:cs="Simplified Arabic"/>
          <w:rtl/>
        </w:rPr>
        <w:t>منبعثات</w:t>
      </w:r>
      <w:r w:rsidR="00D632A5" w:rsidRPr="009453BC">
        <w:rPr>
          <w:rFonts w:cs="Simplified Arabic"/>
          <w:rtl/>
        </w:rPr>
        <w:t xml:space="preserve"> ثاني أكسيد الكربون المرتبطة </w:t>
      </w:r>
      <w:proofErr w:type="spellStart"/>
      <w:r w:rsidR="00D632A5" w:rsidRPr="009453BC">
        <w:rPr>
          <w:rFonts w:cs="Simplified Arabic"/>
          <w:rtl/>
        </w:rPr>
        <w:t>ب</w:t>
      </w:r>
      <w:r w:rsidR="00D56D0A">
        <w:rPr>
          <w:rFonts w:cs="Simplified Arabic" w:hint="cs"/>
          <w:rtl/>
        </w:rPr>
        <w:t>ا</w:t>
      </w:r>
      <w:r w:rsidR="00D632A5" w:rsidRPr="009453BC">
        <w:rPr>
          <w:rFonts w:cs="Simplified Arabic"/>
          <w:rtl/>
        </w:rPr>
        <w:t>ضافة</w:t>
      </w:r>
      <w:proofErr w:type="spellEnd"/>
      <w:r w:rsidR="00D632A5" w:rsidRPr="009453BC">
        <w:rPr>
          <w:rFonts w:cs="Simplified Arabic"/>
          <w:rtl/>
        </w:rPr>
        <w:t xml:space="preserve"> الجير إلى أنواع التربة المدارة</w:t>
      </w:r>
      <w:r w:rsidR="00D56D0A">
        <w:rPr>
          <w:rFonts w:cs="Simplified Arabic" w:hint="cs"/>
          <w:rtl/>
        </w:rPr>
        <w:t>.</w:t>
      </w:r>
    </w:p>
    <w:p w:rsidR="00D632A5" w:rsidRPr="009453BC" w:rsidRDefault="00B95F92" w:rsidP="00D632A5">
      <w:pPr>
        <w:numPr>
          <w:ilvl w:val="0"/>
          <w:numId w:val="40"/>
        </w:numPr>
        <w:jc w:val="lowKashida"/>
        <w:rPr>
          <w:rFonts w:cs="Simplified Arabic"/>
          <w:rtl/>
        </w:rPr>
      </w:pPr>
      <w:r>
        <w:rPr>
          <w:rFonts w:cs="Simplified Arabic"/>
          <w:rtl/>
        </w:rPr>
        <w:t>منبعثات</w:t>
      </w:r>
      <w:r w:rsidR="00D632A5" w:rsidRPr="009453BC">
        <w:rPr>
          <w:rFonts w:cs="Simplified Arabic"/>
          <w:rtl/>
        </w:rPr>
        <w:t xml:space="preserve"> غاز الميثان من المساحات المزروعة بالأرز.</w:t>
      </w:r>
    </w:p>
    <w:p w:rsidR="00D632A5" w:rsidRPr="009453BC" w:rsidRDefault="00B95F92" w:rsidP="00D632A5">
      <w:pPr>
        <w:numPr>
          <w:ilvl w:val="0"/>
          <w:numId w:val="40"/>
        </w:numPr>
        <w:jc w:val="lowKashida"/>
        <w:rPr>
          <w:rFonts w:cs="Simplified Arabic"/>
          <w:rtl/>
        </w:rPr>
      </w:pPr>
      <w:r>
        <w:rPr>
          <w:rFonts w:cs="Simplified Arabic"/>
          <w:rtl/>
        </w:rPr>
        <w:t>منبعثات</w:t>
      </w:r>
      <w:r w:rsidR="00D632A5" w:rsidRPr="009453BC">
        <w:rPr>
          <w:rFonts w:cs="Simplified Arabic"/>
          <w:rtl/>
        </w:rPr>
        <w:t xml:space="preserve"> غاز ثاني أكسيد الكربون وأكسيد </w:t>
      </w:r>
      <w:proofErr w:type="spellStart"/>
      <w:r w:rsidR="00D632A5" w:rsidRPr="009453BC">
        <w:rPr>
          <w:rFonts w:cs="Simplified Arabic"/>
          <w:rtl/>
        </w:rPr>
        <w:t>النتروز</w:t>
      </w:r>
      <w:proofErr w:type="spellEnd"/>
      <w:r w:rsidR="00D632A5" w:rsidRPr="009453BC">
        <w:rPr>
          <w:rFonts w:cs="Simplified Arabic"/>
          <w:rtl/>
        </w:rPr>
        <w:t xml:space="preserve"> من التربة الزراعية العضوية.</w:t>
      </w:r>
    </w:p>
    <w:p w:rsidR="00D632A5" w:rsidRPr="009453BC" w:rsidRDefault="00B95F92" w:rsidP="00D632A5">
      <w:pPr>
        <w:numPr>
          <w:ilvl w:val="0"/>
          <w:numId w:val="40"/>
        </w:numPr>
        <w:jc w:val="lowKashida"/>
        <w:rPr>
          <w:rFonts w:cs="Simplified Arabic"/>
          <w:rtl/>
        </w:rPr>
      </w:pPr>
      <w:r>
        <w:rPr>
          <w:rFonts w:cs="Simplified Arabic"/>
          <w:rtl/>
        </w:rPr>
        <w:t>منبعثات</w:t>
      </w:r>
      <w:r w:rsidR="00D632A5" w:rsidRPr="009453BC">
        <w:rPr>
          <w:rFonts w:cs="Simplified Arabic"/>
          <w:rtl/>
        </w:rPr>
        <w:t xml:space="preserve"> ثاني أكسيد الكربون وأكسيد </w:t>
      </w:r>
      <w:proofErr w:type="spellStart"/>
      <w:r w:rsidR="00D632A5" w:rsidRPr="009453BC">
        <w:rPr>
          <w:rFonts w:cs="Simplified Arabic"/>
          <w:rtl/>
        </w:rPr>
        <w:t>النتروز</w:t>
      </w:r>
      <w:proofErr w:type="spellEnd"/>
      <w:r w:rsidR="00D632A5" w:rsidRPr="009453BC">
        <w:rPr>
          <w:rFonts w:cs="Simplified Arabic"/>
          <w:rtl/>
        </w:rPr>
        <w:t xml:space="preserve"> من الأراضي الرطبة المدارة.</w:t>
      </w:r>
    </w:p>
    <w:p w:rsidR="00D632A5" w:rsidRPr="009453BC" w:rsidRDefault="00B95F92" w:rsidP="00D632A5">
      <w:pPr>
        <w:numPr>
          <w:ilvl w:val="0"/>
          <w:numId w:val="40"/>
        </w:numPr>
        <w:jc w:val="lowKashida"/>
        <w:rPr>
          <w:rFonts w:cs="Simplified Arabic"/>
          <w:rtl/>
        </w:rPr>
      </w:pPr>
      <w:r>
        <w:rPr>
          <w:rFonts w:cs="Simplified Arabic"/>
          <w:rtl/>
        </w:rPr>
        <w:t>منبعثات</w:t>
      </w:r>
      <w:r w:rsidR="00D632A5" w:rsidRPr="009453BC">
        <w:rPr>
          <w:rFonts w:cs="Simplified Arabic"/>
          <w:rtl/>
        </w:rPr>
        <w:t xml:space="preserve"> الميثان من الحيوانات (التخمر المعوي).</w:t>
      </w:r>
    </w:p>
    <w:p w:rsidR="00D632A5" w:rsidRPr="009453BC" w:rsidRDefault="00B95F92" w:rsidP="00D632A5">
      <w:pPr>
        <w:numPr>
          <w:ilvl w:val="0"/>
          <w:numId w:val="40"/>
        </w:numPr>
        <w:jc w:val="lowKashida"/>
        <w:rPr>
          <w:rFonts w:cs="Simplified Arabic"/>
          <w:rtl/>
        </w:rPr>
      </w:pPr>
      <w:r>
        <w:rPr>
          <w:rFonts w:cs="Simplified Arabic"/>
          <w:rtl/>
        </w:rPr>
        <w:t>منبعثات</w:t>
      </w:r>
      <w:r w:rsidR="00D632A5" w:rsidRPr="009453BC">
        <w:rPr>
          <w:rFonts w:cs="Simplified Arabic"/>
          <w:rtl/>
        </w:rPr>
        <w:t xml:space="preserve"> الميثان وأكسيد </w:t>
      </w:r>
      <w:proofErr w:type="spellStart"/>
      <w:r w:rsidR="00D632A5" w:rsidRPr="009453BC">
        <w:rPr>
          <w:rFonts w:cs="Simplified Arabic"/>
          <w:rtl/>
        </w:rPr>
        <w:t>النتروز</w:t>
      </w:r>
      <w:proofErr w:type="spellEnd"/>
      <w:r w:rsidR="00D632A5" w:rsidRPr="009453BC">
        <w:rPr>
          <w:rFonts w:cs="Simplified Arabic"/>
          <w:rtl/>
        </w:rPr>
        <w:t xml:space="preserve"> من أنظمة إدارة السماد الطبيعي.</w:t>
      </w:r>
    </w:p>
    <w:p w:rsidR="00D632A5" w:rsidRPr="009453BC" w:rsidRDefault="00D632A5" w:rsidP="00D632A5">
      <w:pPr>
        <w:numPr>
          <w:ilvl w:val="0"/>
          <w:numId w:val="40"/>
        </w:numPr>
        <w:jc w:val="lowKashida"/>
        <w:rPr>
          <w:rFonts w:cs="Simplified Arabic"/>
        </w:rPr>
      </w:pPr>
      <w:r w:rsidRPr="009453BC">
        <w:rPr>
          <w:rFonts w:cs="Simplified Arabic"/>
          <w:rtl/>
        </w:rPr>
        <w:t>تغير مخزون الكربون بمنتجات الخشب المقطوع.</w:t>
      </w:r>
    </w:p>
    <w:p w:rsidR="00D632A5" w:rsidRDefault="00D632A5" w:rsidP="00D77B15">
      <w:pPr>
        <w:jc w:val="lowKashida"/>
        <w:rPr>
          <w:rFonts w:cs="Simplified Arabic"/>
          <w:rtl/>
        </w:rPr>
      </w:pPr>
    </w:p>
    <w:p w:rsidR="003D6AFA" w:rsidRDefault="003D6AFA">
      <w:pPr>
        <w:bidi w:val="0"/>
        <w:rPr>
          <w:rFonts w:cs="Simplified Arabic"/>
          <w:b/>
          <w:bCs/>
          <w:rtl/>
        </w:rPr>
      </w:pPr>
      <w:r>
        <w:rPr>
          <w:rFonts w:cs="Simplified Arabic"/>
          <w:b/>
          <w:bCs/>
          <w:rtl/>
        </w:rPr>
        <w:br w:type="page"/>
      </w:r>
    </w:p>
    <w:p w:rsidR="00D632A5" w:rsidRPr="009453BC" w:rsidRDefault="00D632A5" w:rsidP="0012672B">
      <w:pPr>
        <w:jc w:val="lowKashida"/>
        <w:rPr>
          <w:rFonts w:cs="Simplified Arabic"/>
          <w:b/>
          <w:bCs/>
        </w:rPr>
      </w:pPr>
      <w:r w:rsidRPr="009453BC">
        <w:rPr>
          <w:rFonts w:cs="Simplified Arabic"/>
          <w:b/>
          <w:bCs/>
          <w:rtl/>
        </w:rPr>
        <w:lastRenderedPageBreak/>
        <w:t>نظرة عامة حول إعداد</w:t>
      </w:r>
      <w:r w:rsidR="0012672B" w:rsidRPr="0012672B">
        <w:rPr>
          <w:rFonts w:cs="Simplified Arabic"/>
          <w:b/>
          <w:bCs/>
          <w:rtl/>
        </w:rPr>
        <w:t xml:space="preserve"> قوائم</w:t>
      </w:r>
      <w:r w:rsidR="0012672B">
        <w:rPr>
          <w:rFonts w:cs="Simplified Arabic" w:hint="cs"/>
          <w:b/>
          <w:bCs/>
          <w:rtl/>
        </w:rPr>
        <w:t xml:space="preserve"> </w:t>
      </w:r>
      <w:r w:rsidRPr="009453BC">
        <w:rPr>
          <w:rFonts w:cs="Simplified Arabic"/>
          <w:b/>
          <w:bCs/>
          <w:rtl/>
        </w:rPr>
        <w:t xml:space="preserve">الحصر بالنسبة لقطاع الزراعة </w:t>
      </w:r>
      <w:proofErr w:type="spellStart"/>
      <w:r w:rsidRPr="009453BC">
        <w:rPr>
          <w:rFonts w:cs="Simplified Arabic"/>
          <w:b/>
          <w:bCs/>
          <w:rtl/>
        </w:rPr>
        <w:t>والحراجة</w:t>
      </w:r>
      <w:proofErr w:type="spellEnd"/>
      <w:r w:rsidRPr="009453BC">
        <w:rPr>
          <w:rFonts w:cs="Simplified Arabic"/>
          <w:b/>
          <w:bCs/>
          <w:rtl/>
        </w:rPr>
        <w:t xml:space="preserve"> واستخدامات الأراضي الأخرى</w:t>
      </w:r>
      <w:r w:rsidR="00070334">
        <w:rPr>
          <w:rFonts w:cs="Simplified Arabic" w:hint="cs"/>
          <w:b/>
          <w:bCs/>
          <w:rtl/>
        </w:rPr>
        <w:t>:</w:t>
      </w:r>
    </w:p>
    <w:p w:rsidR="00D632A5" w:rsidRPr="009453BC" w:rsidRDefault="00D632A5" w:rsidP="00D56D0A">
      <w:pPr>
        <w:jc w:val="lowKashida"/>
        <w:rPr>
          <w:rFonts w:cs="Simplified Arabic"/>
          <w:b/>
          <w:bCs/>
          <w:rtl/>
        </w:rPr>
      </w:pPr>
      <w:r w:rsidRPr="009453BC">
        <w:rPr>
          <w:rFonts w:cs="Simplified Arabic"/>
          <w:rtl/>
        </w:rPr>
        <w:t>لإعداد</w:t>
      </w:r>
      <w:r w:rsidRPr="009453BC">
        <w:rPr>
          <w:rFonts w:cs="Simplified Arabic"/>
        </w:rPr>
        <w:t xml:space="preserve"> </w:t>
      </w:r>
      <w:r w:rsidRPr="009453BC">
        <w:rPr>
          <w:rFonts w:cs="Simplified Arabic"/>
          <w:rtl/>
        </w:rPr>
        <w:t>قوائم</w:t>
      </w:r>
      <w:r w:rsidRPr="009453BC">
        <w:rPr>
          <w:rFonts w:cs="Simplified Arabic"/>
        </w:rPr>
        <w:t xml:space="preserve"> </w:t>
      </w:r>
      <w:r w:rsidRPr="009453BC">
        <w:rPr>
          <w:rFonts w:cs="Simplified Arabic"/>
          <w:rtl/>
        </w:rPr>
        <w:t>الحصر</w:t>
      </w:r>
      <w:r w:rsidRPr="009453BC">
        <w:rPr>
          <w:rFonts w:cs="Simplified Arabic"/>
        </w:rPr>
        <w:t xml:space="preserve"> </w:t>
      </w:r>
      <w:r w:rsidRPr="009453BC">
        <w:rPr>
          <w:rFonts w:cs="Simplified Arabic"/>
          <w:rtl/>
        </w:rPr>
        <w:t>لقطاع</w:t>
      </w:r>
      <w:r w:rsidRPr="009453BC">
        <w:rPr>
          <w:rFonts w:cs="Simplified Arabic"/>
        </w:rPr>
        <w:t xml:space="preserve"> </w:t>
      </w:r>
      <w:r w:rsidRPr="009453BC">
        <w:rPr>
          <w:rFonts w:cs="Simplified Arabic"/>
          <w:rtl/>
        </w:rPr>
        <w:t>الزراعة</w:t>
      </w:r>
      <w:r w:rsidRPr="009453BC">
        <w:rPr>
          <w:rFonts w:cs="Simplified Arabic"/>
        </w:rPr>
        <w:t xml:space="preserve"> </w:t>
      </w:r>
      <w:proofErr w:type="spellStart"/>
      <w:r w:rsidRPr="009453BC">
        <w:rPr>
          <w:rFonts w:cs="Simplified Arabic"/>
          <w:rtl/>
        </w:rPr>
        <w:t>والحراجة</w:t>
      </w:r>
      <w:proofErr w:type="spellEnd"/>
      <w:r w:rsidRPr="009453BC">
        <w:rPr>
          <w:rFonts w:cs="Simplified Arabic"/>
        </w:rPr>
        <w:t xml:space="preserve"> </w:t>
      </w:r>
      <w:r w:rsidRPr="009453BC">
        <w:rPr>
          <w:rFonts w:cs="Simplified Arabic"/>
          <w:rtl/>
        </w:rPr>
        <w:t>واستخدامات</w:t>
      </w:r>
      <w:r w:rsidRPr="009453BC">
        <w:rPr>
          <w:rFonts w:cs="Simplified Arabic"/>
        </w:rPr>
        <w:t xml:space="preserve"> </w:t>
      </w:r>
      <w:r w:rsidRPr="009453BC">
        <w:rPr>
          <w:rFonts w:cs="Simplified Arabic"/>
          <w:rtl/>
        </w:rPr>
        <w:t>الأراضي</w:t>
      </w:r>
      <w:r w:rsidRPr="009453BC">
        <w:rPr>
          <w:rFonts w:cs="Simplified Arabic"/>
        </w:rPr>
        <w:t xml:space="preserve"> </w:t>
      </w:r>
      <w:proofErr w:type="spellStart"/>
      <w:r w:rsidRPr="009453BC">
        <w:rPr>
          <w:rFonts w:cs="Simplified Arabic"/>
          <w:rtl/>
        </w:rPr>
        <w:t>الأخرى،</w:t>
      </w:r>
      <w:proofErr w:type="spellEnd"/>
      <w:r w:rsidRPr="009453BC">
        <w:rPr>
          <w:rFonts w:cs="Simplified Arabic"/>
        </w:rPr>
        <w:t xml:space="preserve"> </w:t>
      </w:r>
      <w:r w:rsidRPr="009453BC">
        <w:rPr>
          <w:rFonts w:cs="Simplified Arabic"/>
          <w:rtl/>
        </w:rPr>
        <w:t>يتم</w:t>
      </w:r>
      <w:r w:rsidRPr="009453BC">
        <w:rPr>
          <w:rFonts w:cs="Simplified Arabic"/>
        </w:rPr>
        <w:t xml:space="preserve"> </w:t>
      </w:r>
      <w:r w:rsidRPr="009453BC">
        <w:rPr>
          <w:rFonts w:cs="Simplified Arabic"/>
          <w:rtl/>
        </w:rPr>
        <w:t>تقدير</w:t>
      </w:r>
      <w:r w:rsidRPr="009453BC">
        <w:rPr>
          <w:rFonts w:cs="Simplified Arabic"/>
        </w:rPr>
        <w:t xml:space="preserve"> </w:t>
      </w:r>
      <w:r w:rsidRPr="009453BC">
        <w:rPr>
          <w:rFonts w:cs="Simplified Arabic"/>
          <w:rtl/>
        </w:rPr>
        <w:t>عمليات</w:t>
      </w:r>
      <w:r w:rsidRPr="009453BC">
        <w:rPr>
          <w:rFonts w:cs="Simplified Arabic"/>
        </w:rPr>
        <w:t xml:space="preserve"> </w:t>
      </w:r>
      <w:r w:rsidRPr="009453BC">
        <w:rPr>
          <w:rFonts w:cs="Simplified Arabic"/>
          <w:rtl/>
        </w:rPr>
        <w:t>الانبعاث</w:t>
      </w:r>
      <w:r w:rsidRPr="009453BC">
        <w:rPr>
          <w:rFonts w:cs="Simplified Arabic"/>
        </w:rPr>
        <w:t xml:space="preserve"> </w:t>
      </w:r>
      <w:r w:rsidRPr="009453BC">
        <w:rPr>
          <w:rFonts w:cs="Simplified Arabic"/>
          <w:rtl/>
        </w:rPr>
        <w:t>والإزالة</w:t>
      </w:r>
      <w:r w:rsidRPr="009453BC">
        <w:rPr>
          <w:rFonts w:cs="Simplified Arabic"/>
        </w:rPr>
        <w:t xml:space="preserve"> </w:t>
      </w:r>
      <w:r w:rsidRPr="009453BC">
        <w:rPr>
          <w:rFonts w:cs="Simplified Arabic"/>
          <w:rtl/>
        </w:rPr>
        <w:t>لغازات</w:t>
      </w:r>
      <w:r w:rsidRPr="009453BC">
        <w:rPr>
          <w:rFonts w:cs="Simplified Arabic"/>
        </w:rPr>
        <w:t xml:space="preserve"> </w:t>
      </w:r>
      <w:r w:rsidRPr="009453BC">
        <w:rPr>
          <w:rFonts w:cs="Simplified Arabic"/>
          <w:rtl/>
        </w:rPr>
        <w:t>الاحتباس</w:t>
      </w:r>
      <w:r w:rsidRPr="009453BC">
        <w:rPr>
          <w:rFonts w:cs="Simplified Arabic"/>
        </w:rPr>
        <w:t xml:space="preserve"> </w:t>
      </w:r>
      <w:r w:rsidRPr="009453BC">
        <w:rPr>
          <w:rFonts w:cs="Simplified Arabic"/>
          <w:rtl/>
        </w:rPr>
        <w:t>الحراري</w:t>
      </w:r>
      <w:r w:rsidRPr="009453BC">
        <w:rPr>
          <w:rFonts w:cs="Simplified Arabic"/>
        </w:rPr>
        <w:t xml:space="preserve"> </w:t>
      </w:r>
      <w:r w:rsidRPr="009453BC">
        <w:rPr>
          <w:rFonts w:cs="Simplified Arabic"/>
          <w:rtl/>
        </w:rPr>
        <w:t>من ثاني</w:t>
      </w:r>
      <w:r w:rsidRPr="009453BC">
        <w:rPr>
          <w:rFonts w:cs="Simplified Arabic"/>
        </w:rPr>
        <w:t xml:space="preserve"> </w:t>
      </w:r>
      <w:r w:rsidRPr="009453BC">
        <w:rPr>
          <w:rFonts w:cs="Simplified Arabic"/>
          <w:rtl/>
        </w:rPr>
        <w:t>أكسيد</w:t>
      </w:r>
      <w:r w:rsidRPr="009453BC">
        <w:rPr>
          <w:rFonts w:cs="Simplified Arabic"/>
        </w:rPr>
        <w:t xml:space="preserve"> </w:t>
      </w:r>
      <w:r w:rsidRPr="009453BC">
        <w:rPr>
          <w:rFonts w:cs="Simplified Arabic"/>
          <w:rtl/>
        </w:rPr>
        <w:t>الكربون</w:t>
      </w:r>
      <w:r w:rsidRPr="009453BC">
        <w:rPr>
          <w:rFonts w:cs="Simplified Arabic"/>
        </w:rPr>
        <w:t xml:space="preserve"> </w:t>
      </w:r>
      <w:r w:rsidRPr="009453BC">
        <w:rPr>
          <w:rFonts w:cs="Simplified Arabic"/>
          <w:rtl/>
        </w:rPr>
        <w:t>وغير</w:t>
      </w:r>
      <w:r w:rsidRPr="009453BC">
        <w:rPr>
          <w:rFonts w:cs="Simplified Arabic"/>
        </w:rPr>
        <w:t xml:space="preserve"> </w:t>
      </w:r>
      <w:r w:rsidRPr="009453BC">
        <w:rPr>
          <w:rFonts w:cs="Simplified Arabic"/>
          <w:rtl/>
        </w:rPr>
        <w:t>ثاني</w:t>
      </w:r>
      <w:r w:rsidRPr="009453BC">
        <w:rPr>
          <w:rFonts w:cs="Simplified Arabic"/>
        </w:rPr>
        <w:t xml:space="preserve"> </w:t>
      </w:r>
      <w:r w:rsidRPr="009453BC">
        <w:rPr>
          <w:rFonts w:cs="Simplified Arabic"/>
          <w:rtl/>
        </w:rPr>
        <w:t>أكسيد</w:t>
      </w:r>
      <w:r w:rsidRPr="009453BC">
        <w:rPr>
          <w:rFonts w:cs="Simplified Arabic"/>
        </w:rPr>
        <w:t xml:space="preserve"> </w:t>
      </w:r>
      <w:r w:rsidRPr="009453BC">
        <w:rPr>
          <w:rFonts w:cs="Simplified Arabic"/>
          <w:rtl/>
        </w:rPr>
        <w:t>الكربون</w:t>
      </w:r>
      <w:r w:rsidRPr="009453BC">
        <w:rPr>
          <w:rFonts w:cs="Simplified Arabic"/>
        </w:rPr>
        <w:t xml:space="preserve"> </w:t>
      </w:r>
      <w:r w:rsidRPr="009453BC">
        <w:rPr>
          <w:rFonts w:cs="Simplified Arabic"/>
          <w:rtl/>
        </w:rPr>
        <w:t>على</w:t>
      </w:r>
      <w:r w:rsidRPr="009453BC">
        <w:rPr>
          <w:rFonts w:cs="Simplified Arabic"/>
        </w:rPr>
        <w:t xml:space="preserve"> </w:t>
      </w:r>
      <w:r w:rsidRPr="009453BC">
        <w:rPr>
          <w:rFonts w:cs="Simplified Arabic"/>
          <w:rtl/>
        </w:rPr>
        <w:t>نحو</w:t>
      </w:r>
      <w:r w:rsidRPr="009453BC">
        <w:rPr>
          <w:rFonts w:cs="Simplified Arabic"/>
        </w:rPr>
        <w:t xml:space="preserve"> </w:t>
      </w:r>
      <w:r w:rsidRPr="009453BC">
        <w:rPr>
          <w:rFonts w:cs="Simplified Arabic"/>
          <w:rtl/>
        </w:rPr>
        <w:t>منفصل</w:t>
      </w:r>
      <w:r w:rsidRPr="009453BC">
        <w:rPr>
          <w:rFonts w:cs="Simplified Arabic"/>
        </w:rPr>
        <w:t xml:space="preserve"> </w:t>
      </w:r>
      <w:r w:rsidRPr="009453BC">
        <w:rPr>
          <w:rFonts w:cs="Simplified Arabic"/>
          <w:rtl/>
        </w:rPr>
        <w:t>لكل</w:t>
      </w:r>
      <w:r w:rsidRPr="009453BC">
        <w:rPr>
          <w:rFonts w:cs="Simplified Arabic"/>
        </w:rPr>
        <w:t xml:space="preserve"> </w:t>
      </w:r>
      <w:r w:rsidRPr="009453BC">
        <w:rPr>
          <w:rFonts w:cs="Simplified Arabic"/>
          <w:rtl/>
        </w:rPr>
        <w:t>فئة</w:t>
      </w:r>
      <w:r w:rsidRPr="009453BC">
        <w:rPr>
          <w:rFonts w:cs="Simplified Arabic"/>
        </w:rPr>
        <w:t xml:space="preserve"> </w:t>
      </w:r>
      <w:r w:rsidRPr="009453BC">
        <w:rPr>
          <w:rFonts w:cs="Simplified Arabic"/>
          <w:rtl/>
        </w:rPr>
        <w:t>من</w:t>
      </w:r>
      <w:r w:rsidRPr="009453BC">
        <w:rPr>
          <w:rFonts w:cs="Simplified Arabic"/>
        </w:rPr>
        <w:t xml:space="preserve"> </w:t>
      </w:r>
      <w:r w:rsidRPr="009453BC">
        <w:rPr>
          <w:rFonts w:cs="Simplified Arabic"/>
          <w:rtl/>
        </w:rPr>
        <w:t>الفئات</w:t>
      </w:r>
      <w:r w:rsidRPr="009453BC">
        <w:rPr>
          <w:rFonts w:cs="Simplified Arabic"/>
        </w:rPr>
        <w:t xml:space="preserve"> </w:t>
      </w:r>
      <w:r w:rsidRPr="009453BC">
        <w:rPr>
          <w:rFonts w:cs="Simplified Arabic"/>
          <w:rtl/>
        </w:rPr>
        <w:t>الستة</w:t>
      </w:r>
      <w:r w:rsidRPr="009453BC">
        <w:rPr>
          <w:rFonts w:cs="Simplified Arabic"/>
        </w:rPr>
        <w:t xml:space="preserve"> </w:t>
      </w:r>
      <w:r w:rsidRPr="009453BC">
        <w:rPr>
          <w:rFonts w:cs="Simplified Arabic"/>
          <w:rtl/>
        </w:rPr>
        <w:t>لاستخدام</w:t>
      </w:r>
      <w:r w:rsidRPr="009453BC">
        <w:rPr>
          <w:rFonts w:cs="Simplified Arabic"/>
        </w:rPr>
        <w:t xml:space="preserve"> </w:t>
      </w:r>
      <w:r w:rsidRPr="009453BC">
        <w:rPr>
          <w:rFonts w:cs="Simplified Arabic"/>
          <w:rtl/>
        </w:rPr>
        <w:t>الأراضي</w:t>
      </w:r>
      <w:r w:rsidR="006C42B5">
        <w:rPr>
          <w:rFonts w:cs="Simplified Arabic" w:hint="cs"/>
          <w:rtl/>
        </w:rPr>
        <w:t xml:space="preserve">.  </w:t>
      </w:r>
      <w:r w:rsidRPr="009453BC">
        <w:rPr>
          <w:rFonts w:cs="Simplified Arabic"/>
          <w:rtl/>
        </w:rPr>
        <w:t>ويمكن</w:t>
      </w:r>
      <w:r w:rsidRPr="009453BC">
        <w:rPr>
          <w:rFonts w:cs="Simplified Arabic"/>
        </w:rPr>
        <w:t xml:space="preserve"> </w:t>
      </w:r>
      <w:r w:rsidRPr="009453BC">
        <w:rPr>
          <w:rFonts w:cs="Simplified Arabic"/>
          <w:rtl/>
        </w:rPr>
        <w:t>تقدير</w:t>
      </w:r>
      <w:r w:rsidRPr="009453BC">
        <w:rPr>
          <w:rFonts w:cs="Simplified Arabic"/>
        </w:rPr>
        <w:t xml:space="preserve"> </w:t>
      </w:r>
      <w:r w:rsidRPr="009453BC">
        <w:rPr>
          <w:rFonts w:cs="Simplified Arabic"/>
          <w:rtl/>
        </w:rPr>
        <w:t>فئات</w:t>
      </w:r>
      <w:r w:rsidRPr="009453BC">
        <w:rPr>
          <w:rFonts w:cs="Simplified Arabic"/>
        </w:rPr>
        <w:t xml:space="preserve"> </w:t>
      </w:r>
      <w:r w:rsidR="00B95F92">
        <w:rPr>
          <w:rFonts w:cs="Simplified Arabic"/>
          <w:rtl/>
        </w:rPr>
        <w:t>منبعثات</w:t>
      </w:r>
      <w:r w:rsidRPr="009453BC">
        <w:rPr>
          <w:rFonts w:cs="Simplified Arabic"/>
        </w:rPr>
        <w:t xml:space="preserve"> </w:t>
      </w:r>
      <w:r w:rsidRPr="009453BC">
        <w:rPr>
          <w:rFonts w:cs="Simplified Arabic"/>
          <w:rtl/>
        </w:rPr>
        <w:t>ثاني أكسيد</w:t>
      </w:r>
      <w:r w:rsidRPr="009453BC">
        <w:rPr>
          <w:rFonts w:cs="Simplified Arabic"/>
        </w:rPr>
        <w:t xml:space="preserve"> </w:t>
      </w:r>
      <w:r w:rsidRPr="009453BC">
        <w:rPr>
          <w:rFonts w:cs="Simplified Arabic"/>
          <w:rtl/>
        </w:rPr>
        <w:t>الكربون</w:t>
      </w:r>
      <w:r w:rsidRPr="009453BC">
        <w:rPr>
          <w:rFonts w:cs="Simplified Arabic"/>
        </w:rPr>
        <w:t xml:space="preserve"> </w:t>
      </w:r>
      <w:r w:rsidRPr="009453BC">
        <w:rPr>
          <w:rFonts w:cs="Simplified Arabic"/>
          <w:rtl/>
        </w:rPr>
        <w:t>وغير</w:t>
      </w:r>
      <w:r w:rsidRPr="009453BC">
        <w:rPr>
          <w:rFonts w:cs="Simplified Arabic"/>
        </w:rPr>
        <w:t xml:space="preserve"> </w:t>
      </w:r>
      <w:r w:rsidRPr="009453BC">
        <w:rPr>
          <w:rFonts w:cs="Simplified Arabic"/>
          <w:rtl/>
        </w:rPr>
        <w:t>ثاني</w:t>
      </w:r>
      <w:r w:rsidRPr="009453BC">
        <w:rPr>
          <w:rFonts w:cs="Simplified Arabic"/>
        </w:rPr>
        <w:t xml:space="preserve"> </w:t>
      </w:r>
      <w:r w:rsidRPr="009453BC">
        <w:rPr>
          <w:rFonts w:cs="Simplified Arabic"/>
          <w:rtl/>
        </w:rPr>
        <w:t>أكسيد</w:t>
      </w:r>
      <w:r w:rsidRPr="009453BC">
        <w:rPr>
          <w:rFonts w:cs="Simplified Arabic"/>
        </w:rPr>
        <w:t xml:space="preserve"> </w:t>
      </w:r>
      <w:r w:rsidRPr="009453BC">
        <w:rPr>
          <w:rFonts w:cs="Simplified Arabic"/>
          <w:rtl/>
        </w:rPr>
        <w:t>الكربون</w:t>
      </w:r>
      <w:r w:rsidRPr="009453BC">
        <w:rPr>
          <w:rFonts w:cs="Simplified Arabic"/>
        </w:rPr>
        <w:t xml:space="preserve"> </w:t>
      </w:r>
      <w:proofErr w:type="spellStart"/>
      <w:r w:rsidRPr="009453BC">
        <w:rPr>
          <w:rFonts w:cs="Simplified Arabic"/>
          <w:rtl/>
        </w:rPr>
        <w:t>الأخرى،</w:t>
      </w:r>
      <w:proofErr w:type="spellEnd"/>
      <w:r w:rsidRPr="009453BC">
        <w:rPr>
          <w:rFonts w:cs="Simplified Arabic"/>
        </w:rPr>
        <w:t xml:space="preserve"> </w:t>
      </w:r>
      <w:r w:rsidRPr="009453BC">
        <w:rPr>
          <w:rFonts w:cs="Simplified Arabic"/>
          <w:rtl/>
        </w:rPr>
        <w:t>مثل</w:t>
      </w:r>
      <w:r w:rsidRPr="009453BC">
        <w:rPr>
          <w:rFonts w:cs="Simplified Arabic"/>
        </w:rPr>
        <w:t xml:space="preserve"> </w:t>
      </w:r>
      <w:r w:rsidRPr="009453BC">
        <w:rPr>
          <w:rFonts w:cs="Simplified Arabic"/>
          <w:rtl/>
        </w:rPr>
        <w:t>ال</w:t>
      </w:r>
      <w:r w:rsidR="00B95F92">
        <w:rPr>
          <w:rFonts w:cs="Simplified Arabic"/>
          <w:rtl/>
        </w:rPr>
        <w:t>منبعثات</w:t>
      </w:r>
      <w:r w:rsidRPr="009453BC">
        <w:rPr>
          <w:rFonts w:cs="Simplified Arabic"/>
        </w:rPr>
        <w:t xml:space="preserve"> </w:t>
      </w:r>
      <w:r w:rsidRPr="009453BC">
        <w:rPr>
          <w:rFonts w:cs="Simplified Arabic"/>
          <w:rtl/>
        </w:rPr>
        <w:t>المرتبطة</w:t>
      </w:r>
      <w:r w:rsidRPr="009453BC">
        <w:rPr>
          <w:rFonts w:cs="Simplified Arabic"/>
        </w:rPr>
        <w:t xml:space="preserve"> </w:t>
      </w:r>
      <w:proofErr w:type="spellStart"/>
      <w:r w:rsidRPr="009453BC">
        <w:rPr>
          <w:rFonts w:cs="Simplified Arabic"/>
          <w:rtl/>
        </w:rPr>
        <w:t>بالماشية،</w:t>
      </w:r>
      <w:proofErr w:type="spellEnd"/>
      <w:r w:rsidRPr="009453BC">
        <w:rPr>
          <w:rFonts w:cs="Simplified Arabic"/>
        </w:rPr>
        <w:t xml:space="preserve"> </w:t>
      </w:r>
      <w:proofErr w:type="spellStart"/>
      <w:r w:rsidRPr="009453BC">
        <w:rPr>
          <w:rFonts w:cs="Simplified Arabic"/>
          <w:rtl/>
        </w:rPr>
        <w:t>وال</w:t>
      </w:r>
      <w:r w:rsidR="00B95F92">
        <w:rPr>
          <w:rFonts w:cs="Simplified Arabic"/>
          <w:rtl/>
        </w:rPr>
        <w:t>منبعثات</w:t>
      </w:r>
      <w:proofErr w:type="spellEnd"/>
      <w:r w:rsidRPr="009453BC">
        <w:rPr>
          <w:rFonts w:cs="Simplified Arabic"/>
        </w:rPr>
        <w:t xml:space="preserve"> </w:t>
      </w:r>
      <w:r w:rsidRPr="009453BC">
        <w:rPr>
          <w:rFonts w:cs="Simplified Arabic"/>
          <w:rtl/>
        </w:rPr>
        <w:t>من</w:t>
      </w:r>
      <w:r w:rsidRPr="009453BC">
        <w:rPr>
          <w:rFonts w:cs="Simplified Arabic"/>
        </w:rPr>
        <w:t xml:space="preserve"> </w:t>
      </w:r>
      <w:r w:rsidRPr="009453BC">
        <w:rPr>
          <w:rFonts w:cs="Simplified Arabic"/>
          <w:rtl/>
        </w:rPr>
        <w:t>إضافة</w:t>
      </w:r>
      <w:r w:rsidRPr="009453BC">
        <w:rPr>
          <w:rFonts w:cs="Simplified Arabic"/>
        </w:rPr>
        <w:t xml:space="preserve"> </w:t>
      </w:r>
      <w:r w:rsidRPr="009453BC">
        <w:rPr>
          <w:rFonts w:cs="Simplified Arabic"/>
          <w:rtl/>
        </w:rPr>
        <w:t>الن</w:t>
      </w:r>
      <w:r w:rsidR="009407E9">
        <w:rPr>
          <w:rFonts w:cs="Simplified Arabic" w:hint="cs"/>
          <w:rtl/>
        </w:rPr>
        <w:t>ي</w:t>
      </w:r>
      <w:r w:rsidRPr="009453BC">
        <w:rPr>
          <w:rFonts w:cs="Simplified Arabic"/>
          <w:rtl/>
        </w:rPr>
        <w:t>تروجين</w:t>
      </w:r>
      <w:r w:rsidRPr="009453BC">
        <w:rPr>
          <w:rFonts w:cs="Simplified Arabic"/>
        </w:rPr>
        <w:t xml:space="preserve"> </w:t>
      </w:r>
      <w:r w:rsidRPr="009453BC">
        <w:rPr>
          <w:rFonts w:cs="Simplified Arabic"/>
          <w:rtl/>
        </w:rPr>
        <w:t>إلى</w:t>
      </w:r>
      <w:r w:rsidRPr="009453BC">
        <w:rPr>
          <w:rFonts w:cs="Simplified Arabic"/>
        </w:rPr>
        <w:t xml:space="preserve"> </w:t>
      </w:r>
      <w:proofErr w:type="spellStart"/>
      <w:r w:rsidRPr="009453BC">
        <w:rPr>
          <w:rFonts w:cs="Simplified Arabic"/>
          <w:rtl/>
        </w:rPr>
        <w:t>التربة،</w:t>
      </w:r>
      <w:proofErr w:type="spellEnd"/>
      <w:r w:rsidRPr="009453BC">
        <w:rPr>
          <w:rFonts w:cs="Simplified Arabic"/>
        </w:rPr>
        <w:t xml:space="preserve"> </w:t>
      </w:r>
      <w:proofErr w:type="spellStart"/>
      <w:r w:rsidRPr="009453BC">
        <w:rPr>
          <w:rFonts w:cs="Simplified Arabic"/>
          <w:rtl/>
        </w:rPr>
        <w:t>و</w:t>
      </w:r>
      <w:r w:rsidR="00B95F92">
        <w:rPr>
          <w:rFonts w:cs="Simplified Arabic"/>
          <w:rtl/>
        </w:rPr>
        <w:t>منبعثات</w:t>
      </w:r>
      <w:proofErr w:type="spellEnd"/>
      <w:r w:rsidRPr="009453BC">
        <w:rPr>
          <w:rFonts w:cs="Simplified Arabic"/>
          <w:rtl/>
        </w:rPr>
        <w:t xml:space="preserve"> استخدام</w:t>
      </w:r>
      <w:r w:rsidRPr="009453BC">
        <w:rPr>
          <w:rFonts w:cs="Simplified Arabic"/>
        </w:rPr>
        <w:t xml:space="preserve"> </w:t>
      </w:r>
      <w:r w:rsidRPr="009453BC">
        <w:rPr>
          <w:rFonts w:cs="Simplified Arabic"/>
          <w:rtl/>
        </w:rPr>
        <w:t>الحجر</w:t>
      </w:r>
      <w:r w:rsidRPr="009453BC">
        <w:rPr>
          <w:rFonts w:cs="Simplified Arabic"/>
        </w:rPr>
        <w:t xml:space="preserve"> </w:t>
      </w:r>
      <w:r w:rsidRPr="009453BC">
        <w:rPr>
          <w:rFonts w:cs="Simplified Arabic"/>
          <w:rtl/>
        </w:rPr>
        <w:t>الجيري</w:t>
      </w:r>
      <w:r w:rsidRPr="009453BC">
        <w:rPr>
          <w:rFonts w:cs="Simplified Arabic"/>
        </w:rPr>
        <w:t xml:space="preserve"> </w:t>
      </w:r>
      <w:r w:rsidRPr="009453BC">
        <w:rPr>
          <w:rFonts w:cs="Simplified Arabic"/>
          <w:rtl/>
        </w:rPr>
        <w:t>بالتربة،</w:t>
      </w:r>
      <w:r w:rsidRPr="009453BC">
        <w:rPr>
          <w:rFonts w:cs="Simplified Arabic"/>
        </w:rPr>
        <w:t xml:space="preserve"> </w:t>
      </w:r>
      <w:r w:rsidRPr="009453BC">
        <w:rPr>
          <w:rFonts w:cs="Simplified Arabic"/>
          <w:rtl/>
        </w:rPr>
        <w:t>ومنتجات</w:t>
      </w:r>
      <w:r w:rsidRPr="009453BC">
        <w:rPr>
          <w:rFonts w:cs="Simplified Arabic"/>
        </w:rPr>
        <w:t xml:space="preserve"> </w:t>
      </w:r>
      <w:r w:rsidRPr="009453BC">
        <w:rPr>
          <w:rFonts w:cs="Simplified Arabic"/>
          <w:rtl/>
        </w:rPr>
        <w:t>الخشب</w:t>
      </w:r>
      <w:r w:rsidRPr="009453BC">
        <w:rPr>
          <w:rFonts w:cs="Simplified Arabic"/>
        </w:rPr>
        <w:t xml:space="preserve"> </w:t>
      </w:r>
      <w:r w:rsidRPr="009453BC">
        <w:rPr>
          <w:rFonts w:cs="Simplified Arabic"/>
          <w:rtl/>
        </w:rPr>
        <w:t>المقطوع،</w:t>
      </w:r>
      <w:r w:rsidRPr="009453BC">
        <w:rPr>
          <w:rFonts w:cs="Simplified Arabic"/>
        </w:rPr>
        <w:t xml:space="preserve"> </w:t>
      </w:r>
      <w:r w:rsidRPr="009453BC">
        <w:rPr>
          <w:rFonts w:cs="Simplified Arabic"/>
          <w:rtl/>
        </w:rPr>
        <w:t>على</w:t>
      </w:r>
      <w:r w:rsidRPr="009453BC">
        <w:rPr>
          <w:rFonts w:cs="Simplified Arabic"/>
        </w:rPr>
        <w:t xml:space="preserve"> </w:t>
      </w:r>
      <w:r w:rsidRPr="009453BC">
        <w:rPr>
          <w:rFonts w:cs="Simplified Arabic"/>
          <w:rtl/>
        </w:rPr>
        <w:t>المستوى</w:t>
      </w:r>
      <w:r w:rsidRPr="009453BC">
        <w:rPr>
          <w:rFonts w:cs="Simplified Arabic"/>
        </w:rPr>
        <w:t xml:space="preserve"> </w:t>
      </w:r>
      <w:r w:rsidRPr="009453BC">
        <w:rPr>
          <w:rFonts w:cs="Simplified Arabic"/>
          <w:rtl/>
        </w:rPr>
        <w:t>الوطني</w:t>
      </w:r>
      <w:r w:rsidRPr="009453BC">
        <w:rPr>
          <w:rFonts w:cs="Simplified Arabic"/>
        </w:rPr>
        <w:t xml:space="preserve"> </w:t>
      </w:r>
      <w:r w:rsidRPr="009453BC">
        <w:rPr>
          <w:rFonts w:cs="Simplified Arabic"/>
          <w:rtl/>
        </w:rPr>
        <w:t>حيث</w:t>
      </w:r>
      <w:r w:rsidRPr="009453BC">
        <w:rPr>
          <w:rFonts w:cs="Simplified Arabic"/>
        </w:rPr>
        <w:t xml:space="preserve"> </w:t>
      </w:r>
      <w:r w:rsidRPr="009453BC">
        <w:rPr>
          <w:rFonts w:cs="Simplified Arabic"/>
          <w:rtl/>
        </w:rPr>
        <w:t>غالبا</w:t>
      </w:r>
      <w:r w:rsidRPr="009453BC">
        <w:rPr>
          <w:rFonts w:cs="Simplified Arabic"/>
        </w:rPr>
        <w:t xml:space="preserve"> </w:t>
      </w:r>
      <w:r w:rsidRPr="009453BC">
        <w:rPr>
          <w:rFonts w:cs="Simplified Arabic"/>
          <w:rtl/>
        </w:rPr>
        <w:t>ما</w:t>
      </w:r>
      <w:r w:rsidRPr="009453BC">
        <w:rPr>
          <w:rFonts w:cs="Simplified Arabic"/>
        </w:rPr>
        <w:t xml:space="preserve"> </w:t>
      </w:r>
      <w:r w:rsidRPr="009453BC">
        <w:rPr>
          <w:rFonts w:cs="Simplified Arabic"/>
          <w:rtl/>
        </w:rPr>
        <w:t>تكون</w:t>
      </w:r>
      <w:r w:rsidRPr="009453BC">
        <w:rPr>
          <w:rFonts w:cs="Simplified Arabic"/>
        </w:rPr>
        <w:t xml:space="preserve"> </w:t>
      </w:r>
      <w:r w:rsidRPr="009453BC">
        <w:rPr>
          <w:rFonts w:cs="Simplified Arabic"/>
          <w:rtl/>
        </w:rPr>
        <w:t>البيانات</w:t>
      </w:r>
      <w:r w:rsidRPr="009453BC">
        <w:rPr>
          <w:rFonts w:cs="Simplified Arabic"/>
        </w:rPr>
        <w:t xml:space="preserve"> </w:t>
      </w:r>
      <w:r w:rsidRPr="009453BC">
        <w:rPr>
          <w:rFonts w:cs="Simplified Arabic"/>
          <w:rtl/>
        </w:rPr>
        <w:t>الكلية</w:t>
      </w:r>
      <w:r w:rsidRPr="009453BC">
        <w:rPr>
          <w:rFonts w:cs="Simplified Arabic"/>
        </w:rPr>
        <w:t xml:space="preserve"> </w:t>
      </w:r>
      <w:r w:rsidRPr="009453BC">
        <w:rPr>
          <w:rFonts w:cs="Simplified Arabic"/>
          <w:rtl/>
        </w:rPr>
        <w:t>فقط</w:t>
      </w:r>
      <w:r w:rsidRPr="009453BC">
        <w:rPr>
          <w:rFonts w:cs="Simplified Arabic"/>
        </w:rPr>
        <w:t xml:space="preserve"> </w:t>
      </w:r>
      <w:r w:rsidRPr="009453BC">
        <w:rPr>
          <w:rFonts w:cs="Simplified Arabic"/>
          <w:rtl/>
        </w:rPr>
        <w:t>هي</w:t>
      </w:r>
      <w:r w:rsidRPr="009453BC">
        <w:rPr>
          <w:rFonts w:cs="Simplified Arabic"/>
        </w:rPr>
        <w:t xml:space="preserve"> </w:t>
      </w:r>
      <w:r w:rsidRPr="009453BC">
        <w:rPr>
          <w:rFonts w:cs="Simplified Arabic"/>
          <w:rtl/>
        </w:rPr>
        <w:t>المتاحة</w:t>
      </w:r>
      <w:r w:rsidR="00D56D0A">
        <w:rPr>
          <w:rFonts w:cs="Simplified Arabic" w:hint="cs"/>
          <w:rtl/>
        </w:rPr>
        <w:t xml:space="preserve">.  </w:t>
      </w:r>
      <w:r w:rsidRPr="009453BC">
        <w:rPr>
          <w:rFonts w:cs="Simplified Arabic"/>
          <w:rtl/>
        </w:rPr>
        <w:t>ومع</w:t>
      </w:r>
      <w:r w:rsidRPr="009453BC">
        <w:rPr>
          <w:rFonts w:cs="Simplified Arabic"/>
        </w:rPr>
        <w:t xml:space="preserve"> </w:t>
      </w:r>
      <w:r w:rsidRPr="009453BC">
        <w:rPr>
          <w:rFonts w:cs="Simplified Arabic"/>
          <w:rtl/>
        </w:rPr>
        <w:t>ذلك، يمكن</w:t>
      </w:r>
      <w:r w:rsidRPr="009453BC">
        <w:rPr>
          <w:rFonts w:cs="Simplified Arabic"/>
        </w:rPr>
        <w:t xml:space="preserve"> </w:t>
      </w:r>
      <w:r w:rsidRPr="009453BC">
        <w:rPr>
          <w:rFonts w:cs="Simplified Arabic"/>
          <w:rtl/>
        </w:rPr>
        <w:t>تقسيم</w:t>
      </w:r>
      <w:r w:rsidRPr="009453BC">
        <w:rPr>
          <w:rFonts w:cs="Simplified Arabic"/>
        </w:rPr>
        <w:t xml:space="preserve"> </w:t>
      </w:r>
      <w:r w:rsidRPr="009453BC">
        <w:rPr>
          <w:rFonts w:cs="Simplified Arabic"/>
          <w:rtl/>
        </w:rPr>
        <w:t>هذه</w:t>
      </w:r>
      <w:r w:rsidRPr="009453BC">
        <w:rPr>
          <w:rFonts w:cs="Simplified Arabic"/>
        </w:rPr>
        <w:t xml:space="preserve"> </w:t>
      </w:r>
      <w:r w:rsidRPr="009453BC">
        <w:rPr>
          <w:rFonts w:cs="Simplified Arabic"/>
          <w:rtl/>
        </w:rPr>
        <w:t>الفئات</w:t>
      </w:r>
      <w:r w:rsidRPr="009453BC">
        <w:rPr>
          <w:rFonts w:cs="Simplified Arabic"/>
        </w:rPr>
        <w:t xml:space="preserve"> </w:t>
      </w:r>
      <w:r w:rsidRPr="009453BC">
        <w:rPr>
          <w:rFonts w:cs="Simplified Arabic"/>
          <w:rtl/>
        </w:rPr>
        <w:t>وفقا</w:t>
      </w:r>
      <w:r w:rsidRPr="009453BC">
        <w:rPr>
          <w:rFonts w:cs="Simplified Arabic"/>
        </w:rPr>
        <w:t xml:space="preserve"> </w:t>
      </w:r>
      <w:r w:rsidRPr="009453BC">
        <w:rPr>
          <w:rFonts w:cs="Simplified Arabic"/>
          <w:rtl/>
        </w:rPr>
        <w:t>لاستخدام</w:t>
      </w:r>
      <w:r w:rsidRPr="009453BC">
        <w:rPr>
          <w:rFonts w:cs="Simplified Arabic"/>
        </w:rPr>
        <w:t xml:space="preserve"> </w:t>
      </w:r>
      <w:r w:rsidRPr="009453BC">
        <w:rPr>
          <w:rFonts w:cs="Simplified Arabic"/>
          <w:rtl/>
        </w:rPr>
        <w:t>الأراضي</w:t>
      </w:r>
      <w:r w:rsidRPr="009453BC">
        <w:rPr>
          <w:rFonts w:cs="Simplified Arabic"/>
        </w:rPr>
        <w:t xml:space="preserve"> </w:t>
      </w:r>
      <w:r w:rsidRPr="009453BC">
        <w:rPr>
          <w:rFonts w:cs="Simplified Arabic"/>
          <w:rtl/>
        </w:rPr>
        <w:t>في</w:t>
      </w:r>
      <w:r w:rsidRPr="009453BC">
        <w:rPr>
          <w:rFonts w:cs="Simplified Arabic"/>
        </w:rPr>
        <w:t xml:space="preserve"> </w:t>
      </w:r>
      <w:r w:rsidRPr="009453BC">
        <w:rPr>
          <w:rFonts w:cs="Simplified Arabic"/>
          <w:rtl/>
        </w:rPr>
        <w:t>حالة</w:t>
      </w:r>
      <w:r w:rsidRPr="009453BC">
        <w:rPr>
          <w:rFonts w:cs="Simplified Arabic"/>
        </w:rPr>
        <w:t xml:space="preserve"> </w:t>
      </w:r>
      <w:r w:rsidRPr="009453BC">
        <w:rPr>
          <w:rFonts w:cs="Simplified Arabic"/>
          <w:rtl/>
        </w:rPr>
        <w:t>توافر</w:t>
      </w:r>
      <w:r w:rsidRPr="009453BC">
        <w:rPr>
          <w:rFonts w:cs="Simplified Arabic"/>
        </w:rPr>
        <w:t xml:space="preserve"> </w:t>
      </w:r>
      <w:r w:rsidRPr="009453BC">
        <w:rPr>
          <w:rFonts w:cs="Simplified Arabic"/>
          <w:rtl/>
        </w:rPr>
        <w:t>البيانات</w:t>
      </w:r>
      <w:r w:rsidRPr="009453BC">
        <w:rPr>
          <w:rFonts w:cs="Simplified Arabic"/>
          <w:b/>
          <w:bCs/>
          <w:rtl/>
        </w:rPr>
        <w:t>.</w:t>
      </w:r>
    </w:p>
    <w:p w:rsidR="00D632A5" w:rsidRDefault="00D632A5" w:rsidP="00D77B15">
      <w:pPr>
        <w:jc w:val="lowKashida"/>
        <w:rPr>
          <w:rFonts w:cs="Simplified Arabic"/>
          <w:rtl/>
        </w:rPr>
      </w:pPr>
    </w:p>
    <w:p w:rsidR="00D632A5" w:rsidRPr="009453BC" w:rsidRDefault="009258CB" w:rsidP="00D632A5">
      <w:pPr>
        <w:jc w:val="lowKashida"/>
        <w:rPr>
          <w:rFonts w:cs="Simplified Arabic"/>
          <w:b/>
          <w:bCs/>
        </w:rPr>
      </w:pPr>
      <w:r>
        <w:rPr>
          <w:rFonts w:cs="Simplified Arabic" w:hint="cs"/>
          <w:b/>
          <w:bCs/>
          <w:rtl/>
        </w:rPr>
        <w:t>ال</w:t>
      </w:r>
      <w:r w:rsidR="00D632A5" w:rsidRPr="009453BC">
        <w:rPr>
          <w:rFonts w:cs="Simplified Arabic"/>
          <w:b/>
          <w:bCs/>
          <w:rtl/>
        </w:rPr>
        <w:t xml:space="preserve">إطار </w:t>
      </w:r>
      <w:r>
        <w:rPr>
          <w:rFonts w:cs="Simplified Arabic" w:hint="cs"/>
          <w:b/>
          <w:bCs/>
          <w:rtl/>
        </w:rPr>
        <w:t>ال</w:t>
      </w:r>
      <w:r w:rsidR="00D632A5" w:rsidRPr="009453BC">
        <w:rPr>
          <w:rFonts w:cs="Simplified Arabic"/>
          <w:b/>
          <w:bCs/>
          <w:rtl/>
        </w:rPr>
        <w:t>هيكل</w:t>
      </w:r>
      <w:r>
        <w:rPr>
          <w:rFonts w:cs="Simplified Arabic" w:hint="cs"/>
          <w:b/>
          <w:bCs/>
          <w:rtl/>
        </w:rPr>
        <w:t>ي</w:t>
      </w:r>
      <w:r w:rsidR="00D632A5" w:rsidRPr="009453BC">
        <w:rPr>
          <w:rFonts w:cs="Simplified Arabic"/>
          <w:b/>
          <w:bCs/>
          <w:rtl/>
        </w:rPr>
        <w:t xml:space="preserve"> </w:t>
      </w:r>
      <w:r>
        <w:rPr>
          <w:rFonts w:cs="Simplified Arabic" w:hint="cs"/>
          <w:b/>
          <w:bCs/>
          <w:rtl/>
        </w:rPr>
        <w:t>ل</w:t>
      </w:r>
      <w:r w:rsidR="00D632A5" w:rsidRPr="009453BC">
        <w:rPr>
          <w:rFonts w:cs="Simplified Arabic"/>
          <w:b/>
          <w:bCs/>
          <w:rtl/>
        </w:rPr>
        <w:t xml:space="preserve">مستويات الطرق المستخدمة في قطاع الزراعة </w:t>
      </w:r>
      <w:proofErr w:type="spellStart"/>
      <w:r w:rsidR="00D632A5" w:rsidRPr="009453BC">
        <w:rPr>
          <w:rFonts w:cs="Simplified Arabic"/>
          <w:b/>
          <w:bCs/>
          <w:rtl/>
        </w:rPr>
        <w:t>والحراجة</w:t>
      </w:r>
      <w:proofErr w:type="spellEnd"/>
      <w:r w:rsidR="00D632A5" w:rsidRPr="009453BC">
        <w:rPr>
          <w:rFonts w:cs="Simplified Arabic"/>
          <w:b/>
          <w:bCs/>
          <w:rtl/>
        </w:rPr>
        <w:t xml:space="preserve"> واستخدامات الأراضي الأخرى</w:t>
      </w:r>
      <w:r w:rsidR="00070334">
        <w:rPr>
          <w:rFonts w:cs="Simplified Arabic" w:hint="cs"/>
          <w:b/>
          <w:bCs/>
          <w:rtl/>
        </w:rPr>
        <w:t>:</w:t>
      </w:r>
    </w:p>
    <w:p w:rsidR="00D632A5" w:rsidRDefault="00D632A5" w:rsidP="009258CB">
      <w:pPr>
        <w:jc w:val="lowKashida"/>
        <w:rPr>
          <w:rFonts w:cs="Simplified Arabic"/>
          <w:rtl/>
        </w:rPr>
      </w:pPr>
      <w:r w:rsidRPr="009453BC">
        <w:rPr>
          <w:rFonts w:cs="Simplified Arabic"/>
          <w:rtl/>
        </w:rPr>
        <w:t xml:space="preserve">صممت </w:t>
      </w:r>
      <w:r w:rsidR="009258CB">
        <w:rPr>
          <w:rFonts w:cs="Simplified Arabic" w:hint="cs"/>
          <w:rtl/>
        </w:rPr>
        <w:t xml:space="preserve">طريقة </w:t>
      </w:r>
      <w:r w:rsidRPr="009453BC">
        <w:rPr>
          <w:rFonts w:cs="Simplified Arabic"/>
          <w:rtl/>
        </w:rPr>
        <w:t xml:space="preserve">المستوى 1 لتكون أسهل الطرق التي يمكن استخدامها، فغالبا ما تكون هناك تقديرات </w:t>
      </w:r>
      <w:r w:rsidR="00667D01">
        <w:rPr>
          <w:rFonts w:cs="Simplified Arabic" w:hint="cs"/>
          <w:rtl/>
        </w:rPr>
        <w:t>للبيانات</w:t>
      </w:r>
      <w:r w:rsidRPr="009453BC">
        <w:rPr>
          <w:rFonts w:cs="Simplified Arabic"/>
          <w:rtl/>
        </w:rPr>
        <w:t xml:space="preserve"> حول مصادر الأنشطة متاحة عالميا (مثل معدلات إزالة </w:t>
      </w:r>
      <w:proofErr w:type="spellStart"/>
      <w:r w:rsidRPr="009453BC">
        <w:rPr>
          <w:rFonts w:cs="Simplified Arabic"/>
          <w:rtl/>
        </w:rPr>
        <w:t>الأحراج،</w:t>
      </w:r>
      <w:proofErr w:type="spellEnd"/>
      <w:r w:rsidRPr="009453BC">
        <w:rPr>
          <w:rFonts w:cs="Simplified Arabic"/>
          <w:rtl/>
        </w:rPr>
        <w:t xml:space="preserve"> وإحصائيات الإنتاج </w:t>
      </w:r>
      <w:proofErr w:type="spellStart"/>
      <w:r w:rsidRPr="009453BC">
        <w:rPr>
          <w:rFonts w:cs="Simplified Arabic"/>
          <w:rtl/>
        </w:rPr>
        <w:t>الزراعي،</w:t>
      </w:r>
      <w:proofErr w:type="spellEnd"/>
      <w:r w:rsidRPr="009453BC">
        <w:rPr>
          <w:rFonts w:cs="Simplified Arabic"/>
          <w:rtl/>
        </w:rPr>
        <w:t xml:space="preserve"> وخرائط الغطاء الأرضي العالمي، واستخدام المخصبات، وبيانات مجموعات الماشية وغير ذلك)، على الرغم من أن هذه البيانات تكون عادة متباينة مكانيا إلى حد بعيد.</w:t>
      </w:r>
    </w:p>
    <w:p w:rsidR="000A020E" w:rsidRPr="00317877" w:rsidRDefault="000A020E" w:rsidP="000A020E">
      <w:pPr>
        <w:jc w:val="lowKashida"/>
        <w:rPr>
          <w:rFonts w:cs="Simplified Arabic"/>
          <w:sz w:val="16"/>
          <w:szCs w:val="16"/>
        </w:rPr>
      </w:pPr>
    </w:p>
    <w:p w:rsidR="00D632A5" w:rsidRDefault="00D632A5" w:rsidP="004270EE">
      <w:pPr>
        <w:jc w:val="lowKashida"/>
        <w:rPr>
          <w:rFonts w:cs="Simplified Arabic"/>
          <w:rtl/>
        </w:rPr>
      </w:pPr>
      <w:r w:rsidRPr="009453BC">
        <w:rPr>
          <w:rFonts w:cs="Simplified Arabic"/>
          <w:rtl/>
        </w:rPr>
        <w:t xml:space="preserve">المستوى 2 </w:t>
      </w:r>
      <w:r w:rsidR="000A020E" w:rsidRPr="009453BC">
        <w:rPr>
          <w:rFonts w:cs="Simplified Arabic"/>
          <w:rtl/>
        </w:rPr>
        <w:t xml:space="preserve">يتبع </w:t>
      </w:r>
      <w:r w:rsidRPr="009453BC">
        <w:rPr>
          <w:rFonts w:cs="Simplified Arabic"/>
          <w:rtl/>
        </w:rPr>
        <w:t>نفس المنهجية المستخدمة في المستوى 1 مع تطبيق معاملات انبعاث خاصة بالبلدان أو الأقاليم، وذلك بالنسبة لأهم فئات استخدام الأراضي أو الماشية. وتعد عوامل الانبعاث المحددة على مستوى</w:t>
      </w:r>
      <w:r w:rsidR="000A020E">
        <w:rPr>
          <w:rFonts w:cs="Simplified Arabic" w:hint="cs"/>
          <w:rtl/>
        </w:rPr>
        <w:t xml:space="preserve"> ك</w:t>
      </w:r>
      <w:r w:rsidRPr="009453BC">
        <w:rPr>
          <w:rFonts w:cs="Simplified Arabic"/>
          <w:rtl/>
        </w:rPr>
        <w:t>ل بلد أ</w:t>
      </w:r>
      <w:r w:rsidR="000A020E">
        <w:rPr>
          <w:rFonts w:cs="Simplified Arabic" w:hint="cs"/>
          <w:rtl/>
        </w:rPr>
        <w:t>ك</w:t>
      </w:r>
      <w:r w:rsidRPr="009453BC">
        <w:rPr>
          <w:rFonts w:cs="Simplified Arabic"/>
          <w:rtl/>
        </w:rPr>
        <w:t xml:space="preserve">ثر ملائمة للأقاليم المناخية ونظم استخدام الأراضي </w:t>
      </w:r>
      <w:r w:rsidR="008F2AAC" w:rsidRPr="009453BC">
        <w:rPr>
          <w:rFonts w:cs="Simplified Arabic"/>
          <w:rtl/>
        </w:rPr>
        <w:t>و</w:t>
      </w:r>
      <w:r w:rsidR="008F2AAC">
        <w:rPr>
          <w:rFonts w:cs="Simplified Arabic" w:hint="cs"/>
          <w:rtl/>
        </w:rPr>
        <w:t>ك</w:t>
      </w:r>
      <w:r w:rsidR="008F2AAC" w:rsidRPr="009453BC">
        <w:rPr>
          <w:rFonts w:cs="Simplified Arabic"/>
          <w:rtl/>
        </w:rPr>
        <w:t>ذلك</w:t>
      </w:r>
      <w:r w:rsidRPr="009453BC">
        <w:rPr>
          <w:rFonts w:cs="Simplified Arabic"/>
          <w:rtl/>
        </w:rPr>
        <w:t xml:space="preserve"> فئات الماشية في هذا البلد. وفي المستوى 2 يتم استخدام درجات أعلى من الدقة المكانية والزمنية وبيانات أنشطة أ</w:t>
      </w:r>
      <w:r w:rsidR="000A020E">
        <w:rPr>
          <w:rFonts w:cs="Simplified Arabic" w:hint="cs"/>
          <w:rtl/>
        </w:rPr>
        <w:t>ك</w:t>
      </w:r>
      <w:r w:rsidRPr="009453BC">
        <w:rPr>
          <w:rFonts w:cs="Simplified Arabic"/>
          <w:rtl/>
        </w:rPr>
        <w:t>ثر تفصيلا بما يتوافق مع المعاملات الخاصة بالبلد المعني بالنسبة لأقاليم بعينها، وفئات الاستخدام المتخصص للأراضي أو الماشية.</w:t>
      </w:r>
    </w:p>
    <w:p w:rsidR="000A020E" w:rsidRPr="00317877" w:rsidRDefault="000A020E" w:rsidP="000A020E">
      <w:pPr>
        <w:jc w:val="lowKashida"/>
        <w:rPr>
          <w:rFonts w:cs="Simplified Arabic"/>
          <w:sz w:val="16"/>
          <w:szCs w:val="16"/>
        </w:rPr>
      </w:pPr>
    </w:p>
    <w:p w:rsidR="00367E7F" w:rsidRPr="009453BC" w:rsidRDefault="00367E7F" w:rsidP="00367E7F">
      <w:pPr>
        <w:jc w:val="lowKashida"/>
        <w:rPr>
          <w:rFonts w:cs="Simplified Arabic"/>
          <w:rtl/>
        </w:rPr>
      </w:pPr>
      <w:r w:rsidRPr="009453BC">
        <w:rPr>
          <w:rFonts w:cs="Simplified Arabic"/>
          <w:rtl/>
        </w:rPr>
        <w:t xml:space="preserve">في </w:t>
      </w:r>
      <w:r w:rsidR="008F2AAC" w:rsidRPr="009453BC">
        <w:rPr>
          <w:rFonts w:cs="Simplified Arabic" w:hint="cs"/>
          <w:rtl/>
        </w:rPr>
        <w:t>الأراضي</w:t>
      </w:r>
      <w:r w:rsidRPr="009453BC">
        <w:rPr>
          <w:rFonts w:cs="Simplified Arabic"/>
          <w:rtl/>
        </w:rPr>
        <w:t xml:space="preserve"> الفلسطينية ونظرا لغياب معاملات الانبعاث الخاصة </w:t>
      </w:r>
      <w:proofErr w:type="spellStart"/>
      <w:r w:rsidRPr="009453BC">
        <w:rPr>
          <w:rFonts w:cs="Simplified Arabic"/>
          <w:rtl/>
        </w:rPr>
        <w:t>بها</w:t>
      </w:r>
      <w:proofErr w:type="spellEnd"/>
      <w:r w:rsidRPr="009453BC">
        <w:rPr>
          <w:rFonts w:cs="Simplified Arabic"/>
          <w:rtl/>
        </w:rPr>
        <w:t xml:space="preserve"> فقد تم الاعتماد على أسلوب المستوى </w:t>
      </w:r>
      <w:r w:rsidR="008F2AAC" w:rsidRPr="009453BC">
        <w:rPr>
          <w:rFonts w:cs="Simplified Arabic" w:hint="cs"/>
          <w:rtl/>
        </w:rPr>
        <w:t>الأول</w:t>
      </w:r>
      <w:r w:rsidRPr="009453BC">
        <w:rPr>
          <w:rFonts w:cs="Simplified Arabic"/>
          <w:rtl/>
        </w:rPr>
        <w:t xml:space="preserve"> في حساب المنبعثات من قطاع الزراعة </w:t>
      </w:r>
      <w:proofErr w:type="spellStart"/>
      <w:r w:rsidRPr="009453BC">
        <w:rPr>
          <w:rFonts w:cs="Simplified Arabic"/>
          <w:rtl/>
        </w:rPr>
        <w:t>والحراجة</w:t>
      </w:r>
      <w:proofErr w:type="spellEnd"/>
      <w:r w:rsidRPr="009453BC">
        <w:rPr>
          <w:rFonts w:cs="Simplified Arabic"/>
          <w:rtl/>
        </w:rPr>
        <w:t xml:space="preserve"> واستخدامات الأراضي الأخرى.</w:t>
      </w:r>
    </w:p>
    <w:p w:rsidR="00367E7F" w:rsidRPr="00317877" w:rsidRDefault="00367E7F" w:rsidP="00D77B15">
      <w:pPr>
        <w:jc w:val="lowKashida"/>
        <w:rPr>
          <w:rFonts w:cs="Simplified Arabic"/>
          <w:sz w:val="16"/>
          <w:szCs w:val="16"/>
          <w:rtl/>
        </w:rPr>
      </w:pPr>
    </w:p>
    <w:p w:rsidR="00DE2D42" w:rsidRPr="009453BC" w:rsidRDefault="00DE2D42" w:rsidP="00DE2D42">
      <w:pPr>
        <w:jc w:val="lowKashida"/>
        <w:rPr>
          <w:rFonts w:cs="Simplified Arabic"/>
          <w:rtl/>
        </w:rPr>
      </w:pPr>
      <w:r w:rsidRPr="009453BC">
        <w:rPr>
          <w:rFonts w:cs="Simplified Arabic"/>
          <w:rtl/>
        </w:rPr>
        <w:t>ونظرا</w:t>
      </w:r>
      <w:r w:rsidR="004270EE">
        <w:rPr>
          <w:rFonts w:cs="Simplified Arabic" w:hint="cs"/>
          <w:rtl/>
        </w:rPr>
        <w:t>ً</w:t>
      </w:r>
      <w:r w:rsidRPr="009453BC">
        <w:rPr>
          <w:rFonts w:cs="Simplified Arabic"/>
          <w:rtl/>
        </w:rPr>
        <w:t xml:space="preserve"> لوفرة البيانات المتعلقة بالمواشي في قطاع الزراعة فقد تم حساب المنبعثات من التخمر المعوي ومعالجة الروث، </w:t>
      </w:r>
      <w:r w:rsidR="008F2AAC" w:rsidRPr="009453BC">
        <w:rPr>
          <w:rFonts w:cs="Simplified Arabic" w:hint="cs"/>
          <w:rtl/>
        </w:rPr>
        <w:t>أما</w:t>
      </w:r>
      <w:r w:rsidRPr="009453BC">
        <w:rPr>
          <w:rFonts w:cs="Simplified Arabic"/>
          <w:rtl/>
        </w:rPr>
        <w:t xml:space="preserve"> بخصوص </w:t>
      </w:r>
      <w:r w:rsidR="008F2AAC" w:rsidRPr="009453BC">
        <w:rPr>
          <w:rFonts w:cs="Simplified Arabic" w:hint="cs"/>
          <w:rtl/>
        </w:rPr>
        <w:t>الأراضي</w:t>
      </w:r>
      <w:r w:rsidRPr="009453BC">
        <w:rPr>
          <w:rFonts w:cs="Simplified Arabic"/>
          <w:rtl/>
        </w:rPr>
        <w:t xml:space="preserve"> فهناك نقص في البيانات المتعلقة </w:t>
      </w:r>
      <w:r w:rsidR="008F2AAC" w:rsidRPr="009453BC">
        <w:rPr>
          <w:rFonts w:cs="Simplified Arabic" w:hint="cs"/>
          <w:rtl/>
        </w:rPr>
        <w:t>بإدارة</w:t>
      </w:r>
      <w:r w:rsidRPr="009453BC">
        <w:rPr>
          <w:rFonts w:cs="Simplified Arabic"/>
          <w:rtl/>
        </w:rPr>
        <w:t xml:space="preserve"> </w:t>
      </w:r>
      <w:r w:rsidR="008F2AAC" w:rsidRPr="009453BC">
        <w:rPr>
          <w:rFonts w:cs="Simplified Arabic" w:hint="cs"/>
          <w:rtl/>
        </w:rPr>
        <w:t>الأراضي</w:t>
      </w:r>
      <w:r w:rsidRPr="009453BC">
        <w:rPr>
          <w:rFonts w:cs="Simplified Arabic"/>
          <w:rtl/>
        </w:rPr>
        <w:t xml:space="preserve"> </w:t>
      </w:r>
      <w:r w:rsidR="008F2AAC" w:rsidRPr="009453BC">
        <w:rPr>
          <w:rFonts w:cs="Simplified Arabic" w:hint="cs"/>
          <w:rtl/>
        </w:rPr>
        <w:t>بالإضافة</w:t>
      </w:r>
      <w:r w:rsidRPr="009453BC">
        <w:rPr>
          <w:rFonts w:cs="Simplified Arabic"/>
          <w:rtl/>
        </w:rPr>
        <w:t xml:space="preserve"> </w:t>
      </w:r>
      <w:r w:rsidR="008F2AAC" w:rsidRPr="009453BC">
        <w:rPr>
          <w:rFonts w:cs="Simplified Arabic" w:hint="cs"/>
          <w:rtl/>
        </w:rPr>
        <w:t>إلى</w:t>
      </w:r>
      <w:r w:rsidRPr="009453BC">
        <w:rPr>
          <w:rFonts w:cs="Simplified Arabic"/>
          <w:rtl/>
        </w:rPr>
        <w:t xml:space="preserve"> </w:t>
      </w:r>
      <w:r w:rsidR="008F2AAC" w:rsidRPr="009453BC">
        <w:rPr>
          <w:rFonts w:cs="Simplified Arabic" w:hint="cs"/>
          <w:rtl/>
        </w:rPr>
        <w:t>أن</w:t>
      </w:r>
      <w:r w:rsidRPr="009453BC">
        <w:rPr>
          <w:rFonts w:cs="Simplified Arabic"/>
          <w:rtl/>
        </w:rPr>
        <w:t xml:space="preserve"> هناك تفصيلات لا تنطبق على الحالة الفلسطينية، </w:t>
      </w:r>
      <w:r w:rsidR="008F2AAC" w:rsidRPr="009453BC">
        <w:rPr>
          <w:rFonts w:cs="Simplified Arabic" w:hint="cs"/>
          <w:rtl/>
        </w:rPr>
        <w:t>الأمر</w:t>
      </w:r>
      <w:r w:rsidRPr="009453BC">
        <w:rPr>
          <w:rFonts w:cs="Simplified Arabic"/>
          <w:rtl/>
        </w:rPr>
        <w:t xml:space="preserve"> الذي </w:t>
      </w:r>
      <w:r w:rsidR="008F2AAC" w:rsidRPr="009453BC">
        <w:rPr>
          <w:rFonts w:cs="Simplified Arabic" w:hint="cs"/>
          <w:rtl/>
        </w:rPr>
        <w:t>أدى</w:t>
      </w:r>
      <w:r w:rsidRPr="009453BC">
        <w:rPr>
          <w:rFonts w:cs="Simplified Arabic"/>
          <w:rtl/>
        </w:rPr>
        <w:t xml:space="preserve"> </w:t>
      </w:r>
      <w:r w:rsidR="008F2AAC" w:rsidRPr="009453BC">
        <w:rPr>
          <w:rFonts w:cs="Simplified Arabic" w:hint="cs"/>
          <w:rtl/>
        </w:rPr>
        <w:t>إلى</w:t>
      </w:r>
      <w:r w:rsidRPr="009453BC">
        <w:rPr>
          <w:rFonts w:cs="Simplified Arabic"/>
          <w:rtl/>
        </w:rPr>
        <w:t xml:space="preserve"> عدم القدرة على حساب المنبعثات من هذه </w:t>
      </w:r>
      <w:r w:rsidR="008F2AAC" w:rsidRPr="009453BC">
        <w:rPr>
          <w:rFonts w:cs="Simplified Arabic" w:hint="cs"/>
          <w:rtl/>
        </w:rPr>
        <w:t>الأصناف</w:t>
      </w:r>
      <w:r w:rsidRPr="009453BC">
        <w:rPr>
          <w:rFonts w:cs="Simplified Arabic"/>
          <w:rtl/>
        </w:rPr>
        <w:t>.</w:t>
      </w:r>
    </w:p>
    <w:p w:rsidR="00DE2D42" w:rsidRPr="00317877" w:rsidRDefault="00DE2D42" w:rsidP="00D77B15">
      <w:pPr>
        <w:jc w:val="lowKashida"/>
        <w:rPr>
          <w:rFonts w:cs="Simplified Arabic"/>
          <w:sz w:val="16"/>
          <w:szCs w:val="16"/>
          <w:rtl/>
        </w:rPr>
      </w:pPr>
    </w:p>
    <w:p w:rsidR="000562A4" w:rsidRDefault="000562A4">
      <w:pPr>
        <w:bidi w:val="0"/>
        <w:rPr>
          <w:rFonts w:cs="Simplified Arabic"/>
          <w:b/>
          <w:bCs/>
          <w:sz w:val="22"/>
          <w:szCs w:val="22"/>
          <w:rtl/>
        </w:rPr>
      </w:pPr>
      <w:r>
        <w:rPr>
          <w:rFonts w:cs="Simplified Arabic"/>
          <w:b/>
          <w:bCs/>
          <w:sz w:val="22"/>
          <w:szCs w:val="22"/>
          <w:rtl/>
        </w:rPr>
        <w:br w:type="page"/>
      </w:r>
    </w:p>
    <w:p w:rsidR="00DE2D42" w:rsidRPr="001D6A02" w:rsidRDefault="00DE2D42" w:rsidP="00CB7B38">
      <w:pPr>
        <w:jc w:val="center"/>
        <w:rPr>
          <w:rFonts w:cs="Simplified Arabic"/>
          <w:b/>
          <w:bCs/>
          <w:sz w:val="22"/>
          <w:szCs w:val="22"/>
          <w:rtl/>
        </w:rPr>
      </w:pPr>
      <w:r w:rsidRPr="001D6A02">
        <w:rPr>
          <w:rFonts w:cs="Simplified Arabic"/>
          <w:b/>
          <w:bCs/>
          <w:sz w:val="22"/>
          <w:szCs w:val="22"/>
          <w:rtl/>
        </w:rPr>
        <w:lastRenderedPageBreak/>
        <w:t xml:space="preserve">مصادر المنبعثات في قطاع الزراعة </w:t>
      </w:r>
      <w:proofErr w:type="spellStart"/>
      <w:r w:rsidRPr="001D6A02">
        <w:rPr>
          <w:rFonts w:cs="Simplified Arabic"/>
          <w:b/>
          <w:bCs/>
          <w:sz w:val="22"/>
          <w:szCs w:val="22"/>
          <w:rtl/>
        </w:rPr>
        <w:t>والحراجة</w:t>
      </w:r>
      <w:proofErr w:type="spellEnd"/>
      <w:r w:rsidRPr="001D6A02">
        <w:rPr>
          <w:rFonts w:cs="Simplified Arabic"/>
          <w:b/>
          <w:bCs/>
          <w:sz w:val="22"/>
          <w:szCs w:val="22"/>
          <w:rtl/>
        </w:rPr>
        <w:t xml:space="preserve"> واستخدامات الأراضي الأخرى</w:t>
      </w:r>
    </w:p>
    <w:tbl>
      <w:tblPr>
        <w:tblStyle w:val="TableGrid"/>
        <w:bidiVisual/>
        <w:tblW w:w="8710" w:type="dxa"/>
        <w:jc w:val="center"/>
        <w:tblLook w:val="01E0"/>
      </w:tblPr>
      <w:tblGrid>
        <w:gridCol w:w="2408"/>
        <w:gridCol w:w="2062"/>
        <w:gridCol w:w="1772"/>
        <w:gridCol w:w="2468"/>
      </w:tblGrid>
      <w:tr w:rsidR="00755CBA" w:rsidRPr="009B41B1" w:rsidTr="00755CBA">
        <w:trPr>
          <w:trHeight w:val="312"/>
          <w:jc w:val="center"/>
        </w:trPr>
        <w:tc>
          <w:tcPr>
            <w:tcW w:w="2408" w:type="dxa"/>
            <w:tcBorders>
              <w:top w:val="single" w:sz="4" w:space="0" w:color="auto"/>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2062" w:type="dxa"/>
            <w:tcBorders>
              <w:top w:val="single" w:sz="4" w:space="0" w:color="auto"/>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1772" w:type="dxa"/>
            <w:vMerge w:val="restart"/>
            <w:tcBorders>
              <w:top w:val="single" w:sz="4" w:space="0" w:color="auto"/>
              <w:left w:val="single" w:sz="4" w:space="0" w:color="auto"/>
              <w:right w:val="single" w:sz="4" w:space="0" w:color="auto"/>
            </w:tcBorders>
            <w:vAlign w:val="center"/>
          </w:tcPr>
          <w:p w:rsidR="00755CBA" w:rsidRPr="009B41B1" w:rsidRDefault="00755CBA" w:rsidP="00755CBA">
            <w:pPr>
              <w:rPr>
                <w:rFonts w:cs="Simplified Arabic"/>
                <w:sz w:val="18"/>
                <w:szCs w:val="18"/>
                <w:rtl/>
              </w:rPr>
            </w:pPr>
            <w:r w:rsidRPr="009B41B1">
              <w:rPr>
                <w:rFonts w:cs="Simplified Arabic"/>
                <w:sz w:val="18"/>
                <w:szCs w:val="18"/>
                <w:rtl/>
              </w:rPr>
              <w:t>التخمر المعوي</w:t>
            </w:r>
          </w:p>
        </w:tc>
        <w:tc>
          <w:tcPr>
            <w:tcW w:w="2468" w:type="dxa"/>
            <w:tcBorders>
              <w:left w:val="single" w:sz="4" w:space="0" w:color="auto"/>
            </w:tcBorders>
          </w:tcPr>
          <w:p w:rsidR="00755CBA" w:rsidRPr="009B41B1" w:rsidRDefault="00755CBA" w:rsidP="003510BE">
            <w:pPr>
              <w:jc w:val="lowKashida"/>
              <w:rPr>
                <w:rFonts w:cs="Simplified Arabic"/>
                <w:sz w:val="18"/>
                <w:szCs w:val="18"/>
                <w:rtl/>
              </w:rPr>
            </w:pPr>
            <w:r w:rsidRPr="009B41B1">
              <w:rPr>
                <w:rFonts w:cs="Simplified Arabic" w:hint="cs"/>
                <w:sz w:val="18"/>
                <w:szCs w:val="18"/>
                <w:rtl/>
              </w:rPr>
              <w:t>أبقار</w:t>
            </w:r>
            <w:r w:rsidRPr="009B41B1">
              <w:rPr>
                <w:rFonts w:cs="Simplified Arabic"/>
                <w:sz w:val="18"/>
                <w:szCs w:val="18"/>
                <w:rtl/>
              </w:rPr>
              <w:t xml:space="preserve"> </w:t>
            </w:r>
            <w:r w:rsidRPr="009B41B1">
              <w:rPr>
                <w:rFonts w:cs="Simplified Arabic" w:hint="cs"/>
                <w:sz w:val="18"/>
                <w:szCs w:val="18"/>
                <w:rtl/>
              </w:rPr>
              <w:t>الألبان</w:t>
            </w:r>
          </w:p>
        </w:tc>
      </w:tr>
      <w:tr w:rsidR="00755CBA" w:rsidRPr="009B41B1" w:rsidTr="00440CDE">
        <w:trPr>
          <w:trHeight w:val="312"/>
          <w:jc w:val="center"/>
        </w:trPr>
        <w:tc>
          <w:tcPr>
            <w:tcW w:w="2408"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2062"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1772" w:type="dxa"/>
            <w:vMerge/>
            <w:tcBorders>
              <w:left w:val="single" w:sz="4" w:space="0" w:color="auto"/>
              <w:right w:val="single" w:sz="4" w:space="0" w:color="auto"/>
            </w:tcBorders>
          </w:tcPr>
          <w:p w:rsidR="00755CBA" w:rsidRPr="009B41B1" w:rsidRDefault="00755CBA" w:rsidP="003510BE">
            <w:pPr>
              <w:jc w:val="lowKashida"/>
              <w:rPr>
                <w:rFonts w:cs="Simplified Arabic"/>
                <w:sz w:val="18"/>
                <w:szCs w:val="18"/>
                <w:rtl/>
              </w:rPr>
            </w:pPr>
          </w:p>
        </w:tc>
        <w:tc>
          <w:tcPr>
            <w:tcW w:w="2468" w:type="dxa"/>
            <w:tcBorders>
              <w:left w:val="single" w:sz="4" w:space="0" w:color="auto"/>
            </w:tcBorders>
          </w:tcPr>
          <w:p w:rsidR="00755CBA" w:rsidRPr="009B41B1" w:rsidRDefault="00755CBA" w:rsidP="003510BE">
            <w:pPr>
              <w:jc w:val="lowKashida"/>
              <w:rPr>
                <w:rFonts w:cs="Simplified Arabic"/>
                <w:sz w:val="18"/>
                <w:szCs w:val="18"/>
                <w:rtl/>
              </w:rPr>
            </w:pPr>
            <w:r w:rsidRPr="009B41B1">
              <w:rPr>
                <w:rFonts w:cs="Simplified Arabic" w:hint="cs"/>
                <w:sz w:val="18"/>
                <w:szCs w:val="18"/>
                <w:rtl/>
              </w:rPr>
              <w:t>الأبقار</w:t>
            </w:r>
            <w:r w:rsidRPr="009B41B1">
              <w:rPr>
                <w:rFonts w:cs="Simplified Arabic"/>
                <w:sz w:val="18"/>
                <w:szCs w:val="18"/>
                <w:rtl/>
              </w:rPr>
              <w:t xml:space="preserve"> </w:t>
            </w:r>
            <w:r w:rsidRPr="009B41B1">
              <w:rPr>
                <w:rFonts w:cs="Simplified Arabic" w:hint="cs"/>
                <w:sz w:val="18"/>
                <w:szCs w:val="18"/>
                <w:rtl/>
              </w:rPr>
              <w:t>الأخرى</w:t>
            </w:r>
          </w:p>
        </w:tc>
      </w:tr>
      <w:tr w:rsidR="00755CBA" w:rsidRPr="009B41B1" w:rsidTr="00440CDE">
        <w:trPr>
          <w:trHeight w:val="312"/>
          <w:jc w:val="center"/>
        </w:trPr>
        <w:tc>
          <w:tcPr>
            <w:tcW w:w="2408"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2062"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1772" w:type="dxa"/>
            <w:vMerge/>
            <w:tcBorders>
              <w:left w:val="single" w:sz="4" w:space="0" w:color="auto"/>
              <w:right w:val="single" w:sz="4" w:space="0" w:color="auto"/>
            </w:tcBorders>
          </w:tcPr>
          <w:p w:rsidR="00755CBA" w:rsidRPr="009B41B1" w:rsidRDefault="00755CBA" w:rsidP="003510BE">
            <w:pPr>
              <w:jc w:val="lowKashida"/>
              <w:rPr>
                <w:rFonts w:cs="Simplified Arabic"/>
                <w:sz w:val="18"/>
                <w:szCs w:val="18"/>
                <w:rtl/>
              </w:rPr>
            </w:pPr>
          </w:p>
        </w:tc>
        <w:tc>
          <w:tcPr>
            <w:tcW w:w="2468" w:type="dxa"/>
            <w:tcBorders>
              <w:left w:val="single" w:sz="4" w:space="0" w:color="auto"/>
            </w:tcBorders>
          </w:tcPr>
          <w:p w:rsidR="00755CBA" w:rsidRPr="009B41B1" w:rsidRDefault="00755CBA" w:rsidP="003510BE">
            <w:pPr>
              <w:jc w:val="lowKashida"/>
              <w:rPr>
                <w:rFonts w:cs="Simplified Arabic"/>
                <w:sz w:val="18"/>
                <w:szCs w:val="18"/>
                <w:rtl/>
              </w:rPr>
            </w:pPr>
            <w:r w:rsidRPr="009B41B1">
              <w:rPr>
                <w:rFonts w:cs="Simplified Arabic"/>
                <w:sz w:val="18"/>
                <w:szCs w:val="18"/>
                <w:rtl/>
              </w:rPr>
              <w:t xml:space="preserve">الضأن </w:t>
            </w:r>
          </w:p>
        </w:tc>
      </w:tr>
      <w:tr w:rsidR="00755CBA" w:rsidRPr="009B41B1" w:rsidTr="00440CDE">
        <w:trPr>
          <w:trHeight w:val="312"/>
          <w:jc w:val="center"/>
        </w:trPr>
        <w:tc>
          <w:tcPr>
            <w:tcW w:w="2408"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2062"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1772" w:type="dxa"/>
            <w:vMerge/>
            <w:tcBorders>
              <w:left w:val="single" w:sz="4" w:space="0" w:color="auto"/>
              <w:right w:val="single" w:sz="4" w:space="0" w:color="auto"/>
            </w:tcBorders>
          </w:tcPr>
          <w:p w:rsidR="00755CBA" w:rsidRPr="009B41B1" w:rsidRDefault="00755CBA" w:rsidP="003510BE">
            <w:pPr>
              <w:jc w:val="lowKashida"/>
              <w:rPr>
                <w:rFonts w:cs="Simplified Arabic"/>
                <w:sz w:val="18"/>
                <w:szCs w:val="18"/>
                <w:rtl/>
              </w:rPr>
            </w:pPr>
          </w:p>
        </w:tc>
        <w:tc>
          <w:tcPr>
            <w:tcW w:w="2468" w:type="dxa"/>
            <w:tcBorders>
              <w:left w:val="single" w:sz="4" w:space="0" w:color="auto"/>
            </w:tcBorders>
          </w:tcPr>
          <w:p w:rsidR="00755CBA" w:rsidRPr="009B41B1" w:rsidRDefault="00755CBA" w:rsidP="003510BE">
            <w:pPr>
              <w:jc w:val="lowKashida"/>
              <w:rPr>
                <w:rFonts w:cs="Simplified Arabic"/>
                <w:sz w:val="18"/>
                <w:szCs w:val="18"/>
                <w:rtl/>
              </w:rPr>
            </w:pPr>
            <w:r w:rsidRPr="009B41B1">
              <w:rPr>
                <w:rFonts w:cs="Simplified Arabic"/>
                <w:sz w:val="18"/>
                <w:szCs w:val="18"/>
                <w:rtl/>
              </w:rPr>
              <w:t xml:space="preserve">الماعز </w:t>
            </w:r>
          </w:p>
        </w:tc>
      </w:tr>
      <w:tr w:rsidR="00755CBA" w:rsidRPr="009B41B1" w:rsidTr="00440CDE">
        <w:trPr>
          <w:trHeight w:val="312"/>
          <w:jc w:val="center"/>
        </w:trPr>
        <w:tc>
          <w:tcPr>
            <w:tcW w:w="2408"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2062"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1772" w:type="dxa"/>
            <w:vMerge/>
            <w:tcBorders>
              <w:left w:val="single" w:sz="4" w:space="0" w:color="auto"/>
              <w:right w:val="single" w:sz="4" w:space="0" w:color="auto"/>
            </w:tcBorders>
          </w:tcPr>
          <w:p w:rsidR="00755CBA" w:rsidRPr="009B41B1" w:rsidRDefault="00755CBA" w:rsidP="003510BE">
            <w:pPr>
              <w:jc w:val="lowKashida"/>
              <w:rPr>
                <w:rFonts w:cs="Simplified Arabic"/>
                <w:sz w:val="18"/>
                <w:szCs w:val="18"/>
                <w:rtl/>
              </w:rPr>
            </w:pPr>
          </w:p>
        </w:tc>
        <w:tc>
          <w:tcPr>
            <w:tcW w:w="2468" w:type="dxa"/>
            <w:tcBorders>
              <w:left w:val="single" w:sz="4" w:space="0" w:color="auto"/>
            </w:tcBorders>
          </w:tcPr>
          <w:p w:rsidR="00755CBA" w:rsidRPr="009B41B1" w:rsidRDefault="00755CBA" w:rsidP="003510BE">
            <w:pPr>
              <w:jc w:val="lowKashida"/>
              <w:rPr>
                <w:rFonts w:cs="Simplified Arabic"/>
                <w:sz w:val="18"/>
                <w:szCs w:val="18"/>
                <w:rtl/>
              </w:rPr>
            </w:pPr>
            <w:r w:rsidRPr="009B41B1">
              <w:rPr>
                <w:rFonts w:cs="Simplified Arabic"/>
                <w:sz w:val="18"/>
                <w:szCs w:val="18"/>
                <w:rtl/>
              </w:rPr>
              <w:t>الجمال</w:t>
            </w:r>
          </w:p>
        </w:tc>
      </w:tr>
      <w:tr w:rsidR="00755CBA" w:rsidRPr="009B41B1" w:rsidTr="00440CDE">
        <w:trPr>
          <w:trHeight w:val="312"/>
          <w:jc w:val="center"/>
        </w:trPr>
        <w:tc>
          <w:tcPr>
            <w:tcW w:w="2408"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2062"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1772" w:type="dxa"/>
            <w:vMerge/>
            <w:tcBorders>
              <w:left w:val="single" w:sz="4" w:space="0" w:color="auto"/>
              <w:right w:val="single" w:sz="4" w:space="0" w:color="auto"/>
            </w:tcBorders>
          </w:tcPr>
          <w:p w:rsidR="00755CBA" w:rsidRPr="009B41B1" w:rsidRDefault="00755CBA" w:rsidP="003510BE">
            <w:pPr>
              <w:jc w:val="lowKashida"/>
              <w:rPr>
                <w:rFonts w:cs="Simplified Arabic"/>
                <w:sz w:val="18"/>
                <w:szCs w:val="18"/>
                <w:rtl/>
              </w:rPr>
            </w:pPr>
          </w:p>
        </w:tc>
        <w:tc>
          <w:tcPr>
            <w:tcW w:w="2468" w:type="dxa"/>
            <w:tcBorders>
              <w:left w:val="single" w:sz="4" w:space="0" w:color="auto"/>
            </w:tcBorders>
          </w:tcPr>
          <w:p w:rsidR="00755CBA" w:rsidRPr="009B41B1" w:rsidRDefault="00755CBA" w:rsidP="003510BE">
            <w:pPr>
              <w:jc w:val="lowKashida"/>
              <w:rPr>
                <w:rFonts w:cs="Simplified Arabic"/>
                <w:sz w:val="18"/>
                <w:szCs w:val="18"/>
                <w:rtl/>
              </w:rPr>
            </w:pPr>
            <w:r w:rsidRPr="009B41B1">
              <w:rPr>
                <w:rFonts w:cs="Simplified Arabic"/>
                <w:sz w:val="18"/>
                <w:szCs w:val="18"/>
                <w:rtl/>
              </w:rPr>
              <w:t>الخيول</w:t>
            </w:r>
          </w:p>
        </w:tc>
      </w:tr>
      <w:tr w:rsidR="00755CBA" w:rsidRPr="009B41B1" w:rsidTr="00440CDE">
        <w:trPr>
          <w:trHeight w:val="312"/>
          <w:jc w:val="center"/>
        </w:trPr>
        <w:tc>
          <w:tcPr>
            <w:tcW w:w="2408"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2062"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b/>
                <w:bCs/>
                <w:sz w:val="18"/>
                <w:szCs w:val="18"/>
                <w:rtl/>
              </w:rPr>
            </w:pPr>
            <w:r w:rsidRPr="009B41B1">
              <w:rPr>
                <w:rFonts w:cs="Simplified Arabic"/>
                <w:b/>
                <w:bCs/>
                <w:sz w:val="18"/>
                <w:szCs w:val="18"/>
                <w:rtl/>
              </w:rPr>
              <w:t>المواشي</w:t>
            </w:r>
          </w:p>
        </w:tc>
        <w:tc>
          <w:tcPr>
            <w:tcW w:w="1772" w:type="dxa"/>
            <w:vMerge/>
            <w:tcBorders>
              <w:left w:val="single" w:sz="4" w:space="0" w:color="auto"/>
              <w:bottom w:val="single" w:sz="4" w:space="0" w:color="auto"/>
              <w:right w:val="single" w:sz="4" w:space="0" w:color="auto"/>
            </w:tcBorders>
          </w:tcPr>
          <w:p w:rsidR="00755CBA" w:rsidRPr="009B41B1" w:rsidRDefault="00755CBA" w:rsidP="003510BE">
            <w:pPr>
              <w:jc w:val="lowKashida"/>
              <w:rPr>
                <w:rFonts w:cs="Simplified Arabic"/>
                <w:sz w:val="18"/>
                <w:szCs w:val="18"/>
                <w:rtl/>
              </w:rPr>
            </w:pPr>
          </w:p>
        </w:tc>
        <w:tc>
          <w:tcPr>
            <w:tcW w:w="2468" w:type="dxa"/>
            <w:tcBorders>
              <w:left w:val="single" w:sz="4" w:space="0" w:color="auto"/>
            </w:tcBorders>
          </w:tcPr>
          <w:p w:rsidR="00755CBA" w:rsidRPr="009B41B1" w:rsidRDefault="00755CBA" w:rsidP="003510BE">
            <w:pPr>
              <w:jc w:val="lowKashida"/>
              <w:rPr>
                <w:rFonts w:cs="Simplified Arabic"/>
                <w:sz w:val="18"/>
                <w:szCs w:val="18"/>
                <w:rtl/>
              </w:rPr>
            </w:pPr>
            <w:r w:rsidRPr="009B41B1">
              <w:rPr>
                <w:rFonts w:cs="Simplified Arabic"/>
                <w:sz w:val="18"/>
                <w:szCs w:val="18"/>
                <w:rtl/>
              </w:rPr>
              <w:t xml:space="preserve">البغال والحمير </w:t>
            </w:r>
          </w:p>
        </w:tc>
      </w:tr>
      <w:tr w:rsidR="00755CBA" w:rsidRPr="009B41B1" w:rsidTr="00755CBA">
        <w:trPr>
          <w:trHeight w:val="312"/>
          <w:jc w:val="center"/>
        </w:trPr>
        <w:tc>
          <w:tcPr>
            <w:tcW w:w="2408"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2062"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1772" w:type="dxa"/>
            <w:vMerge w:val="restart"/>
            <w:tcBorders>
              <w:top w:val="single" w:sz="4" w:space="0" w:color="auto"/>
              <w:left w:val="single" w:sz="4" w:space="0" w:color="auto"/>
              <w:right w:val="single" w:sz="4" w:space="0" w:color="auto"/>
            </w:tcBorders>
            <w:vAlign w:val="center"/>
          </w:tcPr>
          <w:p w:rsidR="00755CBA" w:rsidRPr="009B41B1" w:rsidRDefault="00755CBA" w:rsidP="00755CBA">
            <w:pPr>
              <w:rPr>
                <w:rFonts w:cs="Simplified Arabic"/>
                <w:sz w:val="18"/>
                <w:szCs w:val="18"/>
                <w:rtl/>
              </w:rPr>
            </w:pPr>
            <w:r w:rsidRPr="009B41B1">
              <w:rPr>
                <w:rFonts w:cs="Simplified Arabic"/>
                <w:sz w:val="18"/>
                <w:szCs w:val="18"/>
                <w:rtl/>
              </w:rPr>
              <w:t>معالجة الروث</w:t>
            </w:r>
          </w:p>
        </w:tc>
        <w:tc>
          <w:tcPr>
            <w:tcW w:w="2468" w:type="dxa"/>
            <w:tcBorders>
              <w:left w:val="single" w:sz="4" w:space="0" w:color="auto"/>
            </w:tcBorders>
          </w:tcPr>
          <w:p w:rsidR="00755CBA" w:rsidRPr="009B41B1" w:rsidRDefault="00755CBA" w:rsidP="003510BE">
            <w:pPr>
              <w:jc w:val="lowKashida"/>
              <w:rPr>
                <w:rFonts w:cs="Simplified Arabic"/>
                <w:sz w:val="18"/>
                <w:szCs w:val="18"/>
                <w:rtl/>
              </w:rPr>
            </w:pPr>
            <w:r w:rsidRPr="009B41B1">
              <w:rPr>
                <w:rFonts w:cs="Simplified Arabic" w:hint="cs"/>
                <w:sz w:val="18"/>
                <w:szCs w:val="18"/>
                <w:rtl/>
              </w:rPr>
              <w:t>أبقار</w:t>
            </w:r>
            <w:r w:rsidRPr="009B41B1">
              <w:rPr>
                <w:rFonts w:cs="Simplified Arabic"/>
                <w:sz w:val="18"/>
                <w:szCs w:val="18"/>
                <w:rtl/>
              </w:rPr>
              <w:t xml:space="preserve"> </w:t>
            </w:r>
            <w:r w:rsidRPr="009B41B1">
              <w:rPr>
                <w:rFonts w:cs="Simplified Arabic" w:hint="cs"/>
                <w:sz w:val="18"/>
                <w:szCs w:val="18"/>
                <w:rtl/>
              </w:rPr>
              <w:t>الألبان</w:t>
            </w:r>
          </w:p>
        </w:tc>
      </w:tr>
      <w:tr w:rsidR="00755CBA" w:rsidRPr="009B41B1" w:rsidTr="00440CDE">
        <w:trPr>
          <w:trHeight w:val="312"/>
          <w:jc w:val="center"/>
        </w:trPr>
        <w:tc>
          <w:tcPr>
            <w:tcW w:w="2408" w:type="dxa"/>
            <w:vMerge w:val="restart"/>
            <w:tcBorders>
              <w:top w:val="nil"/>
              <w:left w:val="single" w:sz="4" w:space="0" w:color="auto"/>
              <w:right w:val="single" w:sz="4" w:space="0" w:color="auto"/>
            </w:tcBorders>
          </w:tcPr>
          <w:p w:rsidR="00755CBA" w:rsidRPr="009B41B1" w:rsidRDefault="00755CBA" w:rsidP="003510BE">
            <w:pPr>
              <w:jc w:val="lowKashida"/>
              <w:rPr>
                <w:rFonts w:cs="Simplified Arabic"/>
                <w:b/>
                <w:bCs/>
                <w:sz w:val="18"/>
                <w:szCs w:val="18"/>
              </w:rPr>
            </w:pPr>
            <w:r w:rsidRPr="009B41B1">
              <w:rPr>
                <w:rFonts w:cs="Simplified Arabic"/>
                <w:b/>
                <w:bCs/>
                <w:sz w:val="18"/>
                <w:szCs w:val="18"/>
                <w:rtl/>
              </w:rPr>
              <w:t>الزراعة</w:t>
            </w:r>
            <w:r w:rsidRPr="009B41B1">
              <w:rPr>
                <w:rFonts w:cs="Simplified Arabic"/>
                <w:b/>
                <w:bCs/>
                <w:sz w:val="18"/>
                <w:szCs w:val="18"/>
              </w:rPr>
              <w:t xml:space="preserve"> </w:t>
            </w:r>
            <w:proofErr w:type="spellStart"/>
            <w:r w:rsidRPr="009B41B1">
              <w:rPr>
                <w:rFonts w:cs="Simplified Arabic"/>
                <w:b/>
                <w:bCs/>
                <w:sz w:val="18"/>
                <w:szCs w:val="18"/>
                <w:rtl/>
              </w:rPr>
              <w:t>والحراجة</w:t>
            </w:r>
            <w:proofErr w:type="spellEnd"/>
            <w:r w:rsidRPr="009B41B1">
              <w:rPr>
                <w:rFonts w:cs="Simplified Arabic"/>
                <w:b/>
                <w:bCs/>
                <w:sz w:val="18"/>
                <w:szCs w:val="18"/>
                <w:rtl/>
              </w:rPr>
              <w:t xml:space="preserve"> واستعمالات</w:t>
            </w:r>
            <w:r w:rsidRPr="009B41B1">
              <w:rPr>
                <w:rFonts w:cs="Simplified Arabic"/>
                <w:b/>
                <w:bCs/>
                <w:sz w:val="18"/>
                <w:szCs w:val="18"/>
              </w:rPr>
              <w:t xml:space="preserve"> </w:t>
            </w:r>
            <w:r w:rsidRPr="009B41B1">
              <w:rPr>
                <w:rFonts w:cs="Simplified Arabic"/>
                <w:b/>
                <w:bCs/>
                <w:sz w:val="18"/>
                <w:szCs w:val="18"/>
                <w:rtl/>
              </w:rPr>
              <w:t>الأرض</w:t>
            </w:r>
            <w:r w:rsidRPr="009B41B1">
              <w:rPr>
                <w:rFonts w:cs="Simplified Arabic"/>
                <w:b/>
                <w:bCs/>
                <w:sz w:val="18"/>
                <w:szCs w:val="18"/>
              </w:rPr>
              <w:t xml:space="preserve"> </w:t>
            </w:r>
            <w:r w:rsidRPr="009B41B1">
              <w:rPr>
                <w:rFonts w:cs="Simplified Arabic"/>
                <w:b/>
                <w:bCs/>
                <w:sz w:val="18"/>
                <w:szCs w:val="18"/>
                <w:rtl/>
              </w:rPr>
              <w:t>الأخرى</w:t>
            </w:r>
            <w:r w:rsidRPr="009B41B1">
              <w:rPr>
                <w:rFonts w:cs="Simplified Arabic"/>
                <w:b/>
                <w:bCs/>
                <w:sz w:val="18"/>
                <w:szCs w:val="18"/>
              </w:rPr>
              <w:t xml:space="preserve"> </w:t>
            </w:r>
          </w:p>
        </w:tc>
        <w:tc>
          <w:tcPr>
            <w:tcW w:w="2062"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1772" w:type="dxa"/>
            <w:vMerge/>
            <w:tcBorders>
              <w:left w:val="single" w:sz="4" w:space="0" w:color="auto"/>
              <w:right w:val="single" w:sz="4" w:space="0" w:color="auto"/>
            </w:tcBorders>
          </w:tcPr>
          <w:p w:rsidR="00755CBA" w:rsidRPr="009B41B1" w:rsidRDefault="00755CBA" w:rsidP="003510BE">
            <w:pPr>
              <w:jc w:val="lowKashida"/>
              <w:rPr>
                <w:rFonts w:cs="Simplified Arabic"/>
                <w:sz w:val="18"/>
                <w:szCs w:val="18"/>
                <w:rtl/>
              </w:rPr>
            </w:pPr>
          </w:p>
        </w:tc>
        <w:tc>
          <w:tcPr>
            <w:tcW w:w="2468" w:type="dxa"/>
            <w:tcBorders>
              <w:left w:val="single" w:sz="4" w:space="0" w:color="auto"/>
            </w:tcBorders>
          </w:tcPr>
          <w:p w:rsidR="00755CBA" w:rsidRPr="009B41B1" w:rsidRDefault="00755CBA" w:rsidP="003510BE">
            <w:pPr>
              <w:jc w:val="lowKashida"/>
              <w:rPr>
                <w:rFonts w:cs="Simplified Arabic"/>
                <w:sz w:val="18"/>
                <w:szCs w:val="18"/>
                <w:rtl/>
              </w:rPr>
            </w:pPr>
            <w:r w:rsidRPr="009B41B1">
              <w:rPr>
                <w:rFonts w:cs="Simplified Arabic" w:hint="cs"/>
                <w:sz w:val="18"/>
                <w:szCs w:val="18"/>
                <w:rtl/>
              </w:rPr>
              <w:t>الأبقار</w:t>
            </w:r>
            <w:r w:rsidRPr="009B41B1">
              <w:rPr>
                <w:rFonts w:cs="Simplified Arabic"/>
                <w:sz w:val="18"/>
                <w:szCs w:val="18"/>
                <w:rtl/>
              </w:rPr>
              <w:t xml:space="preserve"> </w:t>
            </w:r>
            <w:r w:rsidRPr="009B41B1">
              <w:rPr>
                <w:rFonts w:cs="Simplified Arabic" w:hint="cs"/>
                <w:sz w:val="18"/>
                <w:szCs w:val="18"/>
                <w:rtl/>
              </w:rPr>
              <w:t>الأخرى</w:t>
            </w:r>
          </w:p>
        </w:tc>
      </w:tr>
      <w:tr w:rsidR="00755CBA" w:rsidRPr="009B41B1" w:rsidTr="00440CDE">
        <w:trPr>
          <w:trHeight w:val="312"/>
          <w:jc w:val="center"/>
        </w:trPr>
        <w:tc>
          <w:tcPr>
            <w:tcW w:w="2408" w:type="dxa"/>
            <w:vMerge/>
            <w:tcBorders>
              <w:left w:val="single" w:sz="4" w:space="0" w:color="auto"/>
              <w:right w:val="single" w:sz="4" w:space="0" w:color="auto"/>
            </w:tcBorders>
          </w:tcPr>
          <w:p w:rsidR="00755CBA" w:rsidRPr="009B41B1" w:rsidRDefault="00755CBA" w:rsidP="003510BE">
            <w:pPr>
              <w:jc w:val="lowKashida"/>
              <w:rPr>
                <w:rFonts w:cs="Simplified Arabic"/>
                <w:sz w:val="18"/>
                <w:szCs w:val="18"/>
                <w:rtl/>
              </w:rPr>
            </w:pPr>
          </w:p>
        </w:tc>
        <w:tc>
          <w:tcPr>
            <w:tcW w:w="2062"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1772" w:type="dxa"/>
            <w:vMerge/>
            <w:tcBorders>
              <w:left w:val="single" w:sz="4" w:space="0" w:color="auto"/>
              <w:right w:val="single" w:sz="4" w:space="0" w:color="auto"/>
            </w:tcBorders>
          </w:tcPr>
          <w:p w:rsidR="00755CBA" w:rsidRPr="009B41B1" w:rsidRDefault="00755CBA" w:rsidP="003510BE">
            <w:pPr>
              <w:jc w:val="lowKashida"/>
              <w:rPr>
                <w:rFonts w:cs="Simplified Arabic"/>
                <w:sz w:val="18"/>
                <w:szCs w:val="18"/>
                <w:rtl/>
              </w:rPr>
            </w:pPr>
          </w:p>
        </w:tc>
        <w:tc>
          <w:tcPr>
            <w:tcW w:w="2468" w:type="dxa"/>
            <w:tcBorders>
              <w:left w:val="single" w:sz="4" w:space="0" w:color="auto"/>
            </w:tcBorders>
          </w:tcPr>
          <w:p w:rsidR="00755CBA" w:rsidRPr="009B41B1" w:rsidRDefault="00755CBA" w:rsidP="003510BE">
            <w:pPr>
              <w:jc w:val="lowKashida"/>
              <w:rPr>
                <w:rFonts w:cs="Simplified Arabic"/>
                <w:sz w:val="18"/>
                <w:szCs w:val="18"/>
                <w:rtl/>
              </w:rPr>
            </w:pPr>
            <w:r w:rsidRPr="009B41B1">
              <w:rPr>
                <w:rFonts w:cs="Simplified Arabic"/>
                <w:sz w:val="18"/>
                <w:szCs w:val="18"/>
                <w:rtl/>
              </w:rPr>
              <w:t xml:space="preserve">الضأن </w:t>
            </w:r>
          </w:p>
        </w:tc>
      </w:tr>
      <w:tr w:rsidR="00755CBA" w:rsidRPr="009B41B1" w:rsidTr="00440CDE">
        <w:trPr>
          <w:trHeight w:val="312"/>
          <w:jc w:val="center"/>
        </w:trPr>
        <w:tc>
          <w:tcPr>
            <w:tcW w:w="2408" w:type="dxa"/>
            <w:vMerge/>
            <w:tcBorders>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2062"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1772" w:type="dxa"/>
            <w:vMerge/>
            <w:tcBorders>
              <w:left w:val="single" w:sz="4" w:space="0" w:color="auto"/>
              <w:right w:val="single" w:sz="4" w:space="0" w:color="auto"/>
            </w:tcBorders>
          </w:tcPr>
          <w:p w:rsidR="00755CBA" w:rsidRPr="009B41B1" w:rsidRDefault="00755CBA" w:rsidP="003510BE">
            <w:pPr>
              <w:jc w:val="lowKashida"/>
              <w:rPr>
                <w:rFonts w:cs="Simplified Arabic"/>
                <w:sz w:val="18"/>
                <w:szCs w:val="18"/>
                <w:rtl/>
              </w:rPr>
            </w:pPr>
          </w:p>
        </w:tc>
        <w:tc>
          <w:tcPr>
            <w:tcW w:w="2468" w:type="dxa"/>
            <w:tcBorders>
              <w:left w:val="single" w:sz="4" w:space="0" w:color="auto"/>
            </w:tcBorders>
          </w:tcPr>
          <w:p w:rsidR="00755CBA" w:rsidRPr="009B41B1" w:rsidRDefault="00755CBA" w:rsidP="003510BE">
            <w:pPr>
              <w:jc w:val="lowKashida"/>
              <w:rPr>
                <w:rFonts w:cs="Simplified Arabic"/>
                <w:sz w:val="18"/>
                <w:szCs w:val="18"/>
                <w:rtl/>
              </w:rPr>
            </w:pPr>
            <w:r w:rsidRPr="009B41B1">
              <w:rPr>
                <w:rFonts w:cs="Simplified Arabic"/>
                <w:sz w:val="18"/>
                <w:szCs w:val="18"/>
                <w:rtl/>
              </w:rPr>
              <w:t xml:space="preserve">الماعز </w:t>
            </w:r>
          </w:p>
        </w:tc>
      </w:tr>
      <w:tr w:rsidR="00755CBA" w:rsidRPr="009B41B1" w:rsidTr="00440CDE">
        <w:trPr>
          <w:trHeight w:val="312"/>
          <w:jc w:val="center"/>
        </w:trPr>
        <w:tc>
          <w:tcPr>
            <w:tcW w:w="2408"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2062"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1772" w:type="dxa"/>
            <w:vMerge/>
            <w:tcBorders>
              <w:left w:val="single" w:sz="4" w:space="0" w:color="auto"/>
              <w:right w:val="single" w:sz="4" w:space="0" w:color="auto"/>
            </w:tcBorders>
          </w:tcPr>
          <w:p w:rsidR="00755CBA" w:rsidRPr="009B41B1" w:rsidRDefault="00755CBA" w:rsidP="003510BE">
            <w:pPr>
              <w:jc w:val="lowKashida"/>
              <w:rPr>
                <w:rFonts w:cs="Simplified Arabic"/>
                <w:sz w:val="18"/>
                <w:szCs w:val="18"/>
                <w:rtl/>
              </w:rPr>
            </w:pPr>
          </w:p>
        </w:tc>
        <w:tc>
          <w:tcPr>
            <w:tcW w:w="2468" w:type="dxa"/>
            <w:tcBorders>
              <w:left w:val="single" w:sz="4" w:space="0" w:color="auto"/>
            </w:tcBorders>
          </w:tcPr>
          <w:p w:rsidR="00755CBA" w:rsidRPr="009B41B1" w:rsidRDefault="00755CBA" w:rsidP="003510BE">
            <w:pPr>
              <w:jc w:val="lowKashida"/>
              <w:rPr>
                <w:rFonts w:cs="Simplified Arabic"/>
                <w:sz w:val="18"/>
                <w:szCs w:val="18"/>
                <w:rtl/>
              </w:rPr>
            </w:pPr>
            <w:r w:rsidRPr="009B41B1">
              <w:rPr>
                <w:rFonts w:cs="Simplified Arabic"/>
                <w:sz w:val="18"/>
                <w:szCs w:val="18"/>
                <w:rtl/>
              </w:rPr>
              <w:t>الجمال</w:t>
            </w:r>
          </w:p>
        </w:tc>
      </w:tr>
      <w:tr w:rsidR="00755CBA" w:rsidRPr="009B41B1" w:rsidTr="00440CDE">
        <w:trPr>
          <w:trHeight w:val="312"/>
          <w:jc w:val="center"/>
        </w:trPr>
        <w:tc>
          <w:tcPr>
            <w:tcW w:w="2408"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2062"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1772" w:type="dxa"/>
            <w:vMerge/>
            <w:tcBorders>
              <w:left w:val="single" w:sz="4" w:space="0" w:color="auto"/>
              <w:right w:val="single" w:sz="4" w:space="0" w:color="auto"/>
            </w:tcBorders>
          </w:tcPr>
          <w:p w:rsidR="00755CBA" w:rsidRPr="009B41B1" w:rsidRDefault="00755CBA" w:rsidP="003510BE">
            <w:pPr>
              <w:jc w:val="lowKashida"/>
              <w:rPr>
                <w:rFonts w:cs="Simplified Arabic"/>
                <w:sz w:val="18"/>
                <w:szCs w:val="18"/>
                <w:rtl/>
              </w:rPr>
            </w:pPr>
          </w:p>
        </w:tc>
        <w:tc>
          <w:tcPr>
            <w:tcW w:w="2468" w:type="dxa"/>
            <w:tcBorders>
              <w:left w:val="single" w:sz="4" w:space="0" w:color="auto"/>
            </w:tcBorders>
          </w:tcPr>
          <w:p w:rsidR="00755CBA" w:rsidRPr="009B41B1" w:rsidRDefault="00755CBA" w:rsidP="003510BE">
            <w:pPr>
              <w:jc w:val="lowKashida"/>
              <w:rPr>
                <w:rFonts w:cs="Simplified Arabic"/>
                <w:sz w:val="18"/>
                <w:szCs w:val="18"/>
                <w:rtl/>
              </w:rPr>
            </w:pPr>
            <w:r w:rsidRPr="009B41B1">
              <w:rPr>
                <w:rFonts w:cs="Simplified Arabic"/>
                <w:sz w:val="18"/>
                <w:szCs w:val="18"/>
                <w:rtl/>
              </w:rPr>
              <w:t>الخيول</w:t>
            </w:r>
          </w:p>
        </w:tc>
      </w:tr>
      <w:tr w:rsidR="00755CBA" w:rsidRPr="009B41B1" w:rsidTr="00440CDE">
        <w:trPr>
          <w:trHeight w:val="312"/>
          <w:jc w:val="center"/>
        </w:trPr>
        <w:tc>
          <w:tcPr>
            <w:tcW w:w="2408"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2062"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1772" w:type="dxa"/>
            <w:vMerge/>
            <w:tcBorders>
              <w:left w:val="single" w:sz="4" w:space="0" w:color="auto"/>
              <w:right w:val="single" w:sz="4" w:space="0" w:color="auto"/>
            </w:tcBorders>
          </w:tcPr>
          <w:p w:rsidR="00755CBA" w:rsidRPr="009B41B1" w:rsidRDefault="00755CBA" w:rsidP="003510BE">
            <w:pPr>
              <w:jc w:val="lowKashida"/>
              <w:rPr>
                <w:rFonts w:cs="Simplified Arabic"/>
                <w:sz w:val="18"/>
                <w:szCs w:val="18"/>
                <w:rtl/>
              </w:rPr>
            </w:pPr>
          </w:p>
        </w:tc>
        <w:tc>
          <w:tcPr>
            <w:tcW w:w="2468" w:type="dxa"/>
            <w:tcBorders>
              <w:left w:val="single" w:sz="4" w:space="0" w:color="auto"/>
            </w:tcBorders>
          </w:tcPr>
          <w:p w:rsidR="00755CBA" w:rsidRPr="009B41B1" w:rsidRDefault="00755CBA" w:rsidP="003510BE">
            <w:pPr>
              <w:jc w:val="lowKashida"/>
              <w:rPr>
                <w:rFonts w:cs="Simplified Arabic"/>
                <w:sz w:val="18"/>
                <w:szCs w:val="18"/>
                <w:rtl/>
              </w:rPr>
            </w:pPr>
            <w:r w:rsidRPr="009B41B1">
              <w:rPr>
                <w:rFonts w:cs="Simplified Arabic"/>
                <w:sz w:val="18"/>
                <w:szCs w:val="18"/>
                <w:rtl/>
              </w:rPr>
              <w:t xml:space="preserve">البغال والحمير </w:t>
            </w:r>
          </w:p>
        </w:tc>
      </w:tr>
      <w:tr w:rsidR="00755CBA" w:rsidRPr="009B41B1" w:rsidTr="00440CDE">
        <w:trPr>
          <w:trHeight w:val="312"/>
          <w:jc w:val="center"/>
        </w:trPr>
        <w:tc>
          <w:tcPr>
            <w:tcW w:w="2408" w:type="dxa"/>
            <w:tcBorders>
              <w:top w:val="nil"/>
              <w:left w:val="single" w:sz="4" w:space="0" w:color="auto"/>
              <w:bottom w:val="nil"/>
              <w:right w:val="single" w:sz="4" w:space="0" w:color="auto"/>
            </w:tcBorders>
          </w:tcPr>
          <w:p w:rsidR="00755CBA" w:rsidRPr="009B41B1" w:rsidRDefault="00755CBA" w:rsidP="003510BE">
            <w:pPr>
              <w:jc w:val="lowKashida"/>
              <w:rPr>
                <w:rFonts w:cs="Simplified Arabic"/>
                <w:sz w:val="18"/>
                <w:szCs w:val="18"/>
                <w:rtl/>
              </w:rPr>
            </w:pPr>
          </w:p>
        </w:tc>
        <w:tc>
          <w:tcPr>
            <w:tcW w:w="2062" w:type="dxa"/>
            <w:tcBorders>
              <w:top w:val="nil"/>
              <w:left w:val="single" w:sz="4" w:space="0" w:color="auto"/>
              <w:bottom w:val="single" w:sz="4" w:space="0" w:color="auto"/>
              <w:right w:val="single" w:sz="4" w:space="0" w:color="auto"/>
            </w:tcBorders>
          </w:tcPr>
          <w:p w:rsidR="00755CBA" w:rsidRPr="009B41B1" w:rsidRDefault="00755CBA" w:rsidP="003510BE">
            <w:pPr>
              <w:jc w:val="lowKashida"/>
              <w:rPr>
                <w:rFonts w:cs="Simplified Arabic"/>
                <w:sz w:val="18"/>
                <w:szCs w:val="18"/>
                <w:rtl/>
              </w:rPr>
            </w:pPr>
          </w:p>
        </w:tc>
        <w:tc>
          <w:tcPr>
            <w:tcW w:w="1772" w:type="dxa"/>
            <w:vMerge/>
            <w:tcBorders>
              <w:left w:val="single" w:sz="4" w:space="0" w:color="auto"/>
              <w:bottom w:val="single" w:sz="4" w:space="0" w:color="auto"/>
              <w:right w:val="single" w:sz="4" w:space="0" w:color="auto"/>
            </w:tcBorders>
          </w:tcPr>
          <w:p w:rsidR="00755CBA" w:rsidRPr="009B41B1" w:rsidRDefault="00755CBA" w:rsidP="003510BE">
            <w:pPr>
              <w:jc w:val="lowKashida"/>
              <w:rPr>
                <w:rFonts w:cs="Simplified Arabic"/>
                <w:sz w:val="18"/>
                <w:szCs w:val="18"/>
                <w:rtl/>
              </w:rPr>
            </w:pPr>
          </w:p>
        </w:tc>
        <w:tc>
          <w:tcPr>
            <w:tcW w:w="2468" w:type="dxa"/>
            <w:tcBorders>
              <w:left w:val="single" w:sz="4" w:space="0" w:color="auto"/>
            </w:tcBorders>
          </w:tcPr>
          <w:p w:rsidR="00755CBA" w:rsidRPr="009B41B1" w:rsidRDefault="00755CBA" w:rsidP="003510BE">
            <w:pPr>
              <w:jc w:val="lowKashida"/>
              <w:rPr>
                <w:rFonts w:cs="Simplified Arabic"/>
                <w:sz w:val="18"/>
                <w:szCs w:val="18"/>
                <w:rtl/>
              </w:rPr>
            </w:pPr>
            <w:r w:rsidRPr="009B41B1">
              <w:rPr>
                <w:rFonts w:cs="Simplified Arabic"/>
                <w:sz w:val="18"/>
                <w:szCs w:val="18"/>
                <w:rtl/>
              </w:rPr>
              <w:t>الدواجن</w:t>
            </w:r>
          </w:p>
        </w:tc>
      </w:tr>
      <w:tr w:rsidR="001D65D8" w:rsidRPr="009B41B1" w:rsidTr="00755CBA">
        <w:trPr>
          <w:trHeight w:val="312"/>
          <w:jc w:val="center"/>
        </w:trPr>
        <w:tc>
          <w:tcPr>
            <w:tcW w:w="2408" w:type="dxa"/>
            <w:tcBorders>
              <w:top w:val="nil"/>
              <w:left w:val="single" w:sz="4" w:space="0" w:color="auto"/>
              <w:bottom w:val="nil"/>
              <w:right w:val="single" w:sz="4" w:space="0" w:color="auto"/>
            </w:tcBorders>
          </w:tcPr>
          <w:p w:rsidR="001D65D8" w:rsidRPr="009B41B1" w:rsidRDefault="001D65D8" w:rsidP="003510BE">
            <w:pPr>
              <w:jc w:val="lowKashida"/>
              <w:rPr>
                <w:rFonts w:cs="Simplified Arabic"/>
                <w:sz w:val="18"/>
                <w:szCs w:val="18"/>
                <w:rtl/>
              </w:rPr>
            </w:pPr>
          </w:p>
        </w:tc>
        <w:tc>
          <w:tcPr>
            <w:tcW w:w="6302" w:type="dxa"/>
            <w:gridSpan w:val="3"/>
            <w:tcBorders>
              <w:top w:val="nil"/>
              <w:left w:val="single" w:sz="4" w:space="0" w:color="auto"/>
              <w:bottom w:val="nil"/>
            </w:tcBorders>
          </w:tcPr>
          <w:p w:rsidR="001D65D8" w:rsidRPr="009B41B1" w:rsidRDefault="001D65D8" w:rsidP="003510BE">
            <w:pPr>
              <w:jc w:val="lowKashida"/>
              <w:rPr>
                <w:rFonts w:cs="Simplified Arabic"/>
                <w:sz w:val="18"/>
                <w:szCs w:val="18"/>
                <w:rtl/>
              </w:rPr>
            </w:pPr>
            <w:r w:rsidRPr="009B41B1">
              <w:rPr>
                <w:rFonts w:cs="Simplified Arabic" w:hint="cs"/>
                <w:b/>
                <w:bCs/>
                <w:sz w:val="18"/>
                <w:szCs w:val="18"/>
                <w:rtl/>
              </w:rPr>
              <w:t>الأراضي</w:t>
            </w:r>
          </w:p>
        </w:tc>
      </w:tr>
      <w:tr w:rsidR="00DE2D42" w:rsidRPr="009B41B1" w:rsidTr="00755CBA">
        <w:trPr>
          <w:trHeight w:val="312"/>
          <w:jc w:val="center"/>
        </w:trPr>
        <w:tc>
          <w:tcPr>
            <w:tcW w:w="2408" w:type="dxa"/>
            <w:tcBorders>
              <w:top w:val="nil"/>
              <w:left w:val="single" w:sz="4" w:space="0" w:color="auto"/>
              <w:bottom w:val="single" w:sz="4" w:space="0" w:color="auto"/>
              <w:right w:val="single" w:sz="4" w:space="0" w:color="auto"/>
            </w:tcBorders>
          </w:tcPr>
          <w:p w:rsidR="00DE2D42" w:rsidRPr="009B41B1" w:rsidRDefault="00DE2D42" w:rsidP="003510BE">
            <w:pPr>
              <w:jc w:val="lowKashida"/>
              <w:rPr>
                <w:rFonts w:cs="Simplified Arabic"/>
                <w:sz w:val="18"/>
                <w:szCs w:val="18"/>
                <w:rtl/>
              </w:rPr>
            </w:pPr>
          </w:p>
        </w:tc>
        <w:tc>
          <w:tcPr>
            <w:tcW w:w="6302" w:type="dxa"/>
            <w:gridSpan w:val="3"/>
            <w:tcBorders>
              <w:top w:val="single" w:sz="4" w:space="0" w:color="auto"/>
              <w:left w:val="single" w:sz="4" w:space="0" w:color="auto"/>
              <w:bottom w:val="single" w:sz="4" w:space="0" w:color="auto"/>
              <w:right w:val="single" w:sz="4" w:space="0" w:color="auto"/>
            </w:tcBorders>
          </w:tcPr>
          <w:p w:rsidR="00DE2D42" w:rsidRPr="009B41B1" w:rsidRDefault="00DE2D42" w:rsidP="00755CBA">
            <w:pPr>
              <w:jc w:val="lowKashida"/>
              <w:rPr>
                <w:rFonts w:cs="Simplified Arabic"/>
                <w:sz w:val="18"/>
                <w:szCs w:val="18"/>
                <w:rtl/>
              </w:rPr>
            </w:pPr>
            <w:r w:rsidRPr="009B41B1">
              <w:rPr>
                <w:rFonts w:cs="Simplified Arabic"/>
                <w:b/>
                <w:bCs/>
                <w:sz w:val="18"/>
                <w:szCs w:val="18"/>
                <w:rtl/>
              </w:rPr>
              <w:t>المصادر</w:t>
            </w:r>
            <w:r w:rsidRPr="009B41B1">
              <w:rPr>
                <w:rFonts w:cs="Simplified Arabic"/>
                <w:b/>
                <w:bCs/>
                <w:sz w:val="18"/>
                <w:szCs w:val="18"/>
              </w:rPr>
              <w:t xml:space="preserve"> </w:t>
            </w:r>
            <w:r w:rsidRPr="009B41B1">
              <w:rPr>
                <w:rFonts w:cs="Simplified Arabic"/>
                <w:b/>
                <w:bCs/>
                <w:sz w:val="18"/>
                <w:szCs w:val="18"/>
                <w:rtl/>
              </w:rPr>
              <w:t>الإجمالية</w:t>
            </w:r>
            <w:r w:rsidRPr="009B41B1">
              <w:rPr>
                <w:rFonts w:cs="Simplified Arabic"/>
                <w:b/>
                <w:bCs/>
                <w:sz w:val="18"/>
                <w:szCs w:val="18"/>
              </w:rPr>
              <w:t xml:space="preserve"> </w:t>
            </w:r>
            <w:r w:rsidRPr="009B41B1">
              <w:rPr>
                <w:rFonts w:cs="Simplified Arabic"/>
                <w:b/>
                <w:bCs/>
                <w:sz w:val="18"/>
                <w:szCs w:val="18"/>
                <w:rtl/>
              </w:rPr>
              <w:t>ومصادر</w:t>
            </w:r>
            <w:r w:rsidRPr="009B41B1">
              <w:rPr>
                <w:rFonts w:cs="Simplified Arabic"/>
                <w:b/>
                <w:bCs/>
                <w:sz w:val="18"/>
                <w:szCs w:val="18"/>
              </w:rPr>
              <w:t xml:space="preserve"> </w:t>
            </w:r>
            <w:r w:rsidR="00B95F92" w:rsidRPr="009B41B1">
              <w:rPr>
                <w:rFonts w:cs="Simplified Arabic"/>
                <w:b/>
                <w:bCs/>
                <w:sz w:val="18"/>
                <w:szCs w:val="18"/>
                <w:rtl/>
              </w:rPr>
              <w:t>منبعثات</w:t>
            </w:r>
            <w:r w:rsidRPr="009B41B1">
              <w:rPr>
                <w:rFonts w:cs="Simplified Arabic"/>
                <w:b/>
                <w:bCs/>
                <w:sz w:val="18"/>
                <w:szCs w:val="18"/>
                <w:rtl/>
              </w:rPr>
              <w:t xml:space="preserve"> الغازات</w:t>
            </w:r>
            <w:r w:rsidRPr="009B41B1">
              <w:rPr>
                <w:rFonts w:cs="Simplified Arabic"/>
                <w:b/>
                <w:bCs/>
                <w:sz w:val="18"/>
                <w:szCs w:val="18"/>
              </w:rPr>
              <w:t xml:space="preserve"> </w:t>
            </w:r>
            <w:r w:rsidRPr="009B41B1">
              <w:rPr>
                <w:rFonts w:cs="Simplified Arabic"/>
                <w:b/>
                <w:bCs/>
                <w:sz w:val="18"/>
                <w:szCs w:val="18"/>
                <w:rtl/>
              </w:rPr>
              <w:t>غير</w:t>
            </w:r>
            <w:r w:rsidRPr="009B41B1">
              <w:rPr>
                <w:rFonts w:cs="Simplified Arabic"/>
                <w:b/>
                <w:bCs/>
                <w:sz w:val="18"/>
                <w:szCs w:val="18"/>
              </w:rPr>
              <w:t xml:space="preserve"> </w:t>
            </w:r>
            <w:r w:rsidRPr="009B41B1">
              <w:rPr>
                <w:rFonts w:cs="Simplified Arabic"/>
                <w:b/>
                <w:bCs/>
                <w:sz w:val="18"/>
                <w:szCs w:val="18"/>
                <w:rtl/>
              </w:rPr>
              <w:t>ثاني</w:t>
            </w:r>
            <w:r w:rsidRPr="009B41B1">
              <w:rPr>
                <w:rFonts w:cs="Simplified Arabic"/>
                <w:b/>
                <w:bCs/>
                <w:sz w:val="18"/>
                <w:szCs w:val="18"/>
              </w:rPr>
              <w:t xml:space="preserve"> </w:t>
            </w:r>
            <w:r w:rsidRPr="009B41B1">
              <w:rPr>
                <w:rFonts w:cs="Simplified Arabic"/>
                <w:b/>
                <w:bCs/>
                <w:sz w:val="18"/>
                <w:szCs w:val="18"/>
                <w:rtl/>
              </w:rPr>
              <w:t>أكسيد</w:t>
            </w:r>
            <w:r w:rsidRPr="009B41B1">
              <w:rPr>
                <w:rFonts w:cs="Simplified Arabic"/>
                <w:b/>
                <w:bCs/>
                <w:sz w:val="18"/>
                <w:szCs w:val="18"/>
              </w:rPr>
              <w:t xml:space="preserve"> </w:t>
            </w:r>
            <w:r w:rsidRPr="009B41B1">
              <w:rPr>
                <w:rFonts w:cs="Simplified Arabic"/>
                <w:b/>
                <w:bCs/>
                <w:sz w:val="18"/>
                <w:szCs w:val="18"/>
                <w:rtl/>
              </w:rPr>
              <w:t>الكربون</w:t>
            </w:r>
            <w:r w:rsidRPr="009B41B1">
              <w:rPr>
                <w:rFonts w:cs="Simplified Arabic"/>
                <w:b/>
                <w:bCs/>
                <w:sz w:val="18"/>
                <w:szCs w:val="18"/>
              </w:rPr>
              <w:t xml:space="preserve"> </w:t>
            </w:r>
            <w:r w:rsidRPr="009B41B1">
              <w:rPr>
                <w:rFonts w:cs="Simplified Arabic"/>
                <w:b/>
                <w:bCs/>
                <w:sz w:val="18"/>
                <w:szCs w:val="18"/>
                <w:rtl/>
              </w:rPr>
              <w:t>من</w:t>
            </w:r>
            <w:r w:rsidR="00755CBA">
              <w:rPr>
                <w:rFonts w:cs="Simplified Arabic" w:hint="cs"/>
                <w:b/>
                <w:bCs/>
                <w:sz w:val="18"/>
                <w:szCs w:val="18"/>
                <w:rtl/>
              </w:rPr>
              <w:t xml:space="preserve"> </w:t>
            </w:r>
            <w:r w:rsidRPr="009B41B1">
              <w:rPr>
                <w:rFonts w:cs="Simplified Arabic"/>
                <w:b/>
                <w:bCs/>
                <w:sz w:val="18"/>
                <w:szCs w:val="18"/>
                <w:rtl/>
              </w:rPr>
              <w:t>الأراضي</w:t>
            </w:r>
          </w:p>
        </w:tc>
      </w:tr>
    </w:tbl>
    <w:p w:rsidR="00D115B7" w:rsidRDefault="00D115B7" w:rsidP="00793D25">
      <w:pPr>
        <w:jc w:val="lowKashida"/>
        <w:rPr>
          <w:rFonts w:cs="Simplified Arabic"/>
          <w:rtl/>
        </w:rPr>
      </w:pPr>
    </w:p>
    <w:p w:rsidR="00D115B7" w:rsidRPr="009453BC" w:rsidRDefault="00D115B7" w:rsidP="00D115B7">
      <w:pPr>
        <w:jc w:val="lowKashida"/>
        <w:rPr>
          <w:rStyle w:val="Heading1Char"/>
          <w:rFonts w:ascii="Times New Roman" w:hAnsi="Times New Roman" w:cs="Simplified Arabic"/>
          <w:sz w:val="24"/>
          <w:szCs w:val="24"/>
          <w:rtl/>
        </w:rPr>
      </w:pPr>
      <w:bookmarkStart w:id="11" w:name="_Toc131840218"/>
      <w:r>
        <w:rPr>
          <w:rStyle w:val="Heading1Char"/>
          <w:rFonts w:ascii="Times New Roman" w:hAnsi="Times New Roman" w:cs="Simplified Arabic" w:hint="cs"/>
          <w:sz w:val="24"/>
          <w:szCs w:val="24"/>
          <w:rtl/>
        </w:rPr>
        <w:t xml:space="preserve">4.2 </w:t>
      </w:r>
      <w:r w:rsidRPr="009453BC">
        <w:rPr>
          <w:rStyle w:val="Heading1Char"/>
          <w:rFonts w:ascii="Times New Roman" w:hAnsi="Times New Roman" w:cs="Simplified Arabic"/>
          <w:sz w:val="24"/>
          <w:szCs w:val="24"/>
          <w:rtl/>
        </w:rPr>
        <w:t>المنبعثات من قطاع النفايات</w:t>
      </w:r>
    </w:p>
    <w:bookmarkEnd w:id="11"/>
    <w:p w:rsidR="00793D25" w:rsidRPr="009453BC" w:rsidRDefault="00793D25" w:rsidP="00793D25">
      <w:pPr>
        <w:jc w:val="lowKashida"/>
        <w:rPr>
          <w:rFonts w:cs="Simplified Arabic"/>
          <w:rtl/>
        </w:rPr>
      </w:pPr>
      <w:r w:rsidRPr="009453BC">
        <w:rPr>
          <w:rFonts w:cs="Simplified Arabic"/>
          <w:rtl/>
        </w:rPr>
        <w:t xml:space="preserve">يعتبر </w:t>
      </w:r>
      <w:r w:rsidR="008F2AAC" w:rsidRPr="009453BC">
        <w:rPr>
          <w:rFonts w:cs="Simplified Arabic" w:hint="cs"/>
          <w:rtl/>
        </w:rPr>
        <w:t>إنتاج</w:t>
      </w:r>
      <w:r w:rsidRPr="009453BC">
        <w:rPr>
          <w:rFonts w:cs="Simplified Arabic"/>
          <w:rtl/>
        </w:rPr>
        <w:t xml:space="preserve"> النفايات الصلبة هو الأساس المشترك لبيانات الأنشطة لتقدير </w:t>
      </w:r>
      <w:proofErr w:type="spellStart"/>
      <w:r w:rsidRPr="009453BC">
        <w:rPr>
          <w:rFonts w:cs="Simplified Arabic"/>
          <w:rtl/>
        </w:rPr>
        <w:t>الانبعاثات</w:t>
      </w:r>
      <w:proofErr w:type="spellEnd"/>
      <w:r w:rsidRPr="009453BC">
        <w:rPr>
          <w:rFonts w:cs="Simplified Arabic"/>
          <w:rtl/>
        </w:rPr>
        <w:t xml:space="preserve"> الناجمة عن التخلص من النفايات الصلبة والمعالجة البيولوجية </w:t>
      </w:r>
      <w:proofErr w:type="spellStart"/>
      <w:r w:rsidRPr="009453BC">
        <w:rPr>
          <w:rFonts w:cs="Simplified Arabic"/>
          <w:rtl/>
        </w:rPr>
        <w:t>والترميد</w:t>
      </w:r>
      <w:proofErr w:type="spellEnd"/>
      <w:r w:rsidRPr="009453BC">
        <w:rPr>
          <w:rFonts w:cs="Simplified Arabic"/>
          <w:rtl/>
        </w:rPr>
        <w:t xml:space="preserve"> والمحارق المفتوحة للنفايات. تتنوع معدلات </w:t>
      </w:r>
      <w:r w:rsidR="008F2AAC" w:rsidRPr="009453BC">
        <w:rPr>
          <w:rFonts w:cs="Simplified Arabic" w:hint="cs"/>
          <w:rtl/>
        </w:rPr>
        <w:t>إنتاج</w:t>
      </w:r>
      <w:r w:rsidRPr="009453BC">
        <w:rPr>
          <w:rFonts w:cs="Simplified Arabic"/>
          <w:rtl/>
        </w:rPr>
        <w:t xml:space="preserve"> النفايات الصلبة ويختلف تكوينها من بلد لآخر اعتمادًا على الحالة الاقتصادية والهيكل الصناعي وتنظيمات معالجة النفايات ودورة العمل الافتراضي. علاوة على ذلك، يتباين توفر وجودة البيانات المعنية </w:t>
      </w:r>
      <w:proofErr w:type="spellStart"/>
      <w:r w:rsidRPr="009453BC">
        <w:rPr>
          <w:rFonts w:cs="Simplified Arabic"/>
          <w:rtl/>
        </w:rPr>
        <w:t>بانتاج</w:t>
      </w:r>
      <w:proofErr w:type="spellEnd"/>
      <w:r w:rsidRPr="009453BC">
        <w:rPr>
          <w:rFonts w:cs="Simplified Arabic"/>
          <w:rtl/>
        </w:rPr>
        <w:t xml:space="preserve"> النفايات الصلبة بالإضافة إلى المعالجة اللاحقة من بلد لآخر. </w:t>
      </w:r>
    </w:p>
    <w:p w:rsidR="00793D25" w:rsidRPr="00317877" w:rsidRDefault="00793D25" w:rsidP="00793D25">
      <w:pPr>
        <w:jc w:val="lowKashida"/>
        <w:rPr>
          <w:rFonts w:cs="Simplified Arabic"/>
          <w:sz w:val="16"/>
          <w:szCs w:val="16"/>
          <w:rtl/>
        </w:rPr>
      </w:pPr>
    </w:p>
    <w:p w:rsidR="00793D25" w:rsidRDefault="00793D25" w:rsidP="00793D25">
      <w:pPr>
        <w:jc w:val="lowKashida"/>
        <w:rPr>
          <w:rFonts w:cs="Simplified Arabic"/>
          <w:rtl/>
        </w:rPr>
      </w:pPr>
      <w:r w:rsidRPr="009453BC">
        <w:rPr>
          <w:rFonts w:cs="Simplified Arabic"/>
          <w:rtl/>
        </w:rPr>
        <w:t xml:space="preserve">تتولد النفايات الصلبة من المنازل والمكاتب والمتاجر والأسواق والمطاعم والمؤسسات العامة والمعدات الصناعية والأعمال المائية ومنشآت الصرف ومواقع التشييد والهدم والأنشطة الزراعية، وتشتمل ممارسات معالجة النفايات الصلبة على: التجميع وإعادة التدوير والتخلص من النفايات الصلبة في الموقع والمعالجة البيولوجية والمعالجات الأخرى بالإضافة إلى </w:t>
      </w:r>
      <w:proofErr w:type="spellStart"/>
      <w:r w:rsidRPr="009453BC">
        <w:rPr>
          <w:rFonts w:cs="Simplified Arabic"/>
          <w:rtl/>
        </w:rPr>
        <w:t>الترميد</w:t>
      </w:r>
      <w:proofErr w:type="spellEnd"/>
      <w:r w:rsidRPr="009453BC">
        <w:rPr>
          <w:rFonts w:cs="Simplified Arabic"/>
          <w:rtl/>
        </w:rPr>
        <w:t xml:space="preserve"> والمحارق المفتوحة للنفايات. </w:t>
      </w:r>
    </w:p>
    <w:p w:rsidR="00854369" w:rsidRPr="00755CBA" w:rsidRDefault="00854369" w:rsidP="00793D25">
      <w:pPr>
        <w:jc w:val="lowKashida"/>
        <w:rPr>
          <w:rFonts w:cs="Simplified Arabic"/>
          <w:sz w:val="22"/>
          <w:szCs w:val="22"/>
          <w:rtl/>
        </w:rPr>
      </w:pPr>
    </w:p>
    <w:p w:rsidR="00854369" w:rsidRPr="009453BC" w:rsidRDefault="002E057C" w:rsidP="00854369">
      <w:pPr>
        <w:jc w:val="lowKashida"/>
        <w:rPr>
          <w:rFonts w:cs="Simplified Arabic"/>
          <w:b/>
          <w:bCs/>
          <w:rtl/>
        </w:rPr>
      </w:pPr>
      <w:r>
        <w:rPr>
          <w:rFonts w:cs="Simplified Arabic"/>
          <w:b/>
          <w:bCs/>
          <w:rtl/>
        </w:rPr>
        <w:t>مصادر النفايات</w:t>
      </w:r>
      <w:r w:rsidR="00070334">
        <w:rPr>
          <w:rFonts w:cs="Simplified Arabic" w:hint="cs"/>
          <w:b/>
          <w:bCs/>
          <w:rtl/>
        </w:rPr>
        <w:t>:</w:t>
      </w:r>
    </w:p>
    <w:p w:rsidR="00854369" w:rsidRPr="00561342" w:rsidRDefault="004270EE" w:rsidP="007F3EB4">
      <w:pPr>
        <w:jc w:val="lowKashida"/>
        <w:rPr>
          <w:rFonts w:cs="Simplified Arabic"/>
          <w:rtl/>
        </w:rPr>
      </w:pPr>
      <w:r>
        <w:rPr>
          <w:rFonts w:cs="Simplified Arabic"/>
          <w:rtl/>
        </w:rPr>
        <w:t>1. النفايات الصلبة البلدية</w:t>
      </w:r>
      <w:r>
        <w:rPr>
          <w:rFonts w:cs="Simplified Arabic" w:hint="cs"/>
          <w:rtl/>
        </w:rPr>
        <w:t>.</w:t>
      </w:r>
    </w:p>
    <w:p w:rsidR="00854369" w:rsidRPr="00561342" w:rsidRDefault="00854369" w:rsidP="00854369">
      <w:pPr>
        <w:jc w:val="lowKashida"/>
        <w:rPr>
          <w:rFonts w:cs="Simplified Arabic"/>
          <w:rtl/>
        </w:rPr>
      </w:pPr>
      <w:r w:rsidRPr="00561342">
        <w:rPr>
          <w:rFonts w:cs="Simplified Arabic"/>
          <w:rtl/>
        </w:rPr>
        <w:t>2. النفايات الصناعية</w:t>
      </w:r>
      <w:r w:rsidR="004270EE">
        <w:rPr>
          <w:rFonts w:cs="Simplified Arabic" w:hint="cs"/>
          <w:rtl/>
        </w:rPr>
        <w:t>.</w:t>
      </w:r>
    </w:p>
    <w:p w:rsidR="00854369" w:rsidRPr="009453BC" w:rsidRDefault="00854369" w:rsidP="00561342">
      <w:pPr>
        <w:jc w:val="lowKashida"/>
        <w:rPr>
          <w:rFonts w:cs="Simplified Arabic"/>
        </w:rPr>
      </w:pPr>
      <w:r w:rsidRPr="00561342">
        <w:rPr>
          <w:rFonts w:cs="Simplified Arabic"/>
          <w:rtl/>
        </w:rPr>
        <w:t>3. النفايات</w:t>
      </w:r>
      <w:r w:rsidRPr="00561342">
        <w:rPr>
          <w:rFonts w:cs="Simplified Arabic"/>
        </w:rPr>
        <w:t xml:space="preserve"> </w:t>
      </w:r>
      <w:r w:rsidRPr="00561342">
        <w:rPr>
          <w:rFonts w:cs="Simplified Arabic"/>
          <w:rtl/>
        </w:rPr>
        <w:t>الأخرى</w:t>
      </w:r>
      <w:r w:rsidR="00561342">
        <w:rPr>
          <w:rFonts w:cs="Simplified Arabic" w:hint="cs"/>
          <w:rtl/>
        </w:rPr>
        <w:t xml:space="preserve"> وتشمل </w:t>
      </w:r>
      <w:r w:rsidRPr="00561342">
        <w:rPr>
          <w:rFonts w:cs="Simplified Arabic"/>
          <w:rtl/>
        </w:rPr>
        <w:t>النفايات</w:t>
      </w:r>
      <w:r w:rsidRPr="00561342">
        <w:rPr>
          <w:rFonts w:cs="Simplified Arabic"/>
        </w:rPr>
        <w:t xml:space="preserve"> </w:t>
      </w:r>
      <w:r w:rsidRPr="00561342">
        <w:rPr>
          <w:rFonts w:cs="Simplified Arabic"/>
          <w:rtl/>
        </w:rPr>
        <w:t>الطبية</w:t>
      </w:r>
      <w:r w:rsidR="00561342">
        <w:rPr>
          <w:rFonts w:cs="Simplified Arabic" w:hint="cs"/>
          <w:rtl/>
        </w:rPr>
        <w:t>، و</w:t>
      </w:r>
      <w:r w:rsidRPr="00561342">
        <w:rPr>
          <w:rFonts w:cs="Simplified Arabic"/>
          <w:rtl/>
        </w:rPr>
        <w:t>النفايات</w:t>
      </w:r>
      <w:r w:rsidRPr="00561342">
        <w:rPr>
          <w:rFonts w:cs="Simplified Arabic"/>
        </w:rPr>
        <w:t xml:space="preserve"> </w:t>
      </w:r>
      <w:r w:rsidRPr="00561342">
        <w:rPr>
          <w:rFonts w:cs="Simplified Arabic"/>
          <w:rtl/>
        </w:rPr>
        <w:t>الخطرة</w:t>
      </w:r>
      <w:r w:rsidR="004270EE">
        <w:rPr>
          <w:rFonts w:cs="Simplified Arabic" w:hint="cs"/>
          <w:rtl/>
        </w:rPr>
        <w:t>.</w:t>
      </w:r>
    </w:p>
    <w:p w:rsidR="00854369" w:rsidRDefault="00854369" w:rsidP="00793D25">
      <w:pPr>
        <w:jc w:val="lowKashida"/>
        <w:rPr>
          <w:rFonts w:cs="Simplified Arabic"/>
          <w:rtl/>
        </w:rPr>
      </w:pPr>
    </w:p>
    <w:p w:rsidR="00755CBA" w:rsidRDefault="00755CBA">
      <w:pPr>
        <w:bidi w:val="0"/>
        <w:rPr>
          <w:rFonts w:cs="Simplified Arabic"/>
          <w:b/>
          <w:bCs/>
          <w:rtl/>
        </w:rPr>
      </w:pPr>
      <w:r>
        <w:rPr>
          <w:rFonts w:cs="Simplified Arabic"/>
          <w:b/>
          <w:bCs/>
          <w:rtl/>
        </w:rPr>
        <w:br w:type="page"/>
      </w:r>
    </w:p>
    <w:p w:rsidR="00854369" w:rsidRPr="009453BC" w:rsidRDefault="00854369" w:rsidP="00854369">
      <w:pPr>
        <w:jc w:val="lowKashida"/>
        <w:rPr>
          <w:rFonts w:cs="Simplified Arabic"/>
          <w:b/>
          <w:bCs/>
          <w:rtl/>
        </w:rPr>
      </w:pPr>
      <w:r w:rsidRPr="009453BC">
        <w:rPr>
          <w:rFonts w:cs="Simplified Arabic"/>
          <w:b/>
          <w:bCs/>
          <w:rtl/>
        </w:rPr>
        <w:lastRenderedPageBreak/>
        <w:t>مكونات النفايات</w:t>
      </w:r>
      <w:r w:rsidR="00070334">
        <w:rPr>
          <w:rFonts w:cs="Simplified Arabic" w:hint="cs"/>
          <w:b/>
          <w:bCs/>
          <w:rtl/>
        </w:rPr>
        <w:t>:</w:t>
      </w:r>
    </w:p>
    <w:p w:rsidR="00854369" w:rsidRPr="009453BC" w:rsidRDefault="00854369" w:rsidP="00854369">
      <w:pPr>
        <w:jc w:val="lowKashida"/>
        <w:rPr>
          <w:rFonts w:cs="Simplified Arabic"/>
          <w:rtl/>
        </w:rPr>
      </w:pPr>
      <w:r w:rsidRPr="009453BC">
        <w:rPr>
          <w:rFonts w:cs="Simplified Arabic"/>
          <w:rtl/>
        </w:rPr>
        <w:t xml:space="preserve">تكوين النفايات هو أحد العوامل الرئيسية التي تؤثر على </w:t>
      </w:r>
      <w:proofErr w:type="spellStart"/>
      <w:r w:rsidRPr="009453BC">
        <w:rPr>
          <w:rFonts w:cs="Simplified Arabic"/>
          <w:rtl/>
        </w:rPr>
        <w:t>الانبعاثات</w:t>
      </w:r>
      <w:proofErr w:type="spellEnd"/>
      <w:r w:rsidRPr="009453BC">
        <w:rPr>
          <w:rFonts w:cs="Simplified Arabic"/>
          <w:rtl/>
        </w:rPr>
        <w:t xml:space="preserve"> الناجمة عن معالجة النفايات الصلبة، حيث تحتوي أنواع نفايات مختلفة على كميات مختلفة من الكربون العضوي القابل للتحلل والكربون </w:t>
      </w:r>
      <w:proofErr w:type="spellStart"/>
      <w:r w:rsidRPr="009453BC">
        <w:rPr>
          <w:rFonts w:cs="Simplified Arabic"/>
          <w:rtl/>
        </w:rPr>
        <w:t>الأحفوري</w:t>
      </w:r>
      <w:proofErr w:type="spellEnd"/>
      <w:r w:rsidRPr="009453BC">
        <w:rPr>
          <w:rFonts w:cs="Simplified Arabic"/>
          <w:rtl/>
        </w:rPr>
        <w:t>. وتتنوع تكوينات النفايات، علاوة على التصنيفات المستخدمة في جمع البيانات حول تكوين النفايات في النفايات الصلبة المحلية، في المناطق والبلدان المختلفة.</w:t>
      </w:r>
    </w:p>
    <w:p w:rsidR="00854369" w:rsidRDefault="00854369" w:rsidP="00793D25">
      <w:pPr>
        <w:jc w:val="lowKashida"/>
        <w:rPr>
          <w:rFonts w:cs="Simplified Arabic"/>
          <w:rtl/>
        </w:rPr>
      </w:pPr>
    </w:p>
    <w:p w:rsidR="00854369" w:rsidRPr="009453BC" w:rsidRDefault="00854369" w:rsidP="00854369">
      <w:pPr>
        <w:jc w:val="lowKashida"/>
        <w:rPr>
          <w:rFonts w:cs="Simplified Arabic"/>
          <w:b/>
          <w:bCs/>
          <w:rtl/>
        </w:rPr>
      </w:pPr>
      <w:r w:rsidRPr="009453BC">
        <w:rPr>
          <w:rFonts w:cs="Simplified Arabic"/>
          <w:b/>
          <w:bCs/>
          <w:rtl/>
        </w:rPr>
        <w:t>حس</w:t>
      </w:r>
      <w:r w:rsidR="002E057C">
        <w:rPr>
          <w:rFonts w:cs="Simplified Arabic"/>
          <w:b/>
          <w:bCs/>
          <w:rtl/>
        </w:rPr>
        <w:t>ابات المنبعثات من قطاع النفايات</w:t>
      </w:r>
      <w:r w:rsidR="00070334">
        <w:rPr>
          <w:rFonts w:cs="Simplified Arabic" w:hint="cs"/>
          <w:b/>
          <w:bCs/>
          <w:rtl/>
        </w:rPr>
        <w:t>:</w:t>
      </w:r>
    </w:p>
    <w:p w:rsidR="00854369" w:rsidRPr="009453BC" w:rsidRDefault="00854369" w:rsidP="00854369">
      <w:pPr>
        <w:jc w:val="lowKashida"/>
        <w:rPr>
          <w:rFonts w:cs="Simplified Arabic"/>
          <w:rtl/>
        </w:rPr>
      </w:pPr>
      <w:r w:rsidRPr="009453BC">
        <w:rPr>
          <w:rFonts w:cs="Simplified Arabic"/>
          <w:rtl/>
        </w:rPr>
        <w:t xml:space="preserve">يتناول هذا الفصل الخطوط التوجيهية لتقدير </w:t>
      </w:r>
      <w:proofErr w:type="spellStart"/>
      <w:r w:rsidRPr="009453BC">
        <w:rPr>
          <w:rFonts w:cs="Simplified Arabic"/>
          <w:rtl/>
        </w:rPr>
        <w:t>انبعاثات</w:t>
      </w:r>
      <w:proofErr w:type="spellEnd"/>
      <w:r w:rsidRPr="009453BC">
        <w:rPr>
          <w:rFonts w:cs="Simplified Arabic"/>
          <w:rtl/>
        </w:rPr>
        <w:t xml:space="preserve"> ثاني أكسيد الكربون </w:t>
      </w:r>
      <w:r w:rsidRPr="009453BC">
        <w:rPr>
          <w:rFonts w:cs="Simplified Arabic"/>
        </w:rPr>
        <w:t>CO</w:t>
      </w:r>
      <w:r w:rsidRPr="0055320D">
        <w:rPr>
          <w:rFonts w:cs="Simplified Arabic"/>
          <w:vertAlign w:val="subscript"/>
        </w:rPr>
        <w:t>2</w:t>
      </w:r>
      <w:proofErr w:type="spellStart"/>
      <w:r w:rsidRPr="009453BC">
        <w:rPr>
          <w:rFonts w:cs="Simplified Arabic"/>
          <w:rtl/>
        </w:rPr>
        <w:t>،</w:t>
      </w:r>
      <w:proofErr w:type="spellEnd"/>
      <w:r w:rsidRPr="009453BC">
        <w:rPr>
          <w:rFonts w:cs="Simplified Arabic"/>
          <w:rtl/>
        </w:rPr>
        <w:t xml:space="preserve"> والميثان </w:t>
      </w:r>
      <w:r w:rsidRPr="009453BC">
        <w:rPr>
          <w:rFonts w:cs="Simplified Arabic"/>
        </w:rPr>
        <w:t>CH</w:t>
      </w:r>
      <w:r w:rsidRPr="0055320D">
        <w:rPr>
          <w:rFonts w:cs="Simplified Arabic"/>
          <w:vertAlign w:val="subscript"/>
        </w:rPr>
        <w:t>4</w:t>
      </w:r>
      <w:proofErr w:type="spellStart"/>
      <w:r w:rsidRPr="009453BC">
        <w:rPr>
          <w:rFonts w:cs="Simplified Arabic"/>
          <w:rtl/>
        </w:rPr>
        <w:t>،</w:t>
      </w:r>
      <w:proofErr w:type="spellEnd"/>
      <w:r w:rsidRPr="009453BC">
        <w:rPr>
          <w:rFonts w:cs="Simplified Arabic"/>
          <w:rtl/>
        </w:rPr>
        <w:t xml:space="preserve"> </w:t>
      </w:r>
      <w:r w:rsidR="008F2AAC" w:rsidRPr="009453BC">
        <w:rPr>
          <w:rFonts w:cs="Simplified Arabic" w:hint="cs"/>
          <w:rtl/>
        </w:rPr>
        <w:t>وأكسيد</w:t>
      </w:r>
      <w:r w:rsidRPr="009453BC">
        <w:rPr>
          <w:rFonts w:cs="Simplified Arabic"/>
          <w:rtl/>
        </w:rPr>
        <w:t xml:space="preserve"> </w:t>
      </w:r>
      <w:proofErr w:type="spellStart"/>
      <w:r w:rsidRPr="009453BC">
        <w:rPr>
          <w:rFonts w:cs="Simplified Arabic"/>
          <w:rtl/>
        </w:rPr>
        <w:t>النيتروز</w:t>
      </w:r>
      <w:proofErr w:type="spellEnd"/>
      <w:r w:rsidRPr="009453BC">
        <w:rPr>
          <w:rFonts w:cs="Simplified Arabic"/>
          <w:rtl/>
        </w:rPr>
        <w:t xml:space="preserve"> </w:t>
      </w:r>
      <w:r w:rsidRPr="009453BC">
        <w:rPr>
          <w:rFonts w:cs="Simplified Arabic"/>
        </w:rPr>
        <w:t>N</w:t>
      </w:r>
      <w:r w:rsidRPr="0055320D">
        <w:rPr>
          <w:rFonts w:cs="Simplified Arabic"/>
          <w:vertAlign w:val="subscript"/>
        </w:rPr>
        <w:t>2</w:t>
      </w:r>
      <w:r w:rsidRPr="009453BC">
        <w:rPr>
          <w:rFonts w:cs="Simplified Arabic"/>
        </w:rPr>
        <w:t>O</w:t>
      </w:r>
      <w:proofErr w:type="spellStart"/>
      <w:r w:rsidRPr="009453BC">
        <w:rPr>
          <w:rFonts w:cs="Simplified Arabic"/>
          <w:rtl/>
        </w:rPr>
        <w:t>،</w:t>
      </w:r>
      <w:proofErr w:type="spellEnd"/>
      <w:r w:rsidRPr="009453BC">
        <w:rPr>
          <w:rFonts w:cs="Simplified Arabic"/>
          <w:rtl/>
        </w:rPr>
        <w:t xml:space="preserve"> الناجمة عن الفئات </w:t>
      </w:r>
      <w:r w:rsidR="008F2AAC" w:rsidRPr="009453BC">
        <w:rPr>
          <w:rFonts w:cs="Simplified Arabic" w:hint="cs"/>
          <w:rtl/>
        </w:rPr>
        <w:t>الآتية</w:t>
      </w:r>
      <w:r w:rsidRPr="009453BC">
        <w:rPr>
          <w:rFonts w:cs="Simplified Arabic"/>
          <w:rtl/>
        </w:rPr>
        <w:t>:</w:t>
      </w:r>
    </w:p>
    <w:p w:rsidR="00854369" w:rsidRPr="009453BC" w:rsidRDefault="00854369" w:rsidP="00854369">
      <w:pPr>
        <w:numPr>
          <w:ilvl w:val="0"/>
          <w:numId w:val="41"/>
        </w:numPr>
        <w:jc w:val="lowKashida"/>
        <w:rPr>
          <w:rFonts w:cs="Simplified Arabic"/>
          <w:rtl/>
        </w:rPr>
      </w:pPr>
      <w:r w:rsidRPr="009453BC">
        <w:rPr>
          <w:rFonts w:cs="Simplified Arabic"/>
          <w:rtl/>
        </w:rPr>
        <w:t>مكبات النفايات الصلبة</w:t>
      </w:r>
      <w:r w:rsidR="004270EE">
        <w:rPr>
          <w:rFonts w:cs="Simplified Arabic" w:hint="cs"/>
          <w:rtl/>
        </w:rPr>
        <w:t>.</w:t>
      </w:r>
    </w:p>
    <w:p w:rsidR="00854369" w:rsidRPr="009453BC" w:rsidRDefault="00854369" w:rsidP="00854369">
      <w:pPr>
        <w:numPr>
          <w:ilvl w:val="0"/>
          <w:numId w:val="41"/>
        </w:numPr>
        <w:jc w:val="lowKashida"/>
        <w:rPr>
          <w:rFonts w:cs="Simplified Arabic"/>
          <w:rtl/>
        </w:rPr>
      </w:pPr>
      <w:r w:rsidRPr="009453BC">
        <w:rPr>
          <w:rFonts w:cs="Simplified Arabic"/>
          <w:rtl/>
        </w:rPr>
        <w:t>المعالجة البيولوجية للنفايات الصلبة</w:t>
      </w:r>
      <w:r w:rsidR="004270EE">
        <w:rPr>
          <w:rFonts w:cs="Simplified Arabic" w:hint="cs"/>
          <w:rtl/>
        </w:rPr>
        <w:t>.</w:t>
      </w:r>
    </w:p>
    <w:p w:rsidR="00854369" w:rsidRPr="009453BC" w:rsidRDefault="00854369" w:rsidP="00854369">
      <w:pPr>
        <w:numPr>
          <w:ilvl w:val="0"/>
          <w:numId w:val="41"/>
        </w:numPr>
        <w:jc w:val="lowKashida"/>
        <w:rPr>
          <w:rFonts w:cs="Simplified Arabic"/>
          <w:rtl/>
        </w:rPr>
      </w:pPr>
      <w:proofErr w:type="spellStart"/>
      <w:r w:rsidRPr="009453BC">
        <w:rPr>
          <w:rFonts w:cs="Simplified Arabic"/>
          <w:rtl/>
        </w:rPr>
        <w:t>الترميد</w:t>
      </w:r>
      <w:proofErr w:type="spellEnd"/>
      <w:r w:rsidRPr="009453BC">
        <w:rPr>
          <w:rFonts w:cs="Simplified Arabic"/>
          <w:rtl/>
        </w:rPr>
        <w:t xml:space="preserve"> والحرق المفتوح للنفايات</w:t>
      </w:r>
      <w:r w:rsidR="004270EE">
        <w:rPr>
          <w:rFonts w:cs="Simplified Arabic" w:hint="cs"/>
          <w:rtl/>
        </w:rPr>
        <w:t>.</w:t>
      </w:r>
    </w:p>
    <w:p w:rsidR="00854369" w:rsidRPr="009453BC" w:rsidRDefault="00854369" w:rsidP="00854369">
      <w:pPr>
        <w:numPr>
          <w:ilvl w:val="0"/>
          <w:numId w:val="41"/>
        </w:numPr>
        <w:jc w:val="lowKashida"/>
        <w:rPr>
          <w:rFonts w:cs="Simplified Arabic"/>
          <w:rtl/>
        </w:rPr>
      </w:pPr>
      <w:r w:rsidRPr="009453BC">
        <w:rPr>
          <w:rFonts w:cs="Simplified Arabic"/>
          <w:rtl/>
        </w:rPr>
        <w:t xml:space="preserve">معالجة المياه </w:t>
      </w:r>
      <w:proofErr w:type="spellStart"/>
      <w:r w:rsidRPr="009453BC">
        <w:rPr>
          <w:rFonts w:cs="Simplified Arabic"/>
          <w:rtl/>
        </w:rPr>
        <w:t>العادمة</w:t>
      </w:r>
      <w:proofErr w:type="spellEnd"/>
      <w:r w:rsidR="004270EE">
        <w:rPr>
          <w:rFonts w:cs="Simplified Arabic" w:hint="cs"/>
          <w:rtl/>
        </w:rPr>
        <w:t>.</w:t>
      </w:r>
    </w:p>
    <w:p w:rsidR="00854369" w:rsidRDefault="00854369" w:rsidP="00793D25">
      <w:pPr>
        <w:jc w:val="lowKashida"/>
        <w:rPr>
          <w:rFonts w:cs="Simplified Arabic"/>
          <w:rtl/>
        </w:rPr>
      </w:pPr>
    </w:p>
    <w:p w:rsidR="00854369" w:rsidRPr="009453BC" w:rsidRDefault="00854369" w:rsidP="00854369">
      <w:pPr>
        <w:jc w:val="lowKashida"/>
        <w:rPr>
          <w:rFonts w:cs="Simplified Arabic"/>
          <w:b/>
          <w:bCs/>
          <w:rtl/>
        </w:rPr>
      </w:pPr>
      <w:r w:rsidRPr="009453BC">
        <w:rPr>
          <w:rFonts w:cs="Simplified Arabic"/>
          <w:b/>
          <w:bCs/>
          <w:rtl/>
        </w:rPr>
        <w:t>الم</w:t>
      </w:r>
      <w:r w:rsidR="002E057C">
        <w:rPr>
          <w:rFonts w:cs="Simplified Arabic"/>
          <w:b/>
          <w:bCs/>
          <w:rtl/>
        </w:rPr>
        <w:t>نبعثات من مكبات النفايات الصلبة</w:t>
      </w:r>
      <w:r w:rsidR="00070334">
        <w:rPr>
          <w:rFonts w:cs="Simplified Arabic" w:hint="cs"/>
          <w:b/>
          <w:bCs/>
          <w:rtl/>
        </w:rPr>
        <w:t>:</w:t>
      </w:r>
    </w:p>
    <w:p w:rsidR="00FA5028" w:rsidRDefault="00854369" w:rsidP="00317877">
      <w:pPr>
        <w:jc w:val="lowKashida"/>
        <w:rPr>
          <w:rFonts w:cs="Simplified Arabic"/>
          <w:rtl/>
        </w:rPr>
      </w:pPr>
      <w:r w:rsidRPr="009453BC">
        <w:rPr>
          <w:rFonts w:cs="Simplified Arabic"/>
          <w:rtl/>
        </w:rPr>
        <w:t>تؤدي معا</w:t>
      </w:r>
      <w:r w:rsidRPr="009453BC">
        <w:rPr>
          <w:rFonts w:cs="Simplified Arabic"/>
          <w:rtl/>
        </w:rPr>
        <w:tab/>
        <w:t>لجة والتخلص من النفايات المحلية والصناعية والنفايات الصلبة الأخرى إ</w:t>
      </w:r>
      <w:r w:rsidR="00E52E3E">
        <w:rPr>
          <w:rFonts w:cs="Simplified Arabic"/>
          <w:rtl/>
        </w:rPr>
        <w:t>لى إنتاج كميات كبيرة من الميثان</w:t>
      </w:r>
      <w:r w:rsidRPr="009453BC">
        <w:rPr>
          <w:rFonts w:cs="Simplified Arabic"/>
          <w:rtl/>
        </w:rPr>
        <w:t xml:space="preserve">، وثاني </w:t>
      </w:r>
      <w:r w:rsidR="008F2AAC" w:rsidRPr="009453BC">
        <w:rPr>
          <w:rFonts w:cs="Simplified Arabic" w:hint="cs"/>
          <w:rtl/>
        </w:rPr>
        <w:t>أكسيد</w:t>
      </w:r>
      <w:r w:rsidR="00E52E3E">
        <w:rPr>
          <w:rFonts w:cs="Simplified Arabic"/>
          <w:rtl/>
        </w:rPr>
        <w:t xml:space="preserve"> الكربون</w:t>
      </w:r>
      <w:r w:rsidR="00E52E3E">
        <w:rPr>
          <w:rFonts w:cs="Simplified Arabic" w:hint="cs"/>
          <w:rtl/>
        </w:rPr>
        <w:t xml:space="preserve">، </w:t>
      </w:r>
      <w:r w:rsidRPr="009453BC">
        <w:rPr>
          <w:rFonts w:cs="Simplified Arabic"/>
          <w:rtl/>
        </w:rPr>
        <w:t xml:space="preserve">والمركبات </w:t>
      </w:r>
      <w:r w:rsidR="00E52E3E">
        <w:rPr>
          <w:rFonts w:cs="Simplified Arabic"/>
          <w:rtl/>
        </w:rPr>
        <w:t xml:space="preserve">العضوية المتطايرة غير </w:t>
      </w:r>
      <w:proofErr w:type="spellStart"/>
      <w:r w:rsidR="00E52E3E">
        <w:rPr>
          <w:rFonts w:cs="Simplified Arabic"/>
          <w:rtl/>
        </w:rPr>
        <w:t>الميثانية</w:t>
      </w:r>
      <w:r w:rsidRPr="009453BC">
        <w:rPr>
          <w:rFonts w:cs="Simplified Arabic"/>
          <w:rtl/>
        </w:rPr>
        <w:t>،</w:t>
      </w:r>
      <w:proofErr w:type="spellEnd"/>
      <w:r w:rsidRPr="009453BC">
        <w:rPr>
          <w:rFonts w:cs="Simplified Arabic"/>
          <w:rtl/>
        </w:rPr>
        <w:t xml:space="preserve"> فضلا عن كميات اصغر من </w:t>
      </w:r>
      <w:r w:rsidR="008F2AAC" w:rsidRPr="009453BC">
        <w:rPr>
          <w:rFonts w:cs="Simplified Arabic" w:hint="cs"/>
          <w:rtl/>
        </w:rPr>
        <w:t>أكسيد</w:t>
      </w:r>
      <w:r w:rsidR="00E52E3E">
        <w:rPr>
          <w:rFonts w:cs="Simplified Arabic"/>
          <w:rtl/>
        </w:rPr>
        <w:t xml:space="preserve"> </w:t>
      </w:r>
      <w:proofErr w:type="spellStart"/>
      <w:r w:rsidR="00E52E3E">
        <w:rPr>
          <w:rFonts w:cs="Simplified Arabic"/>
          <w:rtl/>
        </w:rPr>
        <w:t>النيتروز</w:t>
      </w:r>
      <w:r w:rsidR="00E52E3E">
        <w:rPr>
          <w:rFonts w:cs="Simplified Arabic" w:hint="cs"/>
          <w:rtl/>
        </w:rPr>
        <w:t>،</w:t>
      </w:r>
      <w:proofErr w:type="spellEnd"/>
      <w:r w:rsidR="00E52E3E">
        <w:rPr>
          <w:rFonts w:cs="Simplified Arabic" w:hint="cs"/>
          <w:rtl/>
        </w:rPr>
        <w:t xml:space="preserve"> </w:t>
      </w:r>
      <w:proofErr w:type="spellStart"/>
      <w:r w:rsidR="008F2AAC" w:rsidRPr="009453BC">
        <w:rPr>
          <w:rFonts w:cs="Simplified Arabic" w:hint="cs"/>
          <w:rtl/>
        </w:rPr>
        <w:t>وأكاسيد</w:t>
      </w:r>
      <w:proofErr w:type="spellEnd"/>
      <w:r w:rsidR="00E52E3E">
        <w:rPr>
          <w:rFonts w:cs="Simplified Arabic"/>
          <w:rtl/>
        </w:rPr>
        <w:t xml:space="preserve"> </w:t>
      </w:r>
      <w:proofErr w:type="spellStart"/>
      <w:r w:rsidR="00E52E3E">
        <w:rPr>
          <w:rFonts w:cs="Simplified Arabic"/>
          <w:rtl/>
        </w:rPr>
        <w:t>النيتروجين</w:t>
      </w:r>
      <w:r w:rsidRPr="009453BC">
        <w:rPr>
          <w:rFonts w:cs="Simplified Arabic"/>
          <w:rtl/>
        </w:rPr>
        <w:t>،</w:t>
      </w:r>
      <w:proofErr w:type="spellEnd"/>
      <w:r w:rsidRPr="009453BC">
        <w:rPr>
          <w:rFonts w:cs="Simplified Arabic"/>
          <w:rtl/>
        </w:rPr>
        <w:t xml:space="preserve"> </w:t>
      </w:r>
      <w:r w:rsidR="008F2AAC" w:rsidRPr="009453BC">
        <w:rPr>
          <w:rFonts w:cs="Simplified Arabic" w:hint="cs"/>
          <w:rtl/>
        </w:rPr>
        <w:t>وأحادي</w:t>
      </w:r>
      <w:r w:rsidRPr="009453BC">
        <w:rPr>
          <w:rFonts w:cs="Simplified Arabic"/>
          <w:rtl/>
        </w:rPr>
        <w:t xml:space="preserve"> </w:t>
      </w:r>
      <w:r w:rsidR="008F2AAC" w:rsidRPr="009453BC">
        <w:rPr>
          <w:rFonts w:cs="Simplified Arabic" w:hint="cs"/>
          <w:rtl/>
        </w:rPr>
        <w:t>أكسيد</w:t>
      </w:r>
      <w:r w:rsidRPr="009453BC">
        <w:rPr>
          <w:rFonts w:cs="Simplified Arabic"/>
          <w:rtl/>
        </w:rPr>
        <w:t xml:space="preserve"> الكربون.  ويساهم الميثان المنتج في مواقع التخلص من النفايات الصلبة في حوالي 3 إلى 4 في المائة من </w:t>
      </w:r>
      <w:proofErr w:type="spellStart"/>
      <w:r w:rsidRPr="009453BC">
        <w:rPr>
          <w:rFonts w:cs="Simplified Arabic"/>
          <w:rtl/>
        </w:rPr>
        <w:t>الانبعاثات</w:t>
      </w:r>
      <w:proofErr w:type="spellEnd"/>
      <w:r w:rsidRPr="009453BC">
        <w:rPr>
          <w:rFonts w:cs="Simplified Arabic"/>
          <w:rtl/>
        </w:rPr>
        <w:t xml:space="preserve"> السنوية العالمية لغازات الاحتباس الحراري البشرية (الهيئة، 2001 ).</w:t>
      </w:r>
    </w:p>
    <w:p w:rsidR="00854369" w:rsidRDefault="00854369" w:rsidP="00317877">
      <w:pPr>
        <w:jc w:val="lowKashida"/>
        <w:rPr>
          <w:rFonts w:cs="Simplified Arabic"/>
          <w:rtl/>
        </w:rPr>
      </w:pPr>
      <w:r w:rsidRPr="009453BC">
        <w:rPr>
          <w:rFonts w:cs="Simplified Arabic"/>
          <w:rtl/>
        </w:rPr>
        <w:t xml:space="preserve"> </w:t>
      </w:r>
    </w:p>
    <w:p w:rsidR="00956D5B" w:rsidRPr="009453BC" w:rsidRDefault="00956D5B" w:rsidP="00956D5B">
      <w:pPr>
        <w:jc w:val="lowKashida"/>
        <w:rPr>
          <w:rFonts w:cs="Simplified Arabic"/>
          <w:b/>
          <w:bCs/>
          <w:rtl/>
        </w:rPr>
      </w:pPr>
      <w:r w:rsidRPr="009453BC">
        <w:rPr>
          <w:rFonts w:cs="Simplified Arabic"/>
          <w:b/>
          <w:bCs/>
          <w:rtl/>
        </w:rPr>
        <w:t>منهجية حساب الم</w:t>
      </w:r>
      <w:r w:rsidR="002E057C">
        <w:rPr>
          <w:rFonts w:cs="Simplified Arabic"/>
          <w:b/>
          <w:bCs/>
          <w:rtl/>
        </w:rPr>
        <w:t>نبعثات من مكبات النفايات الصلبة</w:t>
      </w:r>
      <w:r w:rsidR="00667D01">
        <w:rPr>
          <w:rFonts w:cs="Simplified Arabic" w:hint="cs"/>
          <w:b/>
          <w:bCs/>
          <w:rtl/>
        </w:rPr>
        <w:t>:</w:t>
      </w:r>
    </w:p>
    <w:p w:rsidR="00956D5B" w:rsidRPr="009453BC" w:rsidRDefault="00956D5B" w:rsidP="00956D5B">
      <w:pPr>
        <w:jc w:val="lowKashida"/>
        <w:rPr>
          <w:rFonts w:cs="Simplified Arabic"/>
          <w:rtl/>
        </w:rPr>
      </w:pPr>
      <w:r w:rsidRPr="009453BC">
        <w:rPr>
          <w:rFonts w:cs="Simplified Arabic"/>
          <w:rtl/>
        </w:rPr>
        <w:t xml:space="preserve">تعتمد المنهجية الخاصة بتقدير </w:t>
      </w:r>
      <w:proofErr w:type="spellStart"/>
      <w:r w:rsidRPr="009453BC">
        <w:rPr>
          <w:rFonts w:cs="Simplified Arabic"/>
          <w:rtl/>
        </w:rPr>
        <w:t>انبعاثات</w:t>
      </w:r>
      <w:proofErr w:type="spellEnd"/>
      <w:r w:rsidRPr="009453BC">
        <w:rPr>
          <w:rFonts w:cs="Simplified Arabic"/>
          <w:rtl/>
        </w:rPr>
        <w:t xml:space="preserve"> الميثان الناجمة عن مواقع التخلص من النفايات الصلبة على أسلوب التضاؤل من المستوى الأول (</w:t>
      </w:r>
      <w:r w:rsidRPr="009453BC">
        <w:rPr>
          <w:rFonts w:cs="Simplified Arabic"/>
        </w:rPr>
        <w:t>FOD</w:t>
      </w:r>
      <w:r w:rsidR="00FA5028">
        <w:rPr>
          <w:rFonts w:cs="Simplified Arabic" w:hint="cs"/>
          <w:rtl/>
        </w:rPr>
        <w:t xml:space="preserve"> </w:t>
      </w:r>
      <w:r w:rsidR="00FA5028">
        <w:rPr>
          <w:rFonts w:cs="Simplified Arabic"/>
        </w:rPr>
        <w:t>First Order Decay</w:t>
      </w:r>
      <w:r w:rsidRPr="009453BC">
        <w:rPr>
          <w:rFonts w:cs="Simplified Arabic"/>
          <w:rtl/>
        </w:rPr>
        <w:t xml:space="preserve">) ويفترض هذا الأسلوب أن المكون العضوي القابل للتحلل (الكربون العضوي القابل للتحلل </w:t>
      </w:r>
      <w:r w:rsidRPr="009453BC">
        <w:rPr>
          <w:rFonts w:cs="Simplified Arabic"/>
        </w:rPr>
        <w:t>DOC</w:t>
      </w:r>
      <w:r w:rsidR="00ED7ADC">
        <w:rPr>
          <w:rFonts w:cs="Simplified Arabic" w:hint="cs"/>
          <w:rtl/>
        </w:rPr>
        <w:t>)</w:t>
      </w:r>
      <w:r w:rsidRPr="009453BC">
        <w:rPr>
          <w:rFonts w:cs="Simplified Arabic"/>
          <w:rtl/>
        </w:rPr>
        <w:t xml:space="preserve"> في النفايات يتضاءل ببطء خلال بضعة عقود، والتي يتكون خلالها الميثان وثاني أكسيد الكربون. في حالة ثبات الظروف، فإن معدل إنتاج الميثان يعتمد فقط على كمية الكربون المتبقية في النفايات. نتيجة لذلك تكون </w:t>
      </w:r>
      <w:proofErr w:type="spellStart"/>
      <w:r w:rsidRPr="009453BC">
        <w:rPr>
          <w:rFonts w:cs="Simplified Arabic"/>
          <w:rtl/>
        </w:rPr>
        <w:t>انبعاثات</w:t>
      </w:r>
      <w:proofErr w:type="spellEnd"/>
      <w:r w:rsidRPr="009453BC">
        <w:rPr>
          <w:rFonts w:cs="Simplified Arabic"/>
          <w:rtl/>
        </w:rPr>
        <w:t xml:space="preserve"> الميثان الناجمة عن النفايات المترسبة في موقع التخلص من النفايات عالية في السنوات القليلة الأولى بعد الترسيب، ثم تنخفض تدريجيًا حيث يتم استهلاك الكربون القابل للتحلل في النفايات بواسطة البكتريا </w:t>
      </w:r>
      <w:r w:rsidR="008F2AAC" w:rsidRPr="009453BC">
        <w:rPr>
          <w:rFonts w:cs="Simplified Arabic" w:hint="cs"/>
          <w:rtl/>
        </w:rPr>
        <w:t>المسئولة</w:t>
      </w:r>
      <w:r w:rsidRPr="009453BC">
        <w:rPr>
          <w:rFonts w:cs="Simplified Arabic"/>
          <w:rtl/>
        </w:rPr>
        <w:t xml:space="preserve"> عن التضاؤل.  هذا ويحدث تحول المادة القابلة للتحلل في مواقع التخلص من النفايات الصلبة إلى الميثان وثاني أكسيد الكربون عبر سلسلة من التفاعلات والتفاعلات المتوازية. </w:t>
      </w:r>
    </w:p>
    <w:p w:rsidR="00956D5B" w:rsidRPr="00317877" w:rsidRDefault="00956D5B" w:rsidP="00793D25">
      <w:pPr>
        <w:jc w:val="lowKashida"/>
        <w:rPr>
          <w:rFonts w:cs="Simplified Arabic"/>
          <w:sz w:val="16"/>
          <w:szCs w:val="16"/>
          <w:rtl/>
        </w:rPr>
      </w:pPr>
    </w:p>
    <w:p w:rsidR="00291619" w:rsidRPr="009453BC" w:rsidRDefault="00291619" w:rsidP="00291619">
      <w:pPr>
        <w:jc w:val="lowKashida"/>
        <w:rPr>
          <w:rFonts w:cs="Simplified Arabic"/>
          <w:rtl/>
        </w:rPr>
      </w:pPr>
      <w:r w:rsidRPr="009453BC">
        <w:rPr>
          <w:rFonts w:cs="Simplified Arabic"/>
          <w:rtl/>
        </w:rPr>
        <w:t xml:space="preserve">في </w:t>
      </w:r>
      <w:r w:rsidR="008F2AAC" w:rsidRPr="009453BC">
        <w:rPr>
          <w:rFonts w:cs="Simplified Arabic" w:hint="cs"/>
          <w:rtl/>
        </w:rPr>
        <w:t>الأراضي</w:t>
      </w:r>
      <w:r w:rsidRPr="009453BC">
        <w:rPr>
          <w:rFonts w:cs="Simplified Arabic"/>
          <w:rtl/>
        </w:rPr>
        <w:t xml:space="preserve"> الفلسطينية ونظرا لغياب معاملات الانبعاث الخاصة </w:t>
      </w:r>
      <w:proofErr w:type="spellStart"/>
      <w:r w:rsidRPr="009453BC">
        <w:rPr>
          <w:rFonts w:cs="Simplified Arabic"/>
          <w:rtl/>
        </w:rPr>
        <w:t>بها</w:t>
      </w:r>
      <w:proofErr w:type="spellEnd"/>
      <w:r w:rsidRPr="009453BC">
        <w:rPr>
          <w:rFonts w:cs="Simplified Arabic"/>
          <w:rtl/>
        </w:rPr>
        <w:t xml:space="preserve"> فقد تم الاعتماد على أسلوب التضاؤل من المستوى الثاني للهيئة (</w:t>
      </w:r>
      <w:r w:rsidRPr="009453BC">
        <w:rPr>
          <w:rFonts w:cs="Simplified Arabic"/>
        </w:rPr>
        <w:t>Tier2</w:t>
      </w:r>
      <w:r w:rsidRPr="009453BC">
        <w:rPr>
          <w:rFonts w:cs="Simplified Arabic"/>
          <w:rtl/>
        </w:rPr>
        <w:t xml:space="preserve">)، أساسًا باستخدام بيانات الأنشطة الخاصة </w:t>
      </w:r>
      <w:r w:rsidR="008F2AAC" w:rsidRPr="009453BC">
        <w:rPr>
          <w:rFonts w:cs="Simplified Arabic" w:hint="cs"/>
          <w:rtl/>
        </w:rPr>
        <w:t>بالأراضي</w:t>
      </w:r>
      <w:r w:rsidRPr="009453BC">
        <w:rPr>
          <w:rFonts w:cs="Simplified Arabic"/>
          <w:rtl/>
        </w:rPr>
        <w:t xml:space="preserve"> الفلسطينية </w:t>
      </w:r>
      <w:proofErr w:type="spellStart"/>
      <w:r w:rsidRPr="009453BC">
        <w:rPr>
          <w:rFonts w:cs="Simplified Arabic"/>
          <w:rtl/>
        </w:rPr>
        <w:t>والباراميترات</w:t>
      </w:r>
      <w:proofErr w:type="spellEnd"/>
      <w:r w:rsidRPr="009453BC">
        <w:rPr>
          <w:rFonts w:cs="Simplified Arabic"/>
          <w:rtl/>
        </w:rPr>
        <w:t xml:space="preserve"> الافتراضية لتقدير </w:t>
      </w:r>
      <w:proofErr w:type="spellStart"/>
      <w:r w:rsidRPr="009453BC">
        <w:rPr>
          <w:rFonts w:cs="Simplified Arabic"/>
          <w:rtl/>
        </w:rPr>
        <w:t>انبعاثات</w:t>
      </w:r>
      <w:proofErr w:type="spellEnd"/>
      <w:r w:rsidRPr="009453BC">
        <w:rPr>
          <w:rFonts w:cs="Simplified Arabic"/>
          <w:rtl/>
        </w:rPr>
        <w:t xml:space="preserve"> الميثان الناجمة عن مواقع التخلص من النفايات الصلبة.</w:t>
      </w:r>
    </w:p>
    <w:p w:rsidR="000562A4" w:rsidRDefault="000562A4">
      <w:pPr>
        <w:bidi w:val="0"/>
        <w:rPr>
          <w:rFonts w:cs="Simplified Arabic"/>
        </w:rPr>
      </w:pPr>
      <w:r>
        <w:rPr>
          <w:rFonts w:cs="Simplified Arabic"/>
        </w:rPr>
        <w:br w:type="page"/>
      </w:r>
    </w:p>
    <w:p w:rsidR="00295918" w:rsidRPr="00317877" w:rsidRDefault="00295918" w:rsidP="00317877">
      <w:pPr>
        <w:pStyle w:val="Header"/>
        <w:tabs>
          <w:tab w:val="clear" w:pos="4153"/>
          <w:tab w:val="clear" w:pos="8306"/>
        </w:tabs>
        <w:jc w:val="lowKashida"/>
        <w:rPr>
          <w:rFonts w:cs="Simplified Arabic"/>
          <w:b/>
          <w:bCs/>
          <w:rtl/>
        </w:rPr>
      </w:pPr>
      <w:r>
        <w:rPr>
          <w:rFonts w:cs="Simplified Arabic" w:hint="cs"/>
          <w:b/>
          <w:bCs/>
          <w:rtl/>
        </w:rPr>
        <w:lastRenderedPageBreak/>
        <w:t>5.2 دقة البيانات</w:t>
      </w:r>
    </w:p>
    <w:p w:rsidR="001437A6" w:rsidRDefault="008A4B53" w:rsidP="001437A6">
      <w:pPr>
        <w:jc w:val="both"/>
        <w:rPr>
          <w:rFonts w:cs="Simplified Arabic"/>
          <w:rtl/>
        </w:rPr>
      </w:pPr>
      <w:r w:rsidRPr="008A4B53">
        <w:rPr>
          <w:rFonts w:cs="Simplified Arabic" w:hint="cs"/>
          <w:rtl/>
        </w:rPr>
        <w:t>ان عملية تقدير وحساب المنبعثات تعتمد على</w:t>
      </w:r>
      <w:r w:rsidR="001437A6">
        <w:rPr>
          <w:rFonts w:cs="Simplified Arabic" w:hint="cs"/>
          <w:rtl/>
        </w:rPr>
        <w:t xml:space="preserve"> العوامل الاتية: </w:t>
      </w:r>
    </w:p>
    <w:p w:rsidR="001437A6" w:rsidRDefault="008A4B53" w:rsidP="001437A6">
      <w:pPr>
        <w:pStyle w:val="ListParagraph"/>
        <w:numPr>
          <w:ilvl w:val="0"/>
          <w:numId w:val="42"/>
        </w:numPr>
        <w:jc w:val="both"/>
        <w:rPr>
          <w:rFonts w:cs="Simplified Arabic"/>
        </w:rPr>
      </w:pPr>
      <w:r w:rsidRPr="001437A6">
        <w:rPr>
          <w:rFonts w:cs="Simplified Arabic" w:hint="cs"/>
          <w:rtl/>
        </w:rPr>
        <w:t xml:space="preserve">بيانات الانشطة </w:t>
      </w:r>
      <w:r w:rsidR="001437A6">
        <w:rPr>
          <w:rFonts w:cs="Simplified Arabic" w:hint="cs"/>
          <w:rtl/>
        </w:rPr>
        <w:t>الوطنية (البيانات الاحصائية التم تم الاعتماد عليه</w:t>
      </w:r>
      <w:r w:rsidR="00271945">
        <w:rPr>
          <w:rFonts w:cs="Simplified Arabic" w:hint="cs"/>
          <w:rtl/>
        </w:rPr>
        <w:t>ا</w:t>
      </w:r>
      <w:r w:rsidR="001437A6">
        <w:rPr>
          <w:rFonts w:cs="Simplified Arabic" w:hint="cs"/>
          <w:rtl/>
        </w:rPr>
        <w:t>)</w:t>
      </w:r>
      <w:r w:rsidR="00271945">
        <w:rPr>
          <w:rFonts w:cs="Simplified Arabic" w:hint="cs"/>
          <w:rtl/>
        </w:rPr>
        <w:t>.</w:t>
      </w:r>
    </w:p>
    <w:p w:rsidR="001437A6" w:rsidRDefault="008A4B53" w:rsidP="001437A6">
      <w:pPr>
        <w:pStyle w:val="ListParagraph"/>
        <w:numPr>
          <w:ilvl w:val="0"/>
          <w:numId w:val="42"/>
        </w:numPr>
        <w:jc w:val="both"/>
        <w:rPr>
          <w:rFonts w:cs="Simplified Arabic"/>
        </w:rPr>
      </w:pPr>
      <w:r w:rsidRPr="001437A6">
        <w:rPr>
          <w:rFonts w:cs="Simplified Arabic" w:hint="cs"/>
          <w:rtl/>
        </w:rPr>
        <w:t>معاملات الانبعاث الخاصة بالغازات</w:t>
      </w:r>
      <w:r w:rsidR="00271945">
        <w:rPr>
          <w:rFonts w:cs="Simplified Arabic" w:hint="cs"/>
          <w:rtl/>
        </w:rPr>
        <w:t>.</w:t>
      </w:r>
    </w:p>
    <w:p w:rsidR="001437A6" w:rsidRDefault="001437A6" w:rsidP="00271945">
      <w:pPr>
        <w:pStyle w:val="ListParagraph"/>
        <w:numPr>
          <w:ilvl w:val="0"/>
          <w:numId w:val="42"/>
        </w:numPr>
        <w:jc w:val="both"/>
        <w:rPr>
          <w:rFonts w:cs="Simplified Arabic"/>
        </w:rPr>
      </w:pPr>
      <w:r>
        <w:rPr>
          <w:rFonts w:cs="Simplified Arabic" w:hint="cs"/>
          <w:rtl/>
        </w:rPr>
        <w:t>النماذج والمعادلات المستخدمة في الحسابات</w:t>
      </w:r>
      <w:r w:rsidR="00271945">
        <w:rPr>
          <w:rFonts w:cs="Simplified Arabic" w:hint="cs"/>
          <w:rtl/>
        </w:rPr>
        <w:t>.</w:t>
      </w:r>
    </w:p>
    <w:p w:rsidR="001437A6" w:rsidRPr="00317877" w:rsidRDefault="001437A6" w:rsidP="001437A6">
      <w:pPr>
        <w:jc w:val="both"/>
        <w:rPr>
          <w:rFonts w:cs="Simplified Arabic"/>
          <w:sz w:val="16"/>
          <w:szCs w:val="16"/>
          <w:rtl/>
        </w:rPr>
      </w:pPr>
    </w:p>
    <w:p w:rsidR="008A4B53" w:rsidRDefault="008A4B53" w:rsidP="001437A6">
      <w:pPr>
        <w:ind w:left="360"/>
        <w:jc w:val="both"/>
        <w:rPr>
          <w:rFonts w:cs="Simplified Arabic"/>
          <w:rtl/>
        </w:rPr>
      </w:pPr>
      <w:r w:rsidRPr="001437A6">
        <w:rPr>
          <w:rFonts w:cs="Simplified Arabic" w:hint="cs"/>
          <w:rtl/>
        </w:rPr>
        <w:t>الش</w:t>
      </w:r>
      <w:r w:rsidR="001437A6">
        <w:rPr>
          <w:rFonts w:cs="Simplified Arabic" w:hint="cs"/>
          <w:rtl/>
        </w:rPr>
        <w:t>ي</w:t>
      </w:r>
      <w:r w:rsidRPr="001437A6">
        <w:rPr>
          <w:rFonts w:cs="Simplified Arabic" w:hint="cs"/>
          <w:rtl/>
        </w:rPr>
        <w:t>ئ</w:t>
      </w:r>
      <w:r w:rsidR="001437A6">
        <w:rPr>
          <w:rFonts w:cs="Simplified Arabic" w:hint="cs"/>
          <w:rtl/>
        </w:rPr>
        <w:t xml:space="preserve">ان </w:t>
      </w:r>
      <w:r w:rsidRPr="001437A6">
        <w:rPr>
          <w:rFonts w:cs="Simplified Arabic" w:hint="cs"/>
          <w:rtl/>
        </w:rPr>
        <w:t>الثا</w:t>
      </w:r>
      <w:r w:rsidR="004F5082" w:rsidRPr="001437A6">
        <w:rPr>
          <w:rFonts w:cs="Simplified Arabic" w:hint="cs"/>
          <w:rtl/>
        </w:rPr>
        <w:t>بت</w:t>
      </w:r>
      <w:r w:rsidR="001437A6">
        <w:rPr>
          <w:rFonts w:cs="Simplified Arabic" w:hint="cs"/>
          <w:rtl/>
        </w:rPr>
        <w:t xml:space="preserve">ان </w:t>
      </w:r>
      <w:r w:rsidR="004F5082" w:rsidRPr="001437A6">
        <w:rPr>
          <w:rFonts w:cs="Simplified Arabic" w:hint="cs"/>
          <w:rtl/>
        </w:rPr>
        <w:t>هن</w:t>
      </w:r>
      <w:r w:rsidRPr="001437A6">
        <w:rPr>
          <w:rFonts w:cs="Simplified Arabic" w:hint="cs"/>
          <w:rtl/>
        </w:rPr>
        <w:t xml:space="preserve">ا </w:t>
      </w:r>
      <w:r w:rsidR="001437A6">
        <w:rPr>
          <w:rFonts w:cs="Simplified Arabic" w:hint="cs"/>
          <w:rtl/>
        </w:rPr>
        <w:t xml:space="preserve">هما </w:t>
      </w:r>
      <w:r w:rsidRPr="001437A6">
        <w:rPr>
          <w:rFonts w:cs="Simplified Arabic" w:hint="cs"/>
          <w:rtl/>
        </w:rPr>
        <w:t xml:space="preserve">معاملات الانبعاث </w:t>
      </w:r>
      <w:r w:rsidR="00271945">
        <w:rPr>
          <w:rFonts w:cs="Simplified Arabic" w:hint="cs"/>
          <w:rtl/>
        </w:rPr>
        <w:t>و</w:t>
      </w:r>
      <w:r w:rsidRPr="001437A6">
        <w:rPr>
          <w:rFonts w:cs="Simplified Arabic" w:hint="cs"/>
          <w:rtl/>
        </w:rPr>
        <w:t xml:space="preserve">هي المعاملات الافتراضية </w:t>
      </w:r>
      <w:r w:rsidR="00271945">
        <w:rPr>
          <w:rFonts w:cs="Simplified Arabic" w:hint="cs"/>
          <w:rtl/>
        </w:rPr>
        <w:t xml:space="preserve">التي تم اقتراحها من قبل الهيئة </w:t>
      </w:r>
      <w:r w:rsidR="00271945">
        <w:rPr>
          <w:rFonts w:cs="Simplified Arabic"/>
        </w:rPr>
        <w:t>IPCC</w:t>
      </w:r>
      <w:r w:rsidR="00271945">
        <w:rPr>
          <w:rFonts w:cs="Simplified Arabic" w:hint="cs"/>
          <w:rtl/>
        </w:rPr>
        <w:t xml:space="preserve"> </w:t>
      </w:r>
      <w:r w:rsidRPr="001437A6">
        <w:rPr>
          <w:rFonts w:cs="Simplified Arabic" w:hint="cs"/>
          <w:rtl/>
        </w:rPr>
        <w:t xml:space="preserve">في كافة القطاعات، فلا يوجد معاملات خاصة بفلسطين لكافة القطاعات </w:t>
      </w:r>
      <w:proofErr w:type="spellStart"/>
      <w:r w:rsidRPr="001437A6">
        <w:rPr>
          <w:rFonts w:cs="Simplified Arabic" w:hint="cs"/>
          <w:rtl/>
        </w:rPr>
        <w:t>وانما</w:t>
      </w:r>
      <w:proofErr w:type="spellEnd"/>
      <w:r w:rsidRPr="001437A6">
        <w:rPr>
          <w:rFonts w:cs="Simplified Arabic" w:hint="cs"/>
          <w:rtl/>
        </w:rPr>
        <w:t xml:space="preserve"> تم الاعتماد على ما وفرته الهيئة </w:t>
      </w:r>
      <w:r w:rsidRPr="001437A6">
        <w:rPr>
          <w:rFonts w:cs="Simplified Arabic"/>
        </w:rPr>
        <w:t>IPCC</w:t>
      </w:r>
      <w:r w:rsidRPr="001437A6">
        <w:rPr>
          <w:rFonts w:cs="Simplified Arabic" w:hint="cs"/>
          <w:rtl/>
        </w:rPr>
        <w:t xml:space="preserve"> من معاملات للبلدان التي تفتقر الى هذه المع</w:t>
      </w:r>
      <w:r w:rsidR="004F5082" w:rsidRPr="001437A6">
        <w:rPr>
          <w:rFonts w:cs="Simplified Arabic" w:hint="cs"/>
          <w:rtl/>
        </w:rPr>
        <w:t>ا</w:t>
      </w:r>
      <w:r w:rsidRPr="001437A6">
        <w:rPr>
          <w:rFonts w:cs="Simplified Arabic" w:hint="cs"/>
          <w:rtl/>
        </w:rPr>
        <w:t>ملات من</w:t>
      </w:r>
      <w:r w:rsidR="0089283F" w:rsidRPr="001437A6">
        <w:rPr>
          <w:rFonts w:cs="Simplified Arabic" w:hint="cs"/>
          <w:rtl/>
        </w:rPr>
        <w:t xml:space="preserve"> اجل تقدير </w:t>
      </w:r>
      <w:proofErr w:type="spellStart"/>
      <w:r w:rsidR="0089283F" w:rsidRPr="001437A6">
        <w:rPr>
          <w:rFonts w:cs="Simplified Arabic" w:hint="cs"/>
          <w:rtl/>
        </w:rPr>
        <w:t>منبعثاتها</w:t>
      </w:r>
      <w:proofErr w:type="spellEnd"/>
      <w:r w:rsidR="0089283F" w:rsidRPr="001437A6">
        <w:rPr>
          <w:rFonts w:cs="Simplified Arabic" w:hint="cs"/>
          <w:rtl/>
        </w:rPr>
        <w:t xml:space="preserve"> من </w:t>
      </w:r>
      <w:proofErr w:type="spellStart"/>
      <w:r w:rsidR="0089283F" w:rsidRPr="001437A6">
        <w:rPr>
          <w:rFonts w:cs="Simplified Arabic" w:hint="cs"/>
          <w:rtl/>
        </w:rPr>
        <w:t>الغازات،</w:t>
      </w:r>
      <w:proofErr w:type="spellEnd"/>
      <w:r w:rsidR="0089283F" w:rsidRPr="001437A6">
        <w:rPr>
          <w:rFonts w:cs="Simplified Arabic" w:hint="cs"/>
          <w:rtl/>
        </w:rPr>
        <w:t xml:space="preserve"> وقد تم مراعاة دقة وجودة هذه المعاملات عند وضعها وتم </w:t>
      </w:r>
      <w:r w:rsidR="00194A5B">
        <w:rPr>
          <w:rFonts w:cs="Simplified Arabic" w:hint="cs"/>
          <w:rtl/>
        </w:rPr>
        <w:t>ا</w:t>
      </w:r>
      <w:r w:rsidR="0089283F" w:rsidRPr="001437A6">
        <w:rPr>
          <w:rFonts w:cs="Simplified Arabic" w:hint="cs"/>
          <w:rtl/>
        </w:rPr>
        <w:t xml:space="preserve">حتساب </w:t>
      </w:r>
      <w:r w:rsidR="00EA2A78" w:rsidRPr="001437A6">
        <w:rPr>
          <w:rFonts w:cs="Simplified Arabic" w:hint="cs"/>
          <w:rtl/>
        </w:rPr>
        <w:t>م</w:t>
      </w:r>
      <w:r w:rsidR="0089283F" w:rsidRPr="001437A6">
        <w:rPr>
          <w:rFonts w:cs="Simplified Arabic" w:hint="cs"/>
          <w:rtl/>
        </w:rPr>
        <w:t xml:space="preserve">دى عدم التيقن في هذه المعاملات. </w:t>
      </w:r>
    </w:p>
    <w:p w:rsidR="00271945" w:rsidRPr="00317877" w:rsidRDefault="00271945" w:rsidP="001437A6">
      <w:pPr>
        <w:ind w:left="360"/>
        <w:jc w:val="both"/>
        <w:rPr>
          <w:rFonts w:cs="Simplified Arabic"/>
          <w:sz w:val="16"/>
          <w:szCs w:val="16"/>
          <w:rtl/>
        </w:rPr>
      </w:pPr>
    </w:p>
    <w:p w:rsidR="001437A6" w:rsidRPr="001437A6" w:rsidRDefault="00286366" w:rsidP="00F75C28">
      <w:pPr>
        <w:ind w:left="1"/>
        <w:jc w:val="both"/>
        <w:rPr>
          <w:rFonts w:cs="Simplified Arabic"/>
          <w:rtl/>
        </w:rPr>
      </w:pPr>
      <w:proofErr w:type="spellStart"/>
      <w:r>
        <w:rPr>
          <w:rFonts w:cs="Simplified Arabic" w:hint="cs"/>
          <w:rtl/>
        </w:rPr>
        <w:t>والشئ</w:t>
      </w:r>
      <w:proofErr w:type="spellEnd"/>
      <w:r>
        <w:rPr>
          <w:rFonts w:cs="Simplified Arabic" w:hint="cs"/>
          <w:rtl/>
        </w:rPr>
        <w:t xml:space="preserve"> الاخر وهو النماذج والمعادلات المستخدمة في الحسابات وهذه ايضا خضعت لعمليات مراجعة وتدقيق وتمحيص من قبل الهيئة </w:t>
      </w:r>
      <w:r>
        <w:rPr>
          <w:rFonts w:cs="Simplified Arabic"/>
        </w:rPr>
        <w:t>IPCC</w:t>
      </w:r>
      <w:r>
        <w:rPr>
          <w:rFonts w:cs="Simplified Arabic" w:hint="cs"/>
          <w:rtl/>
        </w:rPr>
        <w:t xml:space="preserve"> </w:t>
      </w:r>
      <w:r w:rsidR="00C26493">
        <w:rPr>
          <w:rFonts w:cs="Simplified Arabic" w:hint="cs"/>
          <w:rtl/>
        </w:rPr>
        <w:t>قبل</w:t>
      </w:r>
      <w:r w:rsidR="00667D01">
        <w:rPr>
          <w:rFonts w:cs="Simplified Arabic" w:hint="cs"/>
          <w:rtl/>
        </w:rPr>
        <w:t xml:space="preserve"> أ</w:t>
      </w:r>
      <w:r w:rsidR="00F56F4F">
        <w:rPr>
          <w:rFonts w:cs="Simplified Arabic" w:hint="cs"/>
          <w:rtl/>
        </w:rPr>
        <w:t>ن ترى النور وتم اختبارها والتأ</w:t>
      </w:r>
      <w:r w:rsidR="00C26493">
        <w:rPr>
          <w:rFonts w:cs="Simplified Arabic" w:hint="cs"/>
          <w:rtl/>
        </w:rPr>
        <w:t>كد منها</w:t>
      </w:r>
      <w:r w:rsidR="00D62BBB">
        <w:rPr>
          <w:rFonts w:cs="Simplified Arabic" w:hint="cs"/>
          <w:rtl/>
        </w:rPr>
        <w:t>.</w:t>
      </w:r>
    </w:p>
    <w:p w:rsidR="0089283F" w:rsidRPr="00317877" w:rsidRDefault="0089283F" w:rsidP="004F5082">
      <w:pPr>
        <w:jc w:val="both"/>
        <w:rPr>
          <w:rFonts w:cs="Simplified Arabic"/>
          <w:sz w:val="16"/>
          <w:szCs w:val="16"/>
          <w:rtl/>
        </w:rPr>
      </w:pPr>
    </w:p>
    <w:p w:rsidR="00271945" w:rsidRDefault="00271945" w:rsidP="00240A70">
      <w:pPr>
        <w:jc w:val="both"/>
        <w:rPr>
          <w:rFonts w:cs="Simplified Arabic"/>
          <w:rtl/>
        </w:rPr>
      </w:pPr>
      <w:r>
        <w:rPr>
          <w:rFonts w:cs="Simplified Arabic" w:hint="cs"/>
          <w:rtl/>
        </w:rPr>
        <w:t xml:space="preserve">يبقى العامل الثالث وهو </w:t>
      </w:r>
      <w:r w:rsidRPr="001437A6">
        <w:rPr>
          <w:rFonts w:cs="Simplified Arabic" w:hint="cs"/>
          <w:rtl/>
        </w:rPr>
        <w:t>بيانات ال</w:t>
      </w:r>
      <w:r w:rsidR="002A0F0F">
        <w:rPr>
          <w:rFonts w:cs="Simplified Arabic" w:hint="cs"/>
          <w:rtl/>
        </w:rPr>
        <w:t>أ</w:t>
      </w:r>
      <w:r w:rsidRPr="001437A6">
        <w:rPr>
          <w:rFonts w:cs="Simplified Arabic" w:hint="cs"/>
          <w:rtl/>
        </w:rPr>
        <w:t xml:space="preserve">نشطة </w:t>
      </w:r>
      <w:r w:rsidR="00807730">
        <w:rPr>
          <w:rFonts w:cs="Simplified Arabic" w:hint="cs"/>
          <w:rtl/>
        </w:rPr>
        <w:t>الوطنية (البيانات الاحصائية التي</w:t>
      </w:r>
      <w:r>
        <w:rPr>
          <w:rFonts w:cs="Simplified Arabic" w:hint="cs"/>
          <w:rtl/>
        </w:rPr>
        <w:t xml:space="preserve"> تم الاعتماد عليها)، فهذه تخضع لمصادر البيانات التي تم الحصول عليها.</w:t>
      </w:r>
    </w:p>
    <w:p w:rsidR="00271945" w:rsidRPr="00317877" w:rsidRDefault="00271945" w:rsidP="00240A70">
      <w:pPr>
        <w:jc w:val="both"/>
        <w:rPr>
          <w:rFonts w:cs="Simplified Arabic"/>
          <w:sz w:val="16"/>
          <w:szCs w:val="16"/>
          <w:rtl/>
        </w:rPr>
      </w:pPr>
    </w:p>
    <w:p w:rsidR="00240A70" w:rsidRDefault="00271945" w:rsidP="002A0F0F">
      <w:pPr>
        <w:jc w:val="both"/>
        <w:rPr>
          <w:rFonts w:cs="Simplified Arabic"/>
          <w:rtl/>
        </w:rPr>
      </w:pPr>
      <w:r>
        <w:rPr>
          <w:rFonts w:cs="Simplified Arabic" w:hint="cs"/>
          <w:rtl/>
        </w:rPr>
        <w:t>ب</w:t>
      </w:r>
      <w:r w:rsidR="00240A70">
        <w:rPr>
          <w:rFonts w:cs="Simplified Arabic" w:hint="cs"/>
          <w:rtl/>
        </w:rPr>
        <w:t xml:space="preserve">النسبة لبيانات </w:t>
      </w:r>
      <w:r w:rsidR="002A0F0F" w:rsidRPr="001437A6">
        <w:rPr>
          <w:rFonts w:cs="Simplified Arabic" w:hint="cs"/>
          <w:rtl/>
        </w:rPr>
        <w:t>ال</w:t>
      </w:r>
      <w:r w:rsidR="002A0F0F">
        <w:rPr>
          <w:rFonts w:cs="Simplified Arabic" w:hint="cs"/>
          <w:rtl/>
        </w:rPr>
        <w:t>أ</w:t>
      </w:r>
      <w:r w:rsidR="002A0F0F" w:rsidRPr="001437A6">
        <w:rPr>
          <w:rFonts w:cs="Simplified Arabic" w:hint="cs"/>
          <w:rtl/>
        </w:rPr>
        <w:t xml:space="preserve">نشطة </w:t>
      </w:r>
      <w:r w:rsidR="00240A70">
        <w:rPr>
          <w:rFonts w:cs="Simplified Arabic" w:hint="cs"/>
          <w:rtl/>
        </w:rPr>
        <w:t xml:space="preserve">الخاصة بقطاع الطاقة، فقد اعتمدت التقديرات على ميزان الطاقة الفلسطيني الذي يعده الجهاز المركزي </w:t>
      </w:r>
      <w:r w:rsidR="00F933BE">
        <w:rPr>
          <w:rFonts w:cs="Simplified Arabic" w:hint="cs"/>
          <w:rtl/>
        </w:rPr>
        <w:t>للإحصاء</w:t>
      </w:r>
      <w:r w:rsidR="00240A70">
        <w:rPr>
          <w:rFonts w:cs="Simplified Arabic" w:hint="cs"/>
          <w:rtl/>
        </w:rPr>
        <w:t xml:space="preserve"> </w:t>
      </w:r>
      <w:proofErr w:type="spellStart"/>
      <w:r w:rsidR="00240A70">
        <w:rPr>
          <w:rFonts w:cs="Simplified Arabic" w:hint="cs"/>
          <w:rtl/>
        </w:rPr>
        <w:t>الفلسطيني،</w:t>
      </w:r>
      <w:proofErr w:type="spellEnd"/>
      <w:r w:rsidR="00240A70">
        <w:rPr>
          <w:rFonts w:cs="Simplified Arabic" w:hint="cs"/>
          <w:rtl/>
        </w:rPr>
        <w:t xml:space="preserve"> وينظر الى بيانات ميزان الطاقة الفلسطيني على انها بيانات ذات دقة عالية </w:t>
      </w:r>
      <w:r w:rsidR="00F24717">
        <w:rPr>
          <w:rFonts w:cs="Simplified Arabic" w:hint="cs"/>
          <w:rtl/>
        </w:rPr>
        <w:t>ويمكن الرجوع الى جودة بيانات ميزا</w:t>
      </w:r>
      <w:r w:rsidR="00042A58">
        <w:rPr>
          <w:rFonts w:cs="Simplified Arabic" w:hint="cs"/>
          <w:rtl/>
        </w:rPr>
        <w:t xml:space="preserve">ن الطاقة الفلسطيني </w:t>
      </w:r>
      <w:proofErr w:type="spellStart"/>
      <w:r w:rsidR="00042A58">
        <w:rPr>
          <w:rFonts w:cs="Simplified Arabic" w:hint="cs"/>
          <w:rtl/>
        </w:rPr>
        <w:t>للاطلاع</w:t>
      </w:r>
      <w:proofErr w:type="spellEnd"/>
      <w:r w:rsidR="00042A58">
        <w:rPr>
          <w:rFonts w:cs="Simplified Arabic" w:hint="cs"/>
          <w:rtl/>
        </w:rPr>
        <w:t xml:space="preserve"> على آ</w:t>
      </w:r>
      <w:r w:rsidR="00F24717">
        <w:rPr>
          <w:rFonts w:cs="Simplified Arabic" w:hint="cs"/>
          <w:rtl/>
        </w:rPr>
        <w:t>ليات تقدير كميات الوقود ودقة هذه البيانات.</w:t>
      </w:r>
    </w:p>
    <w:p w:rsidR="0089283F" w:rsidRDefault="0089283F" w:rsidP="00240A70">
      <w:pPr>
        <w:jc w:val="both"/>
        <w:rPr>
          <w:rFonts w:cs="Simplified Arabic"/>
          <w:rtl/>
        </w:rPr>
      </w:pPr>
    </w:p>
    <w:p w:rsidR="00F2433F" w:rsidRDefault="002A0F0F" w:rsidP="002A0F0F">
      <w:pPr>
        <w:jc w:val="both"/>
        <w:rPr>
          <w:rFonts w:cs="Simplified Arabic"/>
          <w:rtl/>
        </w:rPr>
      </w:pPr>
      <w:r>
        <w:rPr>
          <w:rFonts w:cs="Simplified Arabic" w:hint="cs"/>
          <w:rtl/>
        </w:rPr>
        <w:t>أ</w:t>
      </w:r>
      <w:r w:rsidR="00F2433F">
        <w:rPr>
          <w:rFonts w:cs="Simplified Arabic" w:hint="cs"/>
          <w:rtl/>
        </w:rPr>
        <w:t xml:space="preserve">ما بخصوص بيانات </w:t>
      </w:r>
      <w:r w:rsidRPr="001437A6">
        <w:rPr>
          <w:rFonts w:cs="Simplified Arabic" w:hint="cs"/>
          <w:rtl/>
        </w:rPr>
        <w:t>ال</w:t>
      </w:r>
      <w:r>
        <w:rPr>
          <w:rFonts w:cs="Simplified Arabic" w:hint="cs"/>
          <w:rtl/>
        </w:rPr>
        <w:t>أ</w:t>
      </w:r>
      <w:r w:rsidRPr="001437A6">
        <w:rPr>
          <w:rFonts w:cs="Simplified Arabic" w:hint="cs"/>
          <w:rtl/>
        </w:rPr>
        <w:t xml:space="preserve">نشطة </w:t>
      </w:r>
      <w:r w:rsidR="00F2433F">
        <w:rPr>
          <w:rFonts w:cs="Simplified Arabic" w:hint="cs"/>
          <w:rtl/>
        </w:rPr>
        <w:t xml:space="preserve">الخاصة بقطاع الزراعة فقد تم الاعتماد على بيانات التعداد الزراعي الذي نفذه الجهاز المركزي </w:t>
      </w:r>
      <w:r w:rsidR="00F933BE">
        <w:rPr>
          <w:rFonts w:cs="Simplified Arabic" w:hint="cs"/>
          <w:rtl/>
        </w:rPr>
        <w:t>للإحصاء</w:t>
      </w:r>
      <w:r w:rsidR="00F2433F">
        <w:rPr>
          <w:rFonts w:cs="Simplified Arabic" w:hint="cs"/>
          <w:rtl/>
        </w:rPr>
        <w:t xml:space="preserve"> الفلسطيني خلال العام </w:t>
      </w:r>
      <w:proofErr w:type="spellStart"/>
      <w:r w:rsidR="00F2433F">
        <w:rPr>
          <w:rFonts w:cs="Simplified Arabic" w:hint="cs"/>
          <w:rtl/>
        </w:rPr>
        <w:t>2010،</w:t>
      </w:r>
      <w:proofErr w:type="spellEnd"/>
      <w:r w:rsidR="00F2433F">
        <w:rPr>
          <w:rFonts w:cs="Simplified Arabic" w:hint="cs"/>
          <w:rtl/>
        </w:rPr>
        <w:t xml:space="preserve"> وينظر</w:t>
      </w:r>
      <w:r w:rsidR="00BF682F">
        <w:rPr>
          <w:rFonts w:cs="Simplified Arabic" w:hint="cs"/>
          <w:rtl/>
        </w:rPr>
        <w:t xml:space="preserve"> </w:t>
      </w:r>
      <w:r w:rsidR="00F2433F">
        <w:rPr>
          <w:rFonts w:cs="Simplified Arabic" w:hint="cs"/>
          <w:rtl/>
        </w:rPr>
        <w:t xml:space="preserve">الى بيانات التعداد الزراعي على انها ذات مصداقية وجودة </w:t>
      </w:r>
      <w:proofErr w:type="spellStart"/>
      <w:r w:rsidR="00F2433F">
        <w:rPr>
          <w:rFonts w:cs="Simplified Arabic" w:hint="cs"/>
          <w:rtl/>
        </w:rPr>
        <w:t>عالية،</w:t>
      </w:r>
      <w:proofErr w:type="spellEnd"/>
      <w:r w:rsidR="00F2433F">
        <w:rPr>
          <w:rFonts w:cs="Simplified Arabic" w:hint="cs"/>
          <w:rtl/>
        </w:rPr>
        <w:t xml:space="preserve"> ويمكن الر</w:t>
      </w:r>
      <w:r w:rsidR="00233619">
        <w:rPr>
          <w:rFonts w:cs="Simplified Arabic" w:hint="cs"/>
          <w:rtl/>
        </w:rPr>
        <w:t>ج</w:t>
      </w:r>
      <w:r w:rsidR="00F2433F">
        <w:rPr>
          <w:rFonts w:cs="Simplified Arabic" w:hint="cs"/>
          <w:rtl/>
        </w:rPr>
        <w:t>وع الى تقاري</w:t>
      </w:r>
      <w:r w:rsidR="00233619">
        <w:rPr>
          <w:rFonts w:cs="Simplified Arabic" w:hint="cs"/>
          <w:rtl/>
        </w:rPr>
        <w:t>ر</w:t>
      </w:r>
      <w:r w:rsidR="00F2433F">
        <w:rPr>
          <w:rFonts w:cs="Simplified Arabic" w:hint="cs"/>
          <w:rtl/>
        </w:rPr>
        <w:t xml:space="preserve"> التعداد الزراعي </w:t>
      </w:r>
      <w:r w:rsidR="00E42CFA">
        <w:rPr>
          <w:rFonts w:cs="Simplified Arabic" w:hint="cs"/>
          <w:rtl/>
        </w:rPr>
        <w:t>للإطلاع</w:t>
      </w:r>
      <w:r w:rsidR="00F2433F">
        <w:rPr>
          <w:rFonts w:cs="Simplified Arabic" w:hint="cs"/>
          <w:rtl/>
        </w:rPr>
        <w:t xml:space="preserve"> على فصل جودة البيانات فيه.</w:t>
      </w:r>
    </w:p>
    <w:p w:rsidR="00270A86" w:rsidRPr="00317877" w:rsidRDefault="00270A86" w:rsidP="00240A70">
      <w:pPr>
        <w:jc w:val="both"/>
        <w:rPr>
          <w:rFonts w:cs="Simplified Arabic"/>
          <w:sz w:val="16"/>
          <w:szCs w:val="16"/>
          <w:rtl/>
        </w:rPr>
      </w:pPr>
    </w:p>
    <w:p w:rsidR="00270A86" w:rsidRPr="008A4B53" w:rsidRDefault="00270A86" w:rsidP="00240A70">
      <w:pPr>
        <w:jc w:val="both"/>
        <w:rPr>
          <w:rFonts w:cs="Simplified Arabic"/>
          <w:rtl/>
        </w:rPr>
      </w:pPr>
      <w:r>
        <w:rPr>
          <w:rFonts w:cs="Simplified Arabic" w:hint="cs"/>
          <w:rtl/>
        </w:rPr>
        <w:t>بخصوص قطاع النفايات</w:t>
      </w:r>
      <w:r w:rsidR="00EA2A78">
        <w:rPr>
          <w:rFonts w:cs="Simplified Arabic" w:hint="cs"/>
          <w:rtl/>
        </w:rPr>
        <w:t xml:space="preserve"> فقد تم الاعتماد على بيانات المسوح والتعدادات التي ينفذها الجهاز المركزي </w:t>
      </w:r>
      <w:r w:rsidR="00E42CFA">
        <w:rPr>
          <w:rFonts w:cs="Simplified Arabic" w:hint="cs"/>
          <w:rtl/>
        </w:rPr>
        <w:t>للإحصاء</w:t>
      </w:r>
      <w:r w:rsidR="00EA2A78">
        <w:rPr>
          <w:rFonts w:cs="Simplified Arabic" w:hint="cs"/>
          <w:rtl/>
        </w:rPr>
        <w:t xml:space="preserve"> </w:t>
      </w:r>
      <w:r w:rsidR="00E42CFA">
        <w:rPr>
          <w:rFonts w:cs="Simplified Arabic" w:hint="cs"/>
          <w:rtl/>
        </w:rPr>
        <w:t>الفلسطيني</w:t>
      </w:r>
      <w:r w:rsidR="00EA2A78">
        <w:rPr>
          <w:rFonts w:cs="Simplified Arabic" w:hint="cs"/>
          <w:rtl/>
        </w:rPr>
        <w:t xml:space="preserve"> وكل من هذه المسوح والتعداد</w:t>
      </w:r>
      <w:r w:rsidR="00CA6DAD">
        <w:rPr>
          <w:rFonts w:cs="Simplified Arabic" w:hint="cs"/>
          <w:rtl/>
        </w:rPr>
        <w:t>ا</w:t>
      </w:r>
      <w:r w:rsidR="00EA2A78">
        <w:rPr>
          <w:rFonts w:cs="Simplified Arabic" w:hint="cs"/>
          <w:rtl/>
        </w:rPr>
        <w:t xml:space="preserve">ت تم </w:t>
      </w:r>
      <w:r w:rsidR="00271945">
        <w:rPr>
          <w:rFonts w:cs="Simplified Arabic" w:hint="cs"/>
          <w:rtl/>
        </w:rPr>
        <w:t>التأكد</w:t>
      </w:r>
      <w:r w:rsidR="00EA2A78">
        <w:rPr>
          <w:rFonts w:cs="Simplified Arabic" w:hint="cs"/>
          <w:rtl/>
        </w:rPr>
        <w:t xml:space="preserve"> من دقة بياناتها وجودتها.</w:t>
      </w:r>
    </w:p>
    <w:p w:rsidR="008A4B53" w:rsidRPr="00317877" w:rsidRDefault="008A4B53" w:rsidP="00295918">
      <w:pPr>
        <w:pStyle w:val="Header"/>
        <w:tabs>
          <w:tab w:val="clear" w:pos="4153"/>
          <w:tab w:val="clear" w:pos="8306"/>
        </w:tabs>
        <w:jc w:val="lowKashida"/>
        <w:rPr>
          <w:rFonts w:cs="Simplified Arabic"/>
          <w:b/>
          <w:bCs/>
          <w:rtl/>
        </w:rPr>
      </w:pPr>
    </w:p>
    <w:p w:rsidR="000D43F4" w:rsidRDefault="000D43F4" w:rsidP="0039572C">
      <w:pPr>
        <w:pStyle w:val="BodyTextIndent"/>
        <w:ind w:left="0" w:right="894"/>
        <w:rPr>
          <w:rFonts w:cs="Simplified Arabic"/>
          <w:b/>
          <w:bCs/>
          <w:rtl/>
        </w:rPr>
      </w:pPr>
      <w:r>
        <w:rPr>
          <w:rFonts w:cs="Simplified Arabic"/>
          <w:b/>
          <w:bCs/>
          <w:rtl/>
        </w:rPr>
        <w:t>6.2 مقارنة البيانات</w:t>
      </w:r>
    </w:p>
    <w:p w:rsidR="00EB1892" w:rsidRPr="003D4754" w:rsidRDefault="00E42CFA" w:rsidP="006D5266">
      <w:pPr>
        <w:jc w:val="both"/>
        <w:rPr>
          <w:rFonts w:cs="Simplified Arabic"/>
          <w:rtl/>
        </w:rPr>
      </w:pPr>
      <w:r>
        <w:rPr>
          <w:rFonts w:cs="Simplified Arabic" w:hint="cs"/>
          <w:rtl/>
        </w:rPr>
        <w:t>نظرا لعدم وجود تقديرات سابقة بنفس المنهجية المتبعة في هذا التقرير ف</w:t>
      </w:r>
      <w:r w:rsidR="006D5266">
        <w:rPr>
          <w:rFonts w:cs="Simplified Arabic" w:hint="cs"/>
          <w:rtl/>
        </w:rPr>
        <w:t>إ</w:t>
      </w:r>
      <w:r>
        <w:rPr>
          <w:rFonts w:cs="Simplified Arabic" w:hint="cs"/>
          <w:rtl/>
        </w:rPr>
        <w:t xml:space="preserve">نه لا يمكن اجراء مقارنات عبر الزمن في بيانات </w:t>
      </w:r>
      <w:proofErr w:type="spellStart"/>
      <w:r>
        <w:rPr>
          <w:rFonts w:cs="Simplified Arabic" w:hint="cs"/>
          <w:rtl/>
        </w:rPr>
        <w:t>المنبعثات،</w:t>
      </w:r>
      <w:proofErr w:type="spellEnd"/>
      <w:r>
        <w:rPr>
          <w:rFonts w:cs="Simplified Arabic" w:hint="cs"/>
          <w:rtl/>
        </w:rPr>
        <w:t xml:space="preserve"> ولكن تم اجراء مقارنات على المستوى الاقليمي (مع الدول المجاورة</w:t>
      </w:r>
      <w:proofErr w:type="spellStart"/>
      <w:r>
        <w:rPr>
          <w:rFonts w:cs="Simplified Arabic" w:hint="cs"/>
          <w:rtl/>
        </w:rPr>
        <w:t>)</w:t>
      </w:r>
      <w:proofErr w:type="spellEnd"/>
      <w:r>
        <w:rPr>
          <w:rFonts w:cs="Simplified Arabic" w:hint="cs"/>
          <w:rtl/>
        </w:rPr>
        <w:t xml:space="preserve"> من واقع قواعد بيانات الهيئات الدولية المعنية بالمناخ </w:t>
      </w:r>
      <w:proofErr w:type="spellStart"/>
      <w:r>
        <w:rPr>
          <w:rFonts w:cs="Simplified Arabic" w:hint="cs"/>
          <w:rtl/>
        </w:rPr>
        <w:t>والانبعاثات</w:t>
      </w:r>
      <w:proofErr w:type="spellEnd"/>
      <w:r>
        <w:rPr>
          <w:rFonts w:cs="Simplified Arabic" w:hint="cs"/>
          <w:rtl/>
        </w:rPr>
        <w:t xml:space="preserve"> </w:t>
      </w:r>
      <w:r w:rsidR="00EB1892">
        <w:rPr>
          <w:rFonts w:cs="Simplified Arabic" w:hint="cs"/>
          <w:rtl/>
        </w:rPr>
        <w:t xml:space="preserve">مثل </w:t>
      </w:r>
      <w:r w:rsidR="00EB1892" w:rsidRPr="003D4754">
        <w:rPr>
          <w:rFonts w:cs="Simplified Arabic"/>
        </w:rPr>
        <w:t xml:space="preserve">European Commission, Joint Research Centre </w:t>
      </w:r>
      <w:r w:rsidR="003D4754" w:rsidRPr="003D4754">
        <w:rPr>
          <w:rFonts w:cs="Simplified Arabic" w:hint="cs"/>
          <w:rtl/>
        </w:rPr>
        <w:t xml:space="preserve"> وقد تم افراد جدول بالمقارنات الدولية.</w:t>
      </w:r>
    </w:p>
    <w:p w:rsidR="00D14E4E" w:rsidRDefault="00D14E4E">
      <w:pPr>
        <w:bidi w:val="0"/>
        <w:rPr>
          <w:rFonts w:cs="Simplified Arabic"/>
          <w:rtl/>
        </w:rPr>
      </w:pPr>
      <w:r>
        <w:rPr>
          <w:rFonts w:cs="Simplified Arabic"/>
          <w:rtl/>
        </w:rPr>
        <w:br w:type="page"/>
      </w:r>
    </w:p>
    <w:p w:rsidR="000D43F4" w:rsidRPr="00C670DF" w:rsidRDefault="000D43F4" w:rsidP="003A1774">
      <w:pPr>
        <w:pStyle w:val="BodyTextIndent"/>
        <w:ind w:left="0" w:hanging="1"/>
        <w:rPr>
          <w:rFonts w:cs="Simplified Arabic"/>
          <w:b/>
          <w:bCs/>
        </w:rPr>
      </w:pPr>
      <w:r w:rsidRPr="00C670DF">
        <w:rPr>
          <w:rFonts w:cs="Simplified Arabic"/>
          <w:b/>
          <w:bCs/>
          <w:rtl/>
        </w:rPr>
        <w:lastRenderedPageBreak/>
        <w:t>7.2 إجراءات ضبط الجودة</w:t>
      </w:r>
    </w:p>
    <w:p w:rsidR="000D43F4" w:rsidRDefault="0063672E" w:rsidP="00034B2D">
      <w:pPr>
        <w:pStyle w:val="BodyTextIndent"/>
        <w:tabs>
          <w:tab w:val="left" w:pos="10349"/>
        </w:tabs>
        <w:ind w:left="1"/>
        <w:rPr>
          <w:rFonts w:cs="Simplified Arabic"/>
          <w:rtl/>
        </w:rPr>
      </w:pPr>
      <w:r w:rsidRPr="0063672E">
        <w:rPr>
          <w:rFonts w:cs="Simplified Arabic" w:hint="cs"/>
          <w:rtl/>
        </w:rPr>
        <w:t>لقد تم مراعاة العديد من الاجراءات عند اعداد تقديرات المنبعثات</w:t>
      </w:r>
      <w:r>
        <w:rPr>
          <w:rFonts w:cs="Simplified Arabic" w:hint="cs"/>
          <w:rtl/>
        </w:rPr>
        <w:t xml:space="preserve"> منها:</w:t>
      </w:r>
    </w:p>
    <w:p w:rsidR="0063672E" w:rsidRDefault="0063672E" w:rsidP="00E67731">
      <w:pPr>
        <w:numPr>
          <w:ilvl w:val="0"/>
          <w:numId w:val="34"/>
        </w:numPr>
        <w:tabs>
          <w:tab w:val="clear" w:pos="720"/>
        </w:tabs>
        <w:ind w:left="568" w:right="-1" w:hanging="284"/>
        <w:jc w:val="lowKashida"/>
        <w:rPr>
          <w:rFonts w:cs="Simplified Arabic"/>
        </w:rPr>
      </w:pPr>
      <w:r>
        <w:rPr>
          <w:rFonts w:cs="Simplified Arabic" w:hint="cs"/>
          <w:rtl/>
        </w:rPr>
        <w:t xml:space="preserve">التدقيق في بيانات الانشطة التي تم الاعتماد عليها في حساب </w:t>
      </w:r>
      <w:proofErr w:type="spellStart"/>
      <w:r>
        <w:rPr>
          <w:rFonts w:cs="Simplified Arabic" w:hint="cs"/>
          <w:rtl/>
        </w:rPr>
        <w:t>المنبعثات،</w:t>
      </w:r>
      <w:proofErr w:type="spellEnd"/>
      <w:r>
        <w:rPr>
          <w:rFonts w:cs="Simplified Arabic" w:hint="cs"/>
          <w:rtl/>
        </w:rPr>
        <w:t xml:space="preserve"> والرجوع الى مصادر هذه البيانات والتأكد من جودتها والملاح</w:t>
      </w:r>
      <w:r w:rsidR="00E67731">
        <w:rPr>
          <w:rFonts w:cs="Simplified Arabic" w:hint="cs"/>
          <w:rtl/>
        </w:rPr>
        <w:t>ظ</w:t>
      </w:r>
      <w:r>
        <w:rPr>
          <w:rFonts w:cs="Simplified Arabic" w:hint="cs"/>
          <w:rtl/>
        </w:rPr>
        <w:t>ات التي تم وضعها حول البيانات.</w:t>
      </w:r>
    </w:p>
    <w:p w:rsidR="00E67731" w:rsidRDefault="00E67731" w:rsidP="006D5266">
      <w:pPr>
        <w:numPr>
          <w:ilvl w:val="0"/>
          <w:numId w:val="34"/>
        </w:numPr>
        <w:tabs>
          <w:tab w:val="clear" w:pos="720"/>
        </w:tabs>
        <w:ind w:left="568" w:right="-1" w:hanging="284"/>
        <w:jc w:val="lowKashida"/>
        <w:rPr>
          <w:rFonts w:cs="Simplified Arabic"/>
        </w:rPr>
      </w:pPr>
      <w:r>
        <w:rPr>
          <w:rFonts w:cs="Simplified Arabic" w:hint="cs"/>
          <w:rtl/>
        </w:rPr>
        <w:t xml:space="preserve">الاعتماد على معاملات الانبعاث الافتراضية المقترحة من قبل الهيئة </w:t>
      </w:r>
      <w:r>
        <w:rPr>
          <w:rFonts w:cs="Simplified Arabic"/>
        </w:rPr>
        <w:t>IPCC</w:t>
      </w:r>
      <w:r>
        <w:rPr>
          <w:rFonts w:cs="Simplified Arabic" w:hint="cs"/>
          <w:rtl/>
        </w:rPr>
        <w:t xml:space="preserve"> والتدقيق في </w:t>
      </w:r>
      <w:r w:rsidR="006D5266">
        <w:rPr>
          <w:rFonts w:cs="Simplified Arabic" w:hint="cs"/>
          <w:rtl/>
        </w:rPr>
        <w:t>آ</w:t>
      </w:r>
      <w:r>
        <w:rPr>
          <w:rFonts w:cs="Simplified Arabic" w:hint="cs"/>
          <w:rtl/>
        </w:rPr>
        <w:t xml:space="preserve">لية اختيارها </w:t>
      </w:r>
      <w:r w:rsidR="006D5266">
        <w:rPr>
          <w:rFonts w:cs="Simplified Arabic" w:hint="cs"/>
          <w:rtl/>
        </w:rPr>
        <w:t>للوصول الى أعلى دقة ممكنة مع الأ</w:t>
      </w:r>
      <w:r>
        <w:rPr>
          <w:rFonts w:cs="Simplified Arabic" w:hint="cs"/>
          <w:rtl/>
        </w:rPr>
        <w:t>خذ بعين الاعتبار مسائل عدم التيقن في اختيار المعاملات.</w:t>
      </w:r>
    </w:p>
    <w:p w:rsidR="00C06E71" w:rsidRDefault="00C06E71" w:rsidP="00C06E71">
      <w:pPr>
        <w:ind w:right="-1"/>
        <w:jc w:val="lowKashida"/>
        <w:rPr>
          <w:rFonts w:cs="Simplified Arabic"/>
        </w:rPr>
      </w:pPr>
    </w:p>
    <w:p w:rsidR="000D43F4" w:rsidRPr="00C670DF" w:rsidRDefault="000D43F4" w:rsidP="00F97F37">
      <w:pPr>
        <w:pStyle w:val="BodyTextIndent"/>
        <w:ind w:left="0" w:right="894"/>
        <w:rPr>
          <w:rFonts w:cs="Simplified Arabic"/>
          <w:rtl/>
        </w:rPr>
      </w:pPr>
      <w:r w:rsidRPr="00C670DF">
        <w:rPr>
          <w:rFonts w:cs="Simplified Arabic"/>
          <w:b/>
          <w:bCs/>
          <w:rtl/>
        </w:rPr>
        <w:t xml:space="preserve">8.2 الملاحظات الفنية </w:t>
      </w:r>
    </w:p>
    <w:p w:rsidR="000D43F4" w:rsidRPr="00C670DF" w:rsidRDefault="000D43F4" w:rsidP="007D1F38">
      <w:pPr>
        <w:pStyle w:val="BodyTextIndent"/>
        <w:tabs>
          <w:tab w:val="left" w:pos="10349"/>
        </w:tabs>
        <w:ind w:left="1"/>
        <w:rPr>
          <w:rFonts w:cs="Simplified Arabic"/>
        </w:rPr>
      </w:pPr>
      <w:r w:rsidRPr="00C670DF">
        <w:rPr>
          <w:rFonts w:cs="Simplified Arabic"/>
          <w:rtl/>
        </w:rPr>
        <w:t>يعرض هذا</w:t>
      </w:r>
      <w:r w:rsidR="007D1F38">
        <w:rPr>
          <w:rFonts w:cs="Simplified Arabic"/>
          <w:rtl/>
        </w:rPr>
        <w:t xml:space="preserve"> الجزء أهم الملاحظات الفنية على</w:t>
      </w:r>
      <w:r w:rsidR="007D1F38">
        <w:rPr>
          <w:rFonts w:cs="Simplified Arabic" w:hint="cs"/>
          <w:rtl/>
        </w:rPr>
        <w:t xml:space="preserve"> البيانات الواردة في التقرير </w:t>
      </w:r>
      <w:r w:rsidRPr="00C670DF">
        <w:rPr>
          <w:rFonts w:cs="Simplified Arabic"/>
          <w:rtl/>
        </w:rPr>
        <w:t>من ناحية الشمول والدقة:</w:t>
      </w:r>
    </w:p>
    <w:p w:rsidR="000D43F4" w:rsidRDefault="00E039B1" w:rsidP="00E039B1">
      <w:pPr>
        <w:numPr>
          <w:ilvl w:val="0"/>
          <w:numId w:val="34"/>
        </w:numPr>
        <w:tabs>
          <w:tab w:val="clear" w:pos="720"/>
        </w:tabs>
        <w:ind w:left="568" w:right="-1" w:hanging="284"/>
        <w:jc w:val="lowKashida"/>
        <w:rPr>
          <w:rFonts w:cs="Simplified Arabic"/>
        </w:rPr>
      </w:pPr>
      <w:r>
        <w:rPr>
          <w:rFonts w:cs="Simplified Arabic" w:hint="cs"/>
          <w:rtl/>
        </w:rPr>
        <w:t xml:space="preserve">المنبعثات من قطاع </w:t>
      </w:r>
      <w:r w:rsidRPr="004A305D">
        <w:rPr>
          <w:rFonts w:cs="Simplified Arabic" w:hint="cs"/>
          <w:rtl/>
        </w:rPr>
        <w:t>العمليات الصناعية واستعمال المنتجات لم يتم حسابها بسبب عدم توفر البيانات اللازمة لذلك</w:t>
      </w:r>
      <w:r>
        <w:rPr>
          <w:rFonts w:cs="Simplified Arabic" w:hint="cs"/>
          <w:rtl/>
        </w:rPr>
        <w:t>.</w:t>
      </w:r>
    </w:p>
    <w:p w:rsidR="00E039B1" w:rsidRDefault="00E039B1" w:rsidP="006D5266">
      <w:pPr>
        <w:numPr>
          <w:ilvl w:val="0"/>
          <w:numId w:val="34"/>
        </w:numPr>
        <w:tabs>
          <w:tab w:val="clear" w:pos="720"/>
        </w:tabs>
        <w:ind w:left="568" w:right="-1" w:hanging="284"/>
        <w:jc w:val="lowKashida"/>
        <w:rPr>
          <w:rFonts w:cs="Simplified Arabic"/>
        </w:rPr>
      </w:pPr>
      <w:r>
        <w:rPr>
          <w:rFonts w:cs="Simplified Arabic" w:hint="cs"/>
          <w:rtl/>
        </w:rPr>
        <w:t xml:space="preserve">جدول المقارنات الدولية تم </w:t>
      </w:r>
      <w:r w:rsidR="006D5266">
        <w:rPr>
          <w:rFonts w:cs="Simplified Arabic" w:hint="cs"/>
          <w:rtl/>
        </w:rPr>
        <w:t>إ</w:t>
      </w:r>
      <w:r>
        <w:rPr>
          <w:rFonts w:cs="Simplified Arabic" w:hint="cs"/>
          <w:rtl/>
        </w:rPr>
        <w:t xml:space="preserve">دراجه من </w:t>
      </w:r>
      <w:r w:rsidR="009009D1">
        <w:rPr>
          <w:rFonts w:cs="Simplified Arabic" w:hint="cs"/>
          <w:rtl/>
        </w:rPr>
        <w:t>ال</w:t>
      </w:r>
      <w:r w:rsidR="00F933BE">
        <w:rPr>
          <w:rFonts w:cs="Simplified Arabic" w:hint="cs"/>
          <w:rtl/>
        </w:rPr>
        <w:t xml:space="preserve">عديد من قواعد البيانات للهيئات المعنية </w:t>
      </w:r>
      <w:proofErr w:type="spellStart"/>
      <w:r w:rsidR="00F933BE">
        <w:rPr>
          <w:rFonts w:cs="Simplified Arabic" w:hint="cs"/>
          <w:rtl/>
        </w:rPr>
        <w:t>بالمنبعثات</w:t>
      </w:r>
      <w:proofErr w:type="spellEnd"/>
      <w:r w:rsidR="00F933BE">
        <w:rPr>
          <w:rFonts w:cs="Simplified Arabic" w:hint="cs"/>
          <w:rtl/>
        </w:rPr>
        <w:t xml:space="preserve"> وتغير المناخ </w:t>
      </w:r>
      <w:r w:rsidR="004A305D">
        <w:rPr>
          <w:rFonts w:cs="Simplified Arabic" w:hint="cs"/>
          <w:rtl/>
        </w:rPr>
        <w:t>لأغراض</w:t>
      </w:r>
      <w:r>
        <w:rPr>
          <w:rFonts w:cs="Simplified Arabic" w:hint="cs"/>
          <w:rtl/>
        </w:rPr>
        <w:t xml:space="preserve"> الاسترشاد</w:t>
      </w:r>
      <w:r w:rsidR="004A305D">
        <w:rPr>
          <w:rFonts w:cs="Simplified Arabic" w:hint="cs"/>
          <w:rtl/>
        </w:rPr>
        <w:t>.</w:t>
      </w:r>
    </w:p>
    <w:p w:rsidR="004A305D" w:rsidRDefault="004A305D" w:rsidP="00AD7277">
      <w:pPr>
        <w:numPr>
          <w:ilvl w:val="0"/>
          <w:numId w:val="34"/>
        </w:numPr>
        <w:tabs>
          <w:tab w:val="clear" w:pos="720"/>
        </w:tabs>
        <w:ind w:left="568" w:right="-1" w:hanging="284"/>
        <w:jc w:val="lowKashida"/>
        <w:rPr>
          <w:rFonts w:cs="Simplified Arabic"/>
        </w:rPr>
      </w:pPr>
      <w:r w:rsidRPr="004A305D">
        <w:rPr>
          <w:rFonts w:cs="Simplified Arabic" w:hint="cs"/>
          <w:rtl/>
        </w:rPr>
        <w:t xml:space="preserve">لم يتم حساب المنبعثات </w:t>
      </w:r>
      <w:r w:rsidR="00AD7277">
        <w:rPr>
          <w:rFonts w:cs="Simplified Arabic" w:hint="cs"/>
          <w:rtl/>
        </w:rPr>
        <w:t>الناتجة عن تطاير الوقود اثناء النقل والتخزين والتفريغ</w:t>
      </w:r>
      <w:r w:rsidRPr="004A305D">
        <w:rPr>
          <w:rFonts w:cs="Simplified Arabic" w:hint="cs"/>
          <w:rtl/>
        </w:rPr>
        <w:t>.</w:t>
      </w:r>
    </w:p>
    <w:p w:rsidR="00C06E71" w:rsidRPr="004A305D" w:rsidRDefault="00C06E71" w:rsidP="008D70BC">
      <w:pPr>
        <w:ind w:right="-1"/>
        <w:jc w:val="lowKashida"/>
        <w:rPr>
          <w:rFonts w:cs="Simplified Arabic"/>
        </w:rPr>
      </w:pPr>
    </w:p>
    <w:p w:rsidR="00B422B2" w:rsidRDefault="00B422B2" w:rsidP="004A305D">
      <w:pPr>
        <w:numPr>
          <w:ilvl w:val="0"/>
          <w:numId w:val="34"/>
        </w:numPr>
        <w:tabs>
          <w:tab w:val="clear" w:pos="720"/>
        </w:tabs>
        <w:ind w:left="568" w:right="-1" w:hanging="284"/>
        <w:jc w:val="lowKashida"/>
        <w:rPr>
          <w:rFonts w:ascii="Wingdings" w:hAnsi="Wingdings" w:cs="Simplified Arabic"/>
          <w:rtl/>
          <w:lang w:eastAsia="en-US"/>
        </w:rPr>
      </w:pPr>
      <w:r>
        <w:rPr>
          <w:rFonts w:ascii="Wingdings" w:hAnsi="Wingdings" w:cs="Simplified Arabic"/>
          <w:rtl/>
          <w:lang w:eastAsia="en-US"/>
        </w:rPr>
        <w:br w:type="page"/>
      </w:r>
    </w:p>
    <w:p w:rsidR="00D710A1" w:rsidRDefault="00D710A1">
      <w:pPr>
        <w:bidi w:val="0"/>
        <w:rPr>
          <w:rFonts w:ascii="Wingdings" w:hAnsi="Wingdings" w:cs="Simplified Arabic"/>
          <w:rtl/>
          <w:lang w:eastAsia="en-US"/>
        </w:rPr>
      </w:pPr>
      <w:r>
        <w:rPr>
          <w:rFonts w:ascii="Wingdings" w:hAnsi="Wingdings" w:cs="Simplified Arabic"/>
          <w:rtl/>
          <w:lang w:eastAsia="en-US"/>
        </w:rPr>
        <w:lastRenderedPageBreak/>
        <w:br w:type="page"/>
      </w:r>
    </w:p>
    <w:p w:rsidR="000D43F4" w:rsidRDefault="000D43F4" w:rsidP="00C25904">
      <w:pPr>
        <w:jc w:val="center"/>
        <w:rPr>
          <w:rFonts w:ascii="Wingdings" w:hAnsi="Wingdings" w:cs="Simplified Arabic"/>
          <w:rtl/>
          <w:lang w:eastAsia="en-US"/>
        </w:rPr>
      </w:pPr>
      <w:r>
        <w:rPr>
          <w:rFonts w:ascii="Wingdings" w:hAnsi="Wingdings" w:cs="Simplified Arabic" w:hint="eastAsia"/>
          <w:rtl/>
          <w:lang w:eastAsia="en-US"/>
        </w:rPr>
        <w:lastRenderedPageBreak/>
        <w:t>الفصل</w:t>
      </w:r>
      <w:r>
        <w:rPr>
          <w:rFonts w:ascii="Wingdings" w:hAnsi="Wingdings" w:cs="Simplified Arabic"/>
          <w:rtl/>
          <w:lang w:eastAsia="en-US"/>
        </w:rPr>
        <w:t xml:space="preserve"> </w:t>
      </w:r>
      <w:r>
        <w:rPr>
          <w:rFonts w:ascii="Wingdings" w:hAnsi="Wingdings" w:cs="Simplified Arabic" w:hint="eastAsia"/>
          <w:rtl/>
          <w:lang w:eastAsia="en-US"/>
        </w:rPr>
        <w:t>الثالث</w:t>
      </w:r>
    </w:p>
    <w:p w:rsidR="000D43F4" w:rsidRPr="00697723" w:rsidRDefault="000D43F4" w:rsidP="00C60CD8">
      <w:pPr>
        <w:jc w:val="center"/>
        <w:rPr>
          <w:rFonts w:ascii="Wingdings" w:hAnsi="Wingdings" w:cs="Simplified Arabic"/>
          <w:sz w:val="20"/>
          <w:szCs w:val="20"/>
          <w:rtl/>
          <w:lang w:eastAsia="en-US"/>
        </w:rPr>
      </w:pPr>
    </w:p>
    <w:p w:rsidR="000D43F4" w:rsidRDefault="000D43F4" w:rsidP="00C60CD8">
      <w:pPr>
        <w:pStyle w:val="Heading1"/>
        <w:rPr>
          <w:rFonts w:cs="Simplified Arabic"/>
          <w:sz w:val="28"/>
          <w:szCs w:val="28"/>
          <w:rtl/>
          <w:lang w:eastAsia="en-US"/>
        </w:rPr>
      </w:pPr>
      <w:bookmarkStart w:id="12" w:name="_Toc93808824"/>
      <w:bookmarkStart w:id="13" w:name="_Toc93809589"/>
      <w:bookmarkStart w:id="14" w:name="_Toc94327359"/>
      <w:bookmarkStart w:id="15" w:name="_Toc108752583"/>
      <w:r>
        <w:rPr>
          <w:rFonts w:cs="Simplified Arabic"/>
          <w:sz w:val="28"/>
          <w:szCs w:val="28"/>
          <w:rtl/>
          <w:lang w:eastAsia="en-US"/>
        </w:rPr>
        <w:t>المفاهيم والمصطلحات</w:t>
      </w:r>
      <w:bookmarkEnd w:id="12"/>
      <w:bookmarkEnd w:id="13"/>
      <w:bookmarkEnd w:id="14"/>
      <w:bookmarkEnd w:id="15"/>
    </w:p>
    <w:p w:rsidR="000D43F4" w:rsidRDefault="000D43F4" w:rsidP="00C60CD8">
      <w:pPr>
        <w:pStyle w:val="BodyTextIndent"/>
        <w:ind w:left="1"/>
        <w:rPr>
          <w:rFonts w:cs="Simplified Arabic"/>
          <w:rtl/>
        </w:rPr>
      </w:pPr>
    </w:p>
    <w:p w:rsidR="000D43F4" w:rsidRPr="00CA27CB" w:rsidRDefault="000D43F4" w:rsidP="001D6A02">
      <w:pPr>
        <w:pBdr>
          <w:between w:val="single" w:sz="4" w:space="1" w:color="auto"/>
        </w:pBdr>
        <w:jc w:val="both"/>
        <w:rPr>
          <w:rFonts w:cs="Simplified Arabic"/>
          <w:rtl/>
        </w:rPr>
      </w:pPr>
      <w:r w:rsidRPr="00CA27CB">
        <w:rPr>
          <w:rFonts w:cs="Simplified Arabic"/>
          <w:rtl/>
        </w:rPr>
        <w:t xml:space="preserve">يعرض هذا الفصل المفاهيم والمصطلحات الأساسية التي تم استخدامها في التقرير. حيث تستند هذه المفاهيم إلى توصيات الأمم المتحدة في مجال إحصاءات البيئة مع الأخذ بعين الاعتبار خصوصيات المجتمع الفلسطيني في هذا المجال.  كما أن هذه المفاهيم والمصطلحات متوافقة مع باقي المواضيع المتقاطعة في الجهاز المركزي للإحصاء الفلسطيني، وهي واردة في </w:t>
      </w:r>
      <w:r w:rsidR="000C4475" w:rsidRPr="00CA27CB">
        <w:rPr>
          <w:rFonts w:cs="Simplified Arabic" w:hint="cs"/>
          <w:rtl/>
        </w:rPr>
        <w:t xml:space="preserve">معجم </w:t>
      </w:r>
      <w:r w:rsidRPr="00CA27CB">
        <w:rPr>
          <w:rFonts w:cs="Simplified Arabic"/>
          <w:rtl/>
        </w:rPr>
        <w:t xml:space="preserve">المصطلحات </w:t>
      </w:r>
      <w:r w:rsidR="000C4475" w:rsidRPr="00CA27CB">
        <w:rPr>
          <w:rFonts w:cs="Simplified Arabic" w:hint="cs"/>
          <w:rtl/>
        </w:rPr>
        <w:t xml:space="preserve">الإحصائية المستخدمة </w:t>
      </w:r>
      <w:r w:rsidRPr="00CA27CB">
        <w:rPr>
          <w:rFonts w:cs="Simplified Arabic"/>
          <w:rtl/>
        </w:rPr>
        <w:t>في الجهاز المركزي للإحصاء الفلسطيني.</w:t>
      </w:r>
    </w:p>
    <w:p w:rsidR="000D43F4" w:rsidRPr="00CA27CB" w:rsidRDefault="000D43F4" w:rsidP="00CA27CB">
      <w:pPr>
        <w:pStyle w:val="BodyText"/>
        <w:jc w:val="both"/>
        <w:rPr>
          <w:b/>
          <w:bCs/>
          <w:sz w:val="24"/>
          <w:szCs w:val="24"/>
          <w:rtl/>
        </w:rPr>
      </w:pPr>
    </w:p>
    <w:p w:rsidR="000D43F4" w:rsidRPr="00CA27CB" w:rsidRDefault="000D43F4" w:rsidP="00CA27CB">
      <w:pPr>
        <w:pStyle w:val="BodyText2"/>
        <w:jc w:val="both"/>
        <w:rPr>
          <w:sz w:val="24"/>
          <w:szCs w:val="24"/>
          <w:rtl/>
        </w:rPr>
      </w:pPr>
      <w:r w:rsidRPr="00CA27CB">
        <w:rPr>
          <w:b/>
          <w:bCs/>
          <w:sz w:val="24"/>
          <w:szCs w:val="24"/>
          <w:rtl/>
        </w:rPr>
        <w:t>حرق النفايات</w:t>
      </w:r>
      <w:r w:rsidR="00E843CE" w:rsidRPr="00CA27CB">
        <w:rPr>
          <w:rFonts w:hint="cs"/>
          <w:sz w:val="24"/>
          <w:szCs w:val="24"/>
          <w:rtl/>
        </w:rPr>
        <w:t>:</w:t>
      </w:r>
      <w:r w:rsidRPr="00CA27CB">
        <w:rPr>
          <w:b/>
          <w:bCs/>
          <w:sz w:val="24"/>
          <w:szCs w:val="24"/>
          <w:rtl/>
        </w:rPr>
        <w:t xml:space="preserve"> </w:t>
      </w:r>
    </w:p>
    <w:p w:rsidR="000D43F4" w:rsidRPr="00CA27CB" w:rsidRDefault="00F92966" w:rsidP="00CA27CB">
      <w:pPr>
        <w:jc w:val="both"/>
        <w:rPr>
          <w:rFonts w:cs="Simplified Arabic"/>
          <w:rtl/>
        </w:rPr>
      </w:pPr>
      <w:r w:rsidRPr="00CA27CB">
        <w:rPr>
          <w:rFonts w:cs="Simplified Arabic" w:hint="cs"/>
          <w:rtl/>
        </w:rPr>
        <w:t xml:space="preserve">هو </w:t>
      </w:r>
      <w:r w:rsidR="000D43F4" w:rsidRPr="00CA27CB">
        <w:rPr>
          <w:rFonts w:cs="Simplified Arabic"/>
          <w:rtl/>
        </w:rPr>
        <w:t>حرق في الخلاء لنفايات مثل الخشب، و</w:t>
      </w:r>
      <w:r w:rsidR="00CE4790" w:rsidRPr="00CA27CB">
        <w:rPr>
          <w:rFonts w:cs="Simplified Arabic" w:hint="cs"/>
          <w:rtl/>
        </w:rPr>
        <w:t>ال</w:t>
      </w:r>
      <w:r w:rsidR="000D43F4" w:rsidRPr="00CA27CB">
        <w:rPr>
          <w:rFonts w:cs="Simplified Arabic"/>
          <w:rtl/>
        </w:rPr>
        <w:t>سيارات الخردة، والمنسوجات، ونشارة الخشب وسواها.</w:t>
      </w:r>
    </w:p>
    <w:p w:rsidR="000D43F4" w:rsidRPr="008C1D49" w:rsidRDefault="000D43F4" w:rsidP="00CA27CB">
      <w:pPr>
        <w:pStyle w:val="BodyText"/>
        <w:jc w:val="both"/>
        <w:rPr>
          <w:b/>
          <w:bCs/>
          <w:sz w:val="16"/>
          <w:szCs w:val="16"/>
          <w:rtl/>
        </w:rPr>
      </w:pPr>
    </w:p>
    <w:p w:rsidR="000D43F4" w:rsidRPr="00CA27CB" w:rsidRDefault="000D43F4" w:rsidP="00CA27CB">
      <w:pPr>
        <w:jc w:val="both"/>
        <w:rPr>
          <w:rFonts w:cs="Simplified Arabic"/>
          <w:b/>
          <w:bCs/>
          <w:rtl/>
        </w:rPr>
      </w:pPr>
      <w:r w:rsidRPr="00CA27CB">
        <w:rPr>
          <w:rFonts w:cs="Simplified Arabic"/>
          <w:b/>
          <w:bCs/>
          <w:rtl/>
        </w:rPr>
        <w:t>نفايات زراعية</w:t>
      </w:r>
      <w:r w:rsidR="00E843CE" w:rsidRPr="00CA27CB">
        <w:rPr>
          <w:rFonts w:hint="cs"/>
          <w:rtl/>
        </w:rPr>
        <w:t>:</w:t>
      </w:r>
    </w:p>
    <w:p w:rsidR="000D43F4" w:rsidRPr="00CA27CB" w:rsidRDefault="000D43F4" w:rsidP="00CA27CB">
      <w:pPr>
        <w:jc w:val="both"/>
        <w:rPr>
          <w:rFonts w:cs="Simplified Arabic"/>
          <w:rtl/>
        </w:rPr>
      </w:pPr>
      <w:r w:rsidRPr="00CA27CB">
        <w:rPr>
          <w:rFonts w:cs="Simplified Arabic"/>
          <w:rtl/>
        </w:rPr>
        <w:t xml:space="preserve">النفايات التي تنتج عن مختلف العمليات الزراعية.  وتشمل </w:t>
      </w:r>
      <w:proofErr w:type="spellStart"/>
      <w:r w:rsidRPr="00CA27CB">
        <w:rPr>
          <w:rFonts w:cs="Simplified Arabic"/>
          <w:rtl/>
        </w:rPr>
        <w:t>الزبل،</w:t>
      </w:r>
      <w:proofErr w:type="spellEnd"/>
      <w:r w:rsidRPr="00CA27CB">
        <w:rPr>
          <w:rFonts w:cs="Simplified Arabic"/>
          <w:rtl/>
        </w:rPr>
        <w:t xml:space="preserve"> ونفايات أخرى من </w:t>
      </w:r>
      <w:proofErr w:type="spellStart"/>
      <w:r w:rsidRPr="00CA27CB">
        <w:rPr>
          <w:rFonts w:cs="Simplified Arabic"/>
          <w:rtl/>
        </w:rPr>
        <w:t>المزارع،</w:t>
      </w:r>
      <w:proofErr w:type="spellEnd"/>
      <w:r w:rsidRPr="00CA27CB">
        <w:rPr>
          <w:rFonts w:cs="Simplified Arabic"/>
          <w:rtl/>
        </w:rPr>
        <w:t xml:space="preserve"> وحظائر </w:t>
      </w:r>
      <w:proofErr w:type="spellStart"/>
      <w:r w:rsidRPr="00CA27CB">
        <w:rPr>
          <w:rFonts w:cs="Simplified Arabic"/>
          <w:rtl/>
        </w:rPr>
        <w:t>الدواجن،</w:t>
      </w:r>
      <w:proofErr w:type="spellEnd"/>
      <w:r w:rsidRPr="00CA27CB">
        <w:rPr>
          <w:rFonts w:cs="Simplified Arabic"/>
          <w:rtl/>
        </w:rPr>
        <w:t xml:space="preserve"> </w:t>
      </w:r>
      <w:proofErr w:type="spellStart"/>
      <w:r w:rsidRPr="00CA27CB">
        <w:rPr>
          <w:rFonts w:cs="Simplified Arabic"/>
          <w:rtl/>
        </w:rPr>
        <w:t>والمسالخ،</w:t>
      </w:r>
      <w:proofErr w:type="spellEnd"/>
      <w:r w:rsidRPr="00CA27CB">
        <w:rPr>
          <w:rFonts w:cs="Simplified Arabic"/>
          <w:rtl/>
        </w:rPr>
        <w:t xml:space="preserve"> ونفايات </w:t>
      </w:r>
      <w:proofErr w:type="spellStart"/>
      <w:r w:rsidRPr="00CA27CB">
        <w:rPr>
          <w:rFonts w:cs="Simplified Arabic"/>
          <w:rtl/>
        </w:rPr>
        <w:t>المحاصيل،</w:t>
      </w:r>
      <w:proofErr w:type="spellEnd"/>
      <w:r w:rsidRPr="00CA27CB">
        <w:rPr>
          <w:rFonts w:cs="Simplified Arabic"/>
          <w:rtl/>
        </w:rPr>
        <w:t xml:space="preserve"> والجريان السطحي للأسمدة من الحقول، ومبيدات الآفات التي تنطلق إلى المياه، أو الجو، أو التربة، والأملاح، والطمي المنصرف من الحقول.</w:t>
      </w:r>
    </w:p>
    <w:p w:rsidR="000D43F4" w:rsidRPr="008C1D49" w:rsidRDefault="000D43F4" w:rsidP="00CA27CB">
      <w:pPr>
        <w:pStyle w:val="BodyText"/>
        <w:jc w:val="both"/>
        <w:rPr>
          <w:b/>
          <w:bCs/>
          <w:sz w:val="16"/>
          <w:szCs w:val="16"/>
          <w:rtl/>
        </w:rPr>
      </w:pPr>
    </w:p>
    <w:p w:rsidR="000D43F4" w:rsidRPr="00CA27CB" w:rsidRDefault="000D43F4" w:rsidP="00CA27CB">
      <w:pPr>
        <w:ind w:firstLine="1"/>
        <w:jc w:val="both"/>
        <w:rPr>
          <w:rFonts w:cs="Simplified Arabic"/>
          <w:b/>
          <w:bCs/>
          <w:rtl/>
        </w:rPr>
      </w:pPr>
      <w:r w:rsidRPr="00CA27CB">
        <w:rPr>
          <w:rFonts w:cs="Simplified Arabic"/>
          <w:b/>
          <w:bCs/>
          <w:rtl/>
        </w:rPr>
        <w:t>نفايات منزلية</w:t>
      </w:r>
      <w:r w:rsidR="00E843CE" w:rsidRPr="00CA27CB">
        <w:rPr>
          <w:rFonts w:hint="cs"/>
          <w:rtl/>
        </w:rPr>
        <w:t>:</w:t>
      </w:r>
    </w:p>
    <w:p w:rsidR="000D43F4" w:rsidRPr="00CA27CB" w:rsidRDefault="000D43F4" w:rsidP="00CA27CB">
      <w:pPr>
        <w:pStyle w:val="BodyText"/>
        <w:jc w:val="both"/>
        <w:rPr>
          <w:sz w:val="24"/>
          <w:szCs w:val="24"/>
          <w:rtl/>
        </w:rPr>
      </w:pPr>
      <w:r w:rsidRPr="00CA27CB">
        <w:rPr>
          <w:sz w:val="24"/>
          <w:szCs w:val="24"/>
          <w:rtl/>
        </w:rPr>
        <w:t>مواد نفايات تتولد بصفة عامة في بيئة سكنية.  وقد تتولد نفايات ذات خصائص مماثلة في نشاطات اقتصادية أخرى ومن ثم يمكن أن تعالج ويتم التخلص منها مع النفايات المنزلية.</w:t>
      </w:r>
    </w:p>
    <w:p w:rsidR="000F00D4" w:rsidRPr="008C1D49" w:rsidRDefault="000F00D4" w:rsidP="00CA27CB">
      <w:pPr>
        <w:pStyle w:val="BodyText"/>
        <w:jc w:val="both"/>
        <w:rPr>
          <w:sz w:val="16"/>
          <w:szCs w:val="16"/>
          <w:rtl/>
        </w:rPr>
      </w:pPr>
    </w:p>
    <w:p w:rsidR="000F00D4" w:rsidRPr="00CA27CB" w:rsidRDefault="000F00D4" w:rsidP="00CA27CB">
      <w:pPr>
        <w:jc w:val="both"/>
        <w:rPr>
          <w:rFonts w:cs="Simplified Arabic"/>
          <w:b/>
          <w:bCs/>
          <w:rtl/>
        </w:rPr>
      </w:pPr>
      <w:proofErr w:type="spellStart"/>
      <w:r w:rsidRPr="00CA27CB">
        <w:rPr>
          <w:rFonts w:cs="Simplified Arabic"/>
          <w:b/>
          <w:bCs/>
          <w:rtl/>
        </w:rPr>
        <w:t>أكاسيد</w:t>
      </w:r>
      <w:proofErr w:type="spellEnd"/>
      <w:r w:rsidRPr="00CA27CB">
        <w:rPr>
          <w:rFonts w:cs="Simplified Arabic"/>
          <w:b/>
          <w:bCs/>
          <w:rtl/>
        </w:rPr>
        <w:t xml:space="preserve"> النيتروجين</w:t>
      </w:r>
      <w:r w:rsidR="00D25039">
        <w:rPr>
          <w:rFonts w:cs="Simplified Arabic" w:hint="cs"/>
          <w:b/>
          <w:bCs/>
          <w:rtl/>
        </w:rPr>
        <w:t>:</w:t>
      </w:r>
    </w:p>
    <w:p w:rsidR="000F00D4" w:rsidRPr="00CA27CB" w:rsidRDefault="000F00D4" w:rsidP="00CA27CB">
      <w:pPr>
        <w:pStyle w:val="BodyText"/>
        <w:jc w:val="both"/>
        <w:rPr>
          <w:sz w:val="24"/>
          <w:szCs w:val="24"/>
          <w:rtl/>
        </w:rPr>
      </w:pPr>
      <w:r w:rsidRPr="00CA27CB">
        <w:rPr>
          <w:sz w:val="24"/>
          <w:szCs w:val="24"/>
          <w:rtl/>
        </w:rPr>
        <w:t xml:space="preserve">مجموعة من الغازات شديدة التفاعل التي تحتوي على النيتروجين والأوكسجين بكميات مختلفة. العديد من </w:t>
      </w:r>
      <w:proofErr w:type="spellStart"/>
      <w:r w:rsidRPr="00CA27CB">
        <w:rPr>
          <w:sz w:val="24"/>
          <w:szCs w:val="24"/>
          <w:rtl/>
        </w:rPr>
        <w:t>أكاسيد</w:t>
      </w:r>
      <w:proofErr w:type="spellEnd"/>
      <w:r w:rsidRPr="00CA27CB">
        <w:rPr>
          <w:sz w:val="24"/>
          <w:szCs w:val="24"/>
          <w:rtl/>
        </w:rPr>
        <w:t xml:space="preserve"> النيتروجين عديمة اللون والرائحة. الملوث </w:t>
      </w:r>
      <w:r w:rsidR="00AD1D09" w:rsidRPr="00CA27CB">
        <w:rPr>
          <w:rFonts w:hint="cs"/>
          <w:sz w:val="24"/>
          <w:szCs w:val="24"/>
          <w:rtl/>
        </w:rPr>
        <w:t>الأكثر</w:t>
      </w:r>
      <w:r w:rsidRPr="00CA27CB">
        <w:rPr>
          <w:sz w:val="24"/>
          <w:szCs w:val="24"/>
          <w:rtl/>
        </w:rPr>
        <w:t xml:space="preserve"> شيوعا وهو ثاني أكسيد النيتروجين (</w:t>
      </w:r>
      <w:r w:rsidRPr="00CA27CB">
        <w:rPr>
          <w:sz w:val="24"/>
          <w:szCs w:val="24"/>
        </w:rPr>
        <w:t>NO2</w:t>
      </w:r>
      <w:r w:rsidRPr="00CA27CB">
        <w:rPr>
          <w:sz w:val="24"/>
          <w:szCs w:val="24"/>
          <w:rtl/>
        </w:rPr>
        <w:t xml:space="preserve">) يمكن في كثير من الأحيان أن يشاهد جنبا إلى جنب مع جزيئات في الهواء كطبقة بنية حمراء فوق كثير من المناطق الحضرية. تتكون </w:t>
      </w:r>
      <w:proofErr w:type="spellStart"/>
      <w:r w:rsidRPr="00CA27CB">
        <w:rPr>
          <w:sz w:val="24"/>
          <w:szCs w:val="24"/>
          <w:rtl/>
        </w:rPr>
        <w:t>أكاسيد</w:t>
      </w:r>
      <w:proofErr w:type="spellEnd"/>
      <w:r w:rsidRPr="00CA27CB">
        <w:rPr>
          <w:sz w:val="24"/>
          <w:szCs w:val="24"/>
          <w:rtl/>
        </w:rPr>
        <w:t xml:space="preserve"> النيتروجين عند تفاعل الأوكسجين والنيتروجين في الهواء خلال عملية الاحتراق. تتشكل </w:t>
      </w:r>
      <w:proofErr w:type="spellStart"/>
      <w:r w:rsidRPr="00CA27CB">
        <w:rPr>
          <w:sz w:val="24"/>
          <w:szCs w:val="24"/>
          <w:rtl/>
        </w:rPr>
        <w:t>أكاسيد</w:t>
      </w:r>
      <w:proofErr w:type="spellEnd"/>
      <w:r w:rsidRPr="00CA27CB">
        <w:rPr>
          <w:sz w:val="24"/>
          <w:szCs w:val="24"/>
          <w:rtl/>
        </w:rPr>
        <w:t xml:space="preserve"> النيتروجين بسبب ارتفاع درجات الحرارة ووجود أكسجين زائد (أكثر من اللازم لحرق الوقود). المصادر الرئيسية </w:t>
      </w:r>
      <w:proofErr w:type="spellStart"/>
      <w:r w:rsidRPr="00CA27CB">
        <w:rPr>
          <w:sz w:val="24"/>
          <w:szCs w:val="24"/>
          <w:rtl/>
        </w:rPr>
        <w:t>لأكاسيد</w:t>
      </w:r>
      <w:proofErr w:type="spellEnd"/>
      <w:r w:rsidRPr="00CA27CB">
        <w:rPr>
          <w:sz w:val="24"/>
          <w:szCs w:val="24"/>
          <w:rtl/>
        </w:rPr>
        <w:t xml:space="preserve"> النيتروجين هي المركبات والمرافق الكهربائية، وغيرها من المصادر الصناعية، والتجارية، والسكنية التي تحرق الوقود.</w:t>
      </w:r>
    </w:p>
    <w:p w:rsidR="000F00D4" w:rsidRPr="008C1D49" w:rsidRDefault="000F00D4" w:rsidP="00CA27CB">
      <w:pPr>
        <w:pStyle w:val="BodyText"/>
        <w:jc w:val="both"/>
        <w:rPr>
          <w:sz w:val="16"/>
          <w:szCs w:val="16"/>
          <w:rtl/>
        </w:rPr>
      </w:pPr>
    </w:p>
    <w:p w:rsidR="000F00D4" w:rsidRPr="00CA27CB" w:rsidRDefault="00AD1D09" w:rsidP="00CA27CB">
      <w:pPr>
        <w:jc w:val="both"/>
        <w:rPr>
          <w:rFonts w:cs="Simplified Arabic"/>
          <w:b/>
          <w:bCs/>
          <w:rtl/>
        </w:rPr>
      </w:pPr>
      <w:r w:rsidRPr="00CA27CB">
        <w:rPr>
          <w:rFonts w:cs="Simplified Arabic" w:hint="cs"/>
          <w:b/>
          <w:bCs/>
          <w:rtl/>
        </w:rPr>
        <w:t>أكسيد</w:t>
      </w:r>
      <w:r w:rsidR="000F00D4" w:rsidRPr="00CA27CB">
        <w:rPr>
          <w:rFonts w:cs="Simplified Arabic"/>
          <w:b/>
          <w:bCs/>
          <w:rtl/>
        </w:rPr>
        <w:t xml:space="preserve"> </w:t>
      </w:r>
      <w:proofErr w:type="spellStart"/>
      <w:r w:rsidR="000F00D4" w:rsidRPr="00CA27CB">
        <w:rPr>
          <w:rFonts w:cs="Simplified Arabic"/>
          <w:b/>
          <w:bCs/>
          <w:rtl/>
        </w:rPr>
        <w:t>النيتروز</w:t>
      </w:r>
      <w:proofErr w:type="spellEnd"/>
      <w:r w:rsidR="000F00D4" w:rsidRPr="00CA27CB">
        <w:rPr>
          <w:rFonts w:cs="Simplified Arabic"/>
          <w:b/>
          <w:bCs/>
          <w:rtl/>
        </w:rPr>
        <w:t>:</w:t>
      </w:r>
    </w:p>
    <w:p w:rsidR="000F00D4" w:rsidRPr="00CA27CB" w:rsidRDefault="000F00D4" w:rsidP="00CA27CB">
      <w:pPr>
        <w:jc w:val="both"/>
        <w:rPr>
          <w:rFonts w:cs="Simplified Arabic"/>
          <w:rtl/>
        </w:rPr>
      </w:pPr>
      <w:r w:rsidRPr="00CA27CB">
        <w:rPr>
          <w:rFonts w:cs="Simplified Arabic"/>
          <w:rtl/>
        </w:rPr>
        <w:t xml:space="preserve">احد غازات الدفيئة القوية ينطلق من جراء ممارسات زراعة </w:t>
      </w:r>
      <w:proofErr w:type="spellStart"/>
      <w:r w:rsidRPr="00CA27CB">
        <w:rPr>
          <w:rFonts w:cs="Simplified Arabic"/>
          <w:rtl/>
        </w:rPr>
        <w:t>التربة،</w:t>
      </w:r>
      <w:proofErr w:type="spellEnd"/>
      <w:r w:rsidRPr="00CA27CB">
        <w:rPr>
          <w:rFonts w:cs="Simplified Arabic"/>
          <w:rtl/>
        </w:rPr>
        <w:t xml:space="preserve"> ولا </w:t>
      </w:r>
      <w:proofErr w:type="spellStart"/>
      <w:r w:rsidRPr="00CA27CB">
        <w:rPr>
          <w:rFonts w:cs="Simplified Arabic"/>
          <w:rtl/>
        </w:rPr>
        <w:t>سيما</w:t>
      </w:r>
      <w:proofErr w:type="spellEnd"/>
      <w:r w:rsidRPr="00CA27CB">
        <w:rPr>
          <w:rFonts w:cs="Simplified Arabic"/>
          <w:rtl/>
        </w:rPr>
        <w:t xml:space="preserve"> استخدام المخصبات التجارية والعضوية واحتراق الوقود </w:t>
      </w:r>
      <w:proofErr w:type="spellStart"/>
      <w:r w:rsidRPr="00CA27CB">
        <w:rPr>
          <w:rFonts w:cs="Simplified Arabic"/>
          <w:rtl/>
        </w:rPr>
        <w:t>الاحفوري</w:t>
      </w:r>
      <w:proofErr w:type="spellEnd"/>
      <w:r w:rsidRPr="00CA27CB">
        <w:rPr>
          <w:rFonts w:cs="Simplified Arabic"/>
          <w:rtl/>
        </w:rPr>
        <w:t xml:space="preserve"> </w:t>
      </w:r>
      <w:r w:rsidR="00AD1D09" w:rsidRPr="00CA27CB">
        <w:rPr>
          <w:rFonts w:cs="Simplified Arabic" w:hint="cs"/>
          <w:rtl/>
        </w:rPr>
        <w:t>وإنتاج</w:t>
      </w:r>
      <w:r w:rsidRPr="00CA27CB">
        <w:rPr>
          <w:rFonts w:cs="Simplified Arabic"/>
          <w:rtl/>
        </w:rPr>
        <w:t xml:space="preserve"> حامض </w:t>
      </w:r>
      <w:proofErr w:type="spellStart"/>
      <w:r w:rsidRPr="00CA27CB">
        <w:rPr>
          <w:rFonts w:cs="Simplified Arabic"/>
          <w:rtl/>
        </w:rPr>
        <w:t>النيتريك</w:t>
      </w:r>
      <w:proofErr w:type="spellEnd"/>
      <w:r w:rsidRPr="00CA27CB">
        <w:rPr>
          <w:rFonts w:cs="Simplified Arabic"/>
          <w:rtl/>
        </w:rPr>
        <w:t xml:space="preserve"> </w:t>
      </w:r>
      <w:r w:rsidR="00AD1D09" w:rsidRPr="00CA27CB">
        <w:rPr>
          <w:rFonts w:cs="Simplified Arabic" w:hint="cs"/>
          <w:rtl/>
        </w:rPr>
        <w:t>وإحراق</w:t>
      </w:r>
      <w:r w:rsidRPr="00CA27CB">
        <w:rPr>
          <w:rFonts w:cs="Simplified Arabic"/>
          <w:rtl/>
        </w:rPr>
        <w:t xml:space="preserve"> الكتلة </w:t>
      </w:r>
      <w:r w:rsidR="00AD1D09" w:rsidRPr="00CA27CB">
        <w:rPr>
          <w:rFonts w:cs="Simplified Arabic" w:hint="cs"/>
          <w:rtl/>
        </w:rPr>
        <w:t>الإحيائية</w:t>
      </w:r>
      <w:r w:rsidRPr="00CA27CB">
        <w:rPr>
          <w:rFonts w:cs="Simplified Arabic"/>
          <w:rtl/>
        </w:rPr>
        <w:t xml:space="preserve">.  </w:t>
      </w:r>
      <w:r w:rsidR="00AD1D09" w:rsidRPr="00CA27CB">
        <w:rPr>
          <w:rFonts w:cs="Simplified Arabic" w:hint="cs"/>
          <w:rtl/>
        </w:rPr>
        <w:t>وأكسيد</w:t>
      </w:r>
      <w:r w:rsidRPr="00CA27CB">
        <w:rPr>
          <w:rFonts w:cs="Simplified Arabic"/>
          <w:rtl/>
        </w:rPr>
        <w:t xml:space="preserve"> </w:t>
      </w:r>
      <w:proofErr w:type="spellStart"/>
      <w:r w:rsidRPr="00CA27CB">
        <w:rPr>
          <w:rFonts w:cs="Simplified Arabic"/>
          <w:rtl/>
        </w:rPr>
        <w:t>النيتروز</w:t>
      </w:r>
      <w:proofErr w:type="spellEnd"/>
      <w:r w:rsidRPr="00CA27CB">
        <w:rPr>
          <w:rFonts w:cs="Simplified Arabic"/>
          <w:rtl/>
        </w:rPr>
        <w:t xml:space="preserve"> هو احد غازات الدفيئة الستة التي من المقرر الحد منها بموجب بروتوكول </w:t>
      </w:r>
      <w:proofErr w:type="spellStart"/>
      <w:r w:rsidRPr="00CA27CB">
        <w:rPr>
          <w:rFonts w:cs="Simplified Arabic"/>
          <w:rtl/>
        </w:rPr>
        <w:t>كيوتو</w:t>
      </w:r>
      <w:proofErr w:type="spellEnd"/>
      <w:r w:rsidRPr="00CA27CB">
        <w:rPr>
          <w:rFonts w:cs="Simplified Arabic"/>
          <w:rtl/>
        </w:rPr>
        <w:t>.</w:t>
      </w:r>
    </w:p>
    <w:p w:rsidR="000F00D4" w:rsidRDefault="000F00D4" w:rsidP="00CA27CB">
      <w:pPr>
        <w:pStyle w:val="BodyText"/>
        <w:jc w:val="both"/>
        <w:rPr>
          <w:sz w:val="16"/>
          <w:szCs w:val="16"/>
          <w:rtl/>
        </w:rPr>
      </w:pPr>
    </w:p>
    <w:p w:rsidR="00061F9A" w:rsidRDefault="00061F9A">
      <w:pPr>
        <w:bidi w:val="0"/>
        <w:rPr>
          <w:rFonts w:cs="Simplified Arabic"/>
          <w:b/>
          <w:bCs/>
          <w:rtl/>
        </w:rPr>
      </w:pPr>
      <w:r>
        <w:rPr>
          <w:rFonts w:cs="Simplified Arabic"/>
          <w:b/>
          <w:bCs/>
          <w:rtl/>
        </w:rPr>
        <w:br w:type="page"/>
      </w:r>
    </w:p>
    <w:p w:rsidR="000F00D4" w:rsidRPr="00CA27CB" w:rsidRDefault="000F00D4" w:rsidP="00CA27CB">
      <w:pPr>
        <w:autoSpaceDE w:val="0"/>
        <w:autoSpaceDN w:val="0"/>
        <w:adjustRightInd w:val="0"/>
        <w:jc w:val="both"/>
        <w:rPr>
          <w:rFonts w:cs="Simplified Arabic"/>
          <w:b/>
          <w:bCs/>
          <w:rtl/>
        </w:rPr>
      </w:pPr>
      <w:proofErr w:type="spellStart"/>
      <w:r w:rsidRPr="00CA27CB">
        <w:rPr>
          <w:rFonts w:cs="Simplified Arabic"/>
          <w:b/>
          <w:bCs/>
          <w:rtl/>
        </w:rPr>
        <w:lastRenderedPageBreak/>
        <w:t>انبعاثات</w:t>
      </w:r>
      <w:proofErr w:type="spellEnd"/>
      <w:r w:rsidRPr="00CA27CB">
        <w:rPr>
          <w:rFonts w:cs="Simplified Arabic"/>
          <w:b/>
          <w:bCs/>
          <w:rtl/>
        </w:rPr>
        <w:t>:</w:t>
      </w:r>
    </w:p>
    <w:p w:rsidR="000F00D4" w:rsidRPr="00CA27CB" w:rsidRDefault="000F00D4" w:rsidP="00CA27CB">
      <w:pPr>
        <w:autoSpaceDE w:val="0"/>
        <w:autoSpaceDN w:val="0"/>
        <w:adjustRightInd w:val="0"/>
        <w:jc w:val="both"/>
        <w:rPr>
          <w:rFonts w:cs="Simplified Arabic"/>
          <w:rtl/>
        </w:rPr>
      </w:pPr>
      <w:r w:rsidRPr="00CA27CB">
        <w:rPr>
          <w:rFonts w:cs="Simplified Arabic"/>
          <w:rtl/>
        </w:rPr>
        <w:t xml:space="preserve">في سياق تغير </w:t>
      </w:r>
      <w:proofErr w:type="spellStart"/>
      <w:r w:rsidRPr="00CA27CB">
        <w:rPr>
          <w:rFonts w:cs="Simplified Arabic"/>
          <w:rtl/>
        </w:rPr>
        <w:t>المناخ،</w:t>
      </w:r>
      <w:proofErr w:type="spellEnd"/>
      <w:r w:rsidRPr="00CA27CB">
        <w:rPr>
          <w:rFonts w:cs="Simplified Arabic"/>
          <w:rtl/>
        </w:rPr>
        <w:t xml:space="preserve"> تشير </w:t>
      </w:r>
      <w:proofErr w:type="spellStart"/>
      <w:r w:rsidRPr="00CA27CB">
        <w:rPr>
          <w:rFonts w:cs="Simplified Arabic"/>
          <w:rtl/>
        </w:rPr>
        <w:t>الانبعاثات</w:t>
      </w:r>
      <w:proofErr w:type="spellEnd"/>
      <w:r w:rsidRPr="00CA27CB">
        <w:rPr>
          <w:rFonts w:cs="Simplified Arabic"/>
          <w:rtl/>
        </w:rPr>
        <w:t xml:space="preserve"> </w:t>
      </w:r>
      <w:r w:rsidR="00AD1D09" w:rsidRPr="00CA27CB">
        <w:rPr>
          <w:rFonts w:cs="Simplified Arabic" w:hint="cs"/>
          <w:rtl/>
        </w:rPr>
        <w:t>إلى</w:t>
      </w:r>
      <w:r w:rsidRPr="00CA27CB">
        <w:rPr>
          <w:rFonts w:cs="Simplified Arabic"/>
          <w:rtl/>
        </w:rPr>
        <w:t xml:space="preserve"> </w:t>
      </w:r>
      <w:r w:rsidR="00AD1D09" w:rsidRPr="00CA27CB">
        <w:rPr>
          <w:rFonts w:cs="Simplified Arabic" w:hint="cs"/>
          <w:rtl/>
        </w:rPr>
        <w:t>إطلاق</w:t>
      </w:r>
      <w:r w:rsidRPr="00CA27CB">
        <w:rPr>
          <w:rFonts w:cs="Simplified Arabic"/>
          <w:rtl/>
        </w:rPr>
        <w:t xml:space="preserve"> غازات الدفيئة و/أو سلائفها </w:t>
      </w:r>
      <w:proofErr w:type="spellStart"/>
      <w:r w:rsidRPr="00CA27CB">
        <w:rPr>
          <w:rFonts w:cs="Simplified Arabic"/>
          <w:rtl/>
        </w:rPr>
        <w:t>والاهباء</w:t>
      </w:r>
      <w:proofErr w:type="spellEnd"/>
      <w:r w:rsidRPr="00CA27CB">
        <w:rPr>
          <w:rFonts w:cs="Simplified Arabic"/>
          <w:rtl/>
        </w:rPr>
        <w:t xml:space="preserve"> الجوية في الغلاف الجوي في منطقة معينة وعلى مدى فترة زمنية محددة.</w:t>
      </w:r>
    </w:p>
    <w:p w:rsidR="000F00D4" w:rsidRPr="008C1D49" w:rsidRDefault="000F00D4" w:rsidP="00CA27CB">
      <w:pPr>
        <w:pStyle w:val="BodyText"/>
        <w:jc w:val="both"/>
        <w:rPr>
          <w:sz w:val="16"/>
          <w:szCs w:val="16"/>
          <w:rtl/>
        </w:rPr>
      </w:pPr>
    </w:p>
    <w:p w:rsidR="000F00D4" w:rsidRPr="00CA27CB" w:rsidRDefault="000F00D4" w:rsidP="00CA27CB">
      <w:pPr>
        <w:autoSpaceDE w:val="0"/>
        <w:autoSpaceDN w:val="0"/>
        <w:adjustRightInd w:val="0"/>
        <w:jc w:val="both"/>
        <w:rPr>
          <w:rFonts w:cs="Simplified Arabic"/>
          <w:b/>
          <w:bCs/>
          <w:rtl/>
        </w:rPr>
      </w:pPr>
      <w:r w:rsidRPr="00CA27CB">
        <w:rPr>
          <w:rFonts w:cs="Simplified Arabic"/>
          <w:b/>
          <w:bCs/>
          <w:rtl/>
        </w:rPr>
        <w:t xml:space="preserve">ثاني </w:t>
      </w:r>
      <w:r w:rsidR="00AD1D09" w:rsidRPr="00CA27CB">
        <w:rPr>
          <w:rFonts w:cs="Simplified Arabic" w:hint="cs"/>
          <w:b/>
          <w:bCs/>
          <w:rtl/>
        </w:rPr>
        <w:t>أكسيد</w:t>
      </w:r>
      <w:r w:rsidR="00D25039">
        <w:rPr>
          <w:rFonts w:cs="Simplified Arabic"/>
          <w:b/>
          <w:bCs/>
          <w:rtl/>
        </w:rPr>
        <w:t xml:space="preserve"> الكربون</w:t>
      </w:r>
      <w:r w:rsidR="00D25039">
        <w:rPr>
          <w:rFonts w:cs="Simplified Arabic" w:hint="cs"/>
          <w:b/>
          <w:bCs/>
          <w:rtl/>
        </w:rPr>
        <w:t>:</w:t>
      </w:r>
    </w:p>
    <w:p w:rsidR="000F00D4" w:rsidRPr="00CA27CB" w:rsidRDefault="000F00D4" w:rsidP="006D5266">
      <w:pPr>
        <w:pStyle w:val="BodyText"/>
        <w:jc w:val="both"/>
        <w:rPr>
          <w:sz w:val="24"/>
          <w:szCs w:val="24"/>
          <w:rtl/>
        </w:rPr>
      </w:pPr>
      <w:r w:rsidRPr="00CA27CB">
        <w:rPr>
          <w:sz w:val="24"/>
          <w:szCs w:val="24"/>
          <w:rtl/>
        </w:rPr>
        <w:t xml:space="preserve">غاز يتكون بصورة طبيعية وينتج </w:t>
      </w:r>
      <w:r w:rsidR="00AD1D09" w:rsidRPr="00CA27CB">
        <w:rPr>
          <w:rFonts w:hint="cs"/>
          <w:sz w:val="24"/>
          <w:szCs w:val="24"/>
          <w:rtl/>
        </w:rPr>
        <w:t>أيضا</w:t>
      </w:r>
      <w:r w:rsidRPr="00CA27CB">
        <w:rPr>
          <w:sz w:val="24"/>
          <w:szCs w:val="24"/>
          <w:rtl/>
        </w:rPr>
        <w:t xml:space="preserve"> عن حرق الوقود </w:t>
      </w:r>
      <w:proofErr w:type="spellStart"/>
      <w:r w:rsidRPr="00CA27CB">
        <w:rPr>
          <w:sz w:val="24"/>
          <w:szCs w:val="24"/>
          <w:rtl/>
        </w:rPr>
        <w:t>الاحفوري</w:t>
      </w:r>
      <w:proofErr w:type="spellEnd"/>
      <w:r w:rsidRPr="00CA27CB">
        <w:rPr>
          <w:sz w:val="24"/>
          <w:szCs w:val="24"/>
          <w:rtl/>
        </w:rPr>
        <w:t xml:space="preserve"> والكتلة </w:t>
      </w:r>
      <w:proofErr w:type="spellStart"/>
      <w:r w:rsidR="00AD1D09" w:rsidRPr="00CA27CB">
        <w:rPr>
          <w:rFonts w:hint="cs"/>
          <w:sz w:val="24"/>
          <w:szCs w:val="24"/>
          <w:rtl/>
        </w:rPr>
        <w:t>الإحيائية</w:t>
      </w:r>
      <w:r w:rsidRPr="00CA27CB">
        <w:rPr>
          <w:sz w:val="24"/>
          <w:szCs w:val="24"/>
          <w:rtl/>
        </w:rPr>
        <w:t>،</w:t>
      </w:r>
      <w:proofErr w:type="spellEnd"/>
      <w:r w:rsidRPr="00CA27CB">
        <w:rPr>
          <w:sz w:val="24"/>
          <w:szCs w:val="24"/>
          <w:rtl/>
        </w:rPr>
        <w:t xml:space="preserve"> فضلا عن التغيرات في استخدام </w:t>
      </w:r>
      <w:r w:rsidR="00AD1D09" w:rsidRPr="00CA27CB">
        <w:rPr>
          <w:rFonts w:hint="cs"/>
          <w:sz w:val="24"/>
          <w:szCs w:val="24"/>
          <w:rtl/>
        </w:rPr>
        <w:t>الأراضي</w:t>
      </w:r>
      <w:r w:rsidRPr="00CA27CB">
        <w:rPr>
          <w:sz w:val="24"/>
          <w:szCs w:val="24"/>
          <w:rtl/>
        </w:rPr>
        <w:t xml:space="preserve"> وغيرها من العمليات الصناعية.  وثاني </w:t>
      </w:r>
      <w:r w:rsidR="00AD1D09" w:rsidRPr="00CA27CB">
        <w:rPr>
          <w:rFonts w:hint="cs"/>
          <w:sz w:val="24"/>
          <w:szCs w:val="24"/>
          <w:rtl/>
        </w:rPr>
        <w:t>أكسيد</w:t>
      </w:r>
      <w:r w:rsidRPr="00CA27CB">
        <w:rPr>
          <w:sz w:val="24"/>
          <w:szCs w:val="24"/>
          <w:rtl/>
        </w:rPr>
        <w:t xml:space="preserve"> الكربون هو غاز الدفيئة البشري المنشأ الرئيسي الذي يؤثر على الوازن </w:t>
      </w:r>
      <w:r w:rsidR="00AD1D09" w:rsidRPr="00CA27CB">
        <w:rPr>
          <w:rFonts w:hint="cs"/>
          <w:sz w:val="24"/>
          <w:szCs w:val="24"/>
          <w:rtl/>
        </w:rPr>
        <w:t>الإشعاعي</w:t>
      </w:r>
      <w:r w:rsidRPr="00CA27CB">
        <w:rPr>
          <w:sz w:val="24"/>
          <w:szCs w:val="24"/>
          <w:rtl/>
        </w:rPr>
        <w:t xml:space="preserve"> </w:t>
      </w:r>
      <w:r w:rsidR="00AD1D09" w:rsidRPr="00CA27CB">
        <w:rPr>
          <w:rFonts w:hint="cs"/>
          <w:sz w:val="24"/>
          <w:szCs w:val="24"/>
          <w:rtl/>
        </w:rPr>
        <w:t>للأرض</w:t>
      </w:r>
      <w:r w:rsidRPr="00CA27CB">
        <w:rPr>
          <w:sz w:val="24"/>
          <w:szCs w:val="24"/>
          <w:rtl/>
        </w:rPr>
        <w:t xml:space="preserve">.  وهو الغاز المرجعي الذي تقاس على </w:t>
      </w:r>
      <w:r w:rsidR="00AD1D09" w:rsidRPr="00CA27CB">
        <w:rPr>
          <w:rFonts w:hint="cs"/>
          <w:sz w:val="24"/>
          <w:szCs w:val="24"/>
          <w:rtl/>
        </w:rPr>
        <w:t>أساسه</w:t>
      </w:r>
      <w:r w:rsidRPr="00CA27CB">
        <w:rPr>
          <w:sz w:val="24"/>
          <w:szCs w:val="24"/>
          <w:rtl/>
        </w:rPr>
        <w:t xml:space="preserve"> غازات الدفيئة </w:t>
      </w:r>
      <w:r w:rsidR="00AD1D09" w:rsidRPr="00CA27CB">
        <w:rPr>
          <w:rFonts w:hint="cs"/>
          <w:sz w:val="24"/>
          <w:szCs w:val="24"/>
          <w:rtl/>
        </w:rPr>
        <w:t>الأخرى</w:t>
      </w:r>
      <w:r w:rsidRPr="00CA27CB">
        <w:rPr>
          <w:sz w:val="24"/>
          <w:szCs w:val="24"/>
          <w:rtl/>
        </w:rPr>
        <w:t xml:space="preserve"> ولذلك فان له </w:t>
      </w:r>
      <w:r w:rsidR="00AD1D09" w:rsidRPr="00CA27CB">
        <w:rPr>
          <w:rFonts w:hint="cs"/>
          <w:sz w:val="24"/>
          <w:szCs w:val="24"/>
          <w:rtl/>
        </w:rPr>
        <w:t>إمكانية</w:t>
      </w:r>
      <w:r w:rsidRPr="00CA27CB">
        <w:rPr>
          <w:sz w:val="24"/>
          <w:szCs w:val="24"/>
          <w:rtl/>
        </w:rPr>
        <w:t xml:space="preserve"> </w:t>
      </w:r>
      <w:proofErr w:type="spellStart"/>
      <w:r w:rsidRPr="00CA27CB">
        <w:rPr>
          <w:sz w:val="24"/>
          <w:szCs w:val="24"/>
          <w:rtl/>
        </w:rPr>
        <w:t>احتر</w:t>
      </w:r>
      <w:r w:rsidR="006D5266">
        <w:rPr>
          <w:rFonts w:hint="cs"/>
          <w:sz w:val="24"/>
          <w:szCs w:val="24"/>
          <w:rtl/>
        </w:rPr>
        <w:t>ار</w:t>
      </w:r>
      <w:proofErr w:type="spellEnd"/>
      <w:r w:rsidRPr="00CA27CB">
        <w:rPr>
          <w:sz w:val="24"/>
          <w:szCs w:val="24"/>
          <w:rtl/>
        </w:rPr>
        <w:t xml:space="preserve"> عالمي قيمتها 1.</w:t>
      </w:r>
    </w:p>
    <w:p w:rsidR="000F00D4" w:rsidRPr="008C1D49" w:rsidRDefault="000F00D4" w:rsidP="00CA27CB">
      <w:pPr>
        <w:pStyle w:val="BodyText"/>
        <w:jc w:val="both"/>
        <w:rPr>
          <w:sz w:val="16"/>
          <w:szCs w:val="16"/>
          <w:rtl/>
        </w:rPr>
      </w:pPr>
    </w:p>
    <w:p w:rsidR="000F00D4" w:rsidRPr="00CA27CB" w:rsidRDefault="000F00D4" w:rsidP="00CA27CB">
      <w:pPr>
        <w:autoSpaceDE w:val="0"/>
        <w:autoSpaceDN w:val="0"/>
        <w:adjustRightInd w:val="0"/>
        <w:jc w:val="both"/>
        <w:rPr>
          <w:rFonts w:cs="Simplified Arabic"/>
          <w:b/>
          <w:bCs/>
          <w:rtl/>
        </w:rPr>
      </w:pPr>
      <w:r w:rsidRPr="00CA27CB">
        <w:rPr>
          <w:rFonts w:cs="Simplified Arabic"/>
          <w:b/>
          <w:bCs/>
          <w:rtl/>
        </w:rPr>
        <w:t xml:space="preserve">ثاني </w:t>
      </w:r>
      <w:r w:rsidR="00AD1D09" w:rsidRPr="00CA27CB">
        <w:rPr>
          <w:rFonts w:cs="Simplified Arabic" w:hint="cs"/>
          <w:b/>
          <w:bCs/>
          <w:rtl/>
        </w:rPr>
        <w:t>أكسيد</w:t>
      </w:r>
      <w:r w:rsidRPr="00CA27CB">
        <w:rPr>
          <w:rFonts w:cs="Simplified Arabic"/>
          <w:b/>
          <w:bCs/>
          <w:rtl/>
        </w:rPr>
        <w:t xml:space="preserve"> الكربون المكافئ:</w:t>
      </w:r>
    </w:p>
    <w:p w:rsidR="000F00D4" w:rsidRPr="00CA27CB" w:rsidRDefault="000F00D4" w:rsidP="00CA27CB">
      <w:pPr>
        <w:autoSpaceDE w:val="0"/>
        <w:autoSpaceDN w:val="0"/>
        <w:adjustRightInd w:val="0"/>
        <w:jc w:val="both"/>
        <w:rPr>
          <w:rFonts w:cs="Simplified Arabic"/>
          <w:rtl/>
        </w:rPr>
      </w:pPr>
      <w:r w:rsidRPr="00CA27CB">
        <w:rPr>
          <w:rFonts w:cs="Simplified Arabic"/>
          <w:rtl/>
        </w:rPr>
        <w:t xml:space="preserve">تركيز ثاني </w:t>
      </w:r>
      <w:r w:rsidR="00AD1D09" w:rsidRPr="00CA27CB">
        <w:rPr>
          <w:rFonts w:cs="Simplified Arabic" w:hint="cs"/>
          <w:rtl/>
        </w:rPr>
        <w:t>أكسيد</w:t>
      </w:r>
      <w:r w:rsidRPr="00CA27CB">
        <w:rPr>
          <w:rFonts w:cs="Simplified Arabic"/>
          <w:rtl/>
        </w:rPr>
        <w:t xml:space="preserve"> الكربون الذي يسبب نفس القدر من التأثير </w:t>
      </w:r>
      <w:r w:rsidR="00AD1D09" w:rsidRPr="00CA27CB">
        <w:rPr>
          <w:rFonts w:cs="Simplified Arabic" w:hint="cs"/>
          <w:rtl/>
        </w:rPr>
        <w:t>الإشعاعي</w:t>
      </w:r>
      <w:r w:rsidRPr="00CA27CB">
        <w:rPr>
          <w:rFonts w:cs="Simplified Arabic"/>
          <w:rtl/>
        </w:rPr>
        <w:t xml:space="preserve"> كخليط معين من ثاني أكسيد الكربون وغازات الدفيئة </w:t>
      </w:r>
      <w:r w:rsidR="00AD1D09" w:rsidRPr="00CA27CB">
        <w:rPr>
          <w:rFonts w:cs="Simplified Arabic" w:hint="cs"/>
          <w:rtl/>
        </w:rPr>
        <w:t>الأخرى</w:t>
      </w:r>
      <w:r w:rsidRPr="00CA27CB">
        <w:rPr>
          <w:rFonts w:cs="Simplified Arabic"/>
          <w:rtl/>
        </w:rPr>
        <w:t>.</w:t>
      </w:r>
    </w:p>
    <w:p w:rsidR="000F00D4" w:rsidRPr="008C1D49" w:rsidRDefault="000F00D4" w:rsidP="00CA27CB">
      <w:pPr>
        <w:pStyle w:val="BodyText"/>
        <w:jc w:val="both"/>
        <w:rPr>
          <w:sz w:val="16"/>
          <w:szCs w:val="16"/>
          <w:rtl/>
        </w:rPr>
      </w:pPr>
    </w:p>
    <w:p w:rsidR="000F00D4" w:rsidRPr="00CA27CB" w:rsidRDefault="000F00D4" w:rsidP="00CA27CB">
      <w:pPr>
        <w:autoSpaceDE w:val="0"/>
        <w:autoSpaceDN w:val="0"/>
        <w:adjustRightInd w:val="0"/>
        <w:jc w:val="both"/>
        <w:rPr>
          <w:rFonts w:cs="Simplified Arabic"/>
          <w:b/>
          <w:bCs/>
          <w:rtl/>
        </w:rPr>
      </w:pPr>
      <w:r w:rsidRPr="00CA27CB">
        <w:rPr>
          <w:rFonts w:cs="Simplified Arabic" w:hint="cs"/>
          <w:b/>
          <w:bCs/>
          <w:rtl/>
        </w:rPr>
        <w:t>غاز الدفيئة:</w:t>
      </w:r>
    </w:p>
    <w:p w:rsidR="000F00D4" w:rsidRPr="00CA27CB" w:rsidRDefault="000F00D4" w:rsidP="00CA27CB">
      <w:pPr>
        <w:autoSpaceDE w:val="0"/>
        <w:autoSpaceDN w:val="0"/>
        <w:adjustRightInd w:val="0"/>
        <w:jc w:val="both"/>
        <w:rPr>
          <w:rFonts w:cs="Simplified Arabic"/>
          <w:rtl/>
        </w:rPr>
      </w:pPr>
      <w:r w:rsidRPr="00CA27CB">
        <w:rPr>
          <w:rFonts w:cs="Simplified Arabic" w:hint="cs"/>
          <w:rtl/>
        </w:rPr>
        <w:t xml:space="preserve">غازات الدفيئة هي تلك المكونات الغازية الطبيعية والبشرية </w:t>
      </w:r>
      <w:r w:rsidR="00AD1D09" w:rsidRPr="00CA27CB">
        <w:rPr>
          <w:rFonts w:cs="Simplified Arabic" w:hint="cs"/>
          <w:rtl/>
        </w:rPr>
        <w:t>المنشأ</w:t>
      </w:r>
      <w:r w:rsidRPr="00CA27CB">
        <w:rPr>
          <w:rFonts w:cs="Simplified Arabic" w:hint="cs"/>
          <w:rtl/>
        </w:rPr>
        <w:t xml:space="preserve"> التي </w:t>
      </w:r>
      <w:r w:rsidR="00AD1D09" w:rsidRPr="00CA27CB">
        <w:rPr>
          <w:rFonts w:cs="Simplified Arabic" w:hint="cs"/>
          <w:rtl/>
        </w:rPr>
        <w:t>يتألف</w:t>
      </w:r>
      <w:r w:rsidRPr="00CA27CB">
        <w:rPr>
          <w:rFonts w:cs="Simplified Arabic" w:hint="cs"/>
          <w:rtl/>
        </w:rPr>
        <w:t xml:space="preserve"> منها الغلاف الجوي والتي تمتص وتبث </w:t>
      </w:r>
      <w:r w:rsidR="00AD1D09" w:rsidRPr="00CA27CB">
        <w:rPr>
          <w:rFonts w:cs="Simplified Arabic" w:hint="cs"/>
          <w:rtl/>
        </w:rPr>
        <w:t>الإشعاع</w:t>
      </w:r>
      <w:r w:rsidRPr="00CA27CB">
        <w:rPr>
          <w:rFonts w:cs="Simplified Arabic" w:hint="cs"/>
          <w:rtl/>
        </w:rPr>
        <w:t xml:space="preserve"> عند </w:t>
      </w:r>
      <w:r w:rsidR="00AD1D09" w:rsidRPr="00CA27CB">
        <w:rPr>
          <w:rFonts w:cs="Simplified Arabic" w:hint="cs"/>
          <w:rtl/>
        </w:rPr>
        <w:t>أطوال</w:t>
      </w:r>
      <w:r w:rsidRPr="00CA27CB">
        <w:rPr>
          <w:rFonts w:cs="Simplified Arabic" w:hint="cs"/>
          <w:rtl/>
        </w:rPr>
        <w:t xml:space="preserve"> </w:t>
      </w:r>
      <w:proofErr w:type="spellStart"/>
      <w:r w:rsidRPr="00CA27CB">
        <w:rPr>
          <w:rFonts w:cs="Simplified Arabic" w:hint="cs"/>
          <w:rtl/>
        </w:rPr>
        <w:t>موجية</w:t>
      </w:r>
      <w:proofErr w:type="spellEnd"/>
      <w:r w:rsidRPr="00CA27CB">
        <w:rPr>
          <w:rFonts w:cs="Simplified Arabic" w:hint="cs"/>
          <w:rtl/>
        </w:rPr>
        <w:t xml:space="preserve"> محددة في نطاق طيف </w:t>
      </w:r>
      <w:r w:rsidR="00AD1D09" w:rsidRPr="00CA27CB">
        <w:rPr>
          <w:rFonts w:cs="Simplified Arabic" w:hint="cs"/>
          <w:rtl/>
        </w:rPr>
        <w:t>الإشعاع</w:t>
      </w:r>
      <w:r w:rsidRPr="00CA27CB">
        <w:rPr>
          <w:rFonts w:cs="Simplified Arabic" w:hint="cs"/>
          <w:rtl/>
        </w:rPr>
        <w:t xml:space="preserve"> تحت </w:t>
      </w:r>
      <w:r w:rsidR="00AD1D09" w:rsidRPr="00CA27CB">
        <w:rPr>
          <w:rFonts w:cs="Simplified Arabic" w:hint="cs"/>
          <w:rtl/>
        </w:rPr>
        <w:t>الأحمر</w:t>
      </w:r>
      <w:r w:rsidRPr="00CA27CB">
        <w:rPr>
          <w:rFonts w:cs="Simplified Arabic" w:hint="cs"/>
          <w:rtl/>
        </w:rPr>
        <w:t xml:space="preserve"> الذي </w:t>
      </w:r>
      <w:proofErr w:type="spellStart"/>
      <w:r w:rsidRPr="00CA27CB">
        <w:rPr>
          <w:rFonts w:cs="Simplified Arabic" w:hint="cs"/>
          <w:rtl/>
        </w:rPr>
        <w:t>يبتعثه</w:t>
      </w:r>
      <w:proofErr w:type="spellEnd"/>
      <w:r w:rsidRPr="00CA27CB">
        <w:rPr>
          <w:rFonts w:cs="Simplified Arabic" w:hint="cs"/>
          <w:rtl/>
        </w:rPr>
        <w:t xml:space="preserve"> سطح </w:t>
      </w:r>
      <w:r w:rsidR="00AD1D09" w:rsidRPr="00CA27CB">
        <w:rPr>
          <w:rFonts w:cs="Simplified Arabic" w:hint="cs"/>
          <w:rtl/>
        </w:rPr>
        <w:t>الأرض</w:t>
      </w:r>
      <w:r w:rsidRPr="00CA27CB">
        <w:rPr>
          <w:rFonts w:cs="Simplified Arabic" w:hint="cs"/>
          <w:rtl/>
        </w:rPr>
        <w:t xml:space="preserve"> والغلاف الجوي والسحب.  تؤدي هذه الخاصية </w:t>
      </w:r>
      <w:r w:rsidR="00AD1D09" w:rsidRPr="00CA27CB">
        <w:rPr>
          <w:rFonts w:cs="Simplified Arabic" w:hint="cs"/>
          <w:rtl/>
        </w:rPr>
        <w:t>إلى</w:t>
      </w:r>
      <w:r w:rsidRPr="00CA27CB">
        <w:rPr>
          <w:rFonts w:cs="Simplified Arabic" w:hint="cs"/>
          <w:rtl/>
        </w:rPr>
        <w:t xml:space="preserve"> تكون ظاهرة الدفيئة.  وغازات الدفيئة الرئيسية في الغلاف الجوي هي بخار الماء وثاني </w:t>
      </w:r>
      <w:r w:rsidR="00AD1D09" w:rsidRPr="00CA27CB">
        <w:rPr>
          <w:rFonts w:cs="Simplified Arabic" w:hint="cs"/>
          <w:rtl/>
        </w:rPr>
        <w:t>أكسيد</w:t>
      </w:r>
      <w:r w:rsidRPr="00CA27CB">
        <w:rPr>
          <w:rFonts w:cs="Simplified Arabic" w:hint="cs"/>
          <w:rtl/>
        </w:rPr>
        <w:t xml:space="preserve"> الكربون </w:t>
      </w:r>
      <w:r w:rsidR="00AD1D09" w:rsidRPr="00CA27CB">
        <w:rPr>
          <w:rFonts w:cs="Simplified Arabic" w:hint="cs"/>
          <w:rtl/>
        </w:rPr>
        <w:t>وأكسيد</w:t>
      </w:r>
      <w:r w:rsidRPr="00CA27CB">
        <w:rPr>
          <w:rFonts w:cs="Simplified Arabic" w:hint="cs"/>
          <w:rtl/>
        </w:rPr>
        <w:t xml:space="preserve"> </w:t>
      </w:r>
      <w:proofErr w:type="spellStart"/>
      <w:r w:rsidRPr="00CA27CB">
        <w:rPr>
          <w:rFonts w:cs="Simplified Arabic" w:hint="cs"/>
          <w:rtl/>
        </w:rPr>
        <w:t>النيتروز</w:t>
      </w:r>
      <w:proofErr w:type="spellEnd"/>
      <w:r w:rsidRPr="00CA27CB">
        <w:rPr>
          <w:rFonts w:cs="Simplified Arabic" w:hint="cs"/>
          <w:rtl/>
        </w:rPr>
        <w:t xml:space="preserve"> والميثان </w:t>
      </w:r>
      <w:r w:rsidR="00AD1D09" w:rsidRPr="00CA27CB">
        <w:rPr>
          <w:rFonts w:cs="Simplified Arabic" w:hint="cs"/>
          <w:rtl/>
        </w:rPr>
        <w:t>والأوزون</w:t>
      </w:r>
      <w:r w:rsidRPr="00CA27CB">
        <w:rPr>
          <w:rFonts w:cs="Simplified Arabic" w:hint="cs"/>
          <w:rtl/>
        </w:rPr>
        <w:t xml:space="preserve">.  </w:t>
      </w:r>
      <w:r w:rsidR="00AD1D09" w:rsidRPr="00CA27CB">
        <w:rPr>
          <w:rFonts w:cs="Simplified Arabic" w:hint="cs"/>
          <w:rtl/>
        </w:rPr>
        <w:t>وبالإضافة</w:t>
      </w:r>
      <w:r w:rsidRPr="00CA27CB">
        <w:rPr>
          <w:rFonts w:cs="Simplified Arabic" w:hint="cs"/>
          <w:rtl/>
        </w:rPr>
        <w:t xml:space="preserve"> </w:t>
      </w:r>
      <w:r w:rsidR="00AD1D09" w:rsidRPr="00CA27CB">
        <w:rPr>
          <w:rFonts w:cs="Simplified Arabic" w:hint="cs"/>
          <w:rtl/>
        </w:rPr>
        <w:t>إلى</w:t>
      </w:r>
      <w:r w:rsidRPr="00CA27CB">
        <w:rPr>
          <w:rFonts w:cs="Simplified Arabic" w:hint="cs"/>
          <w:rtl/>
        </w:rPr>
        <w:t xml:space="preserve"> ذلك، يوجد في الغلاف الجوي عدد من غازات الدفيئة البشرية المنشأ </w:t>
      </w:r>
      <w:proofErr w:type="spellStart"/>
      <w:r w:rsidRPr="00CA27CB">
        <w:rPr>
          <w:rFonts w:cs="Simplified Arabic" w:hint="cs"/>
          <w:rtl/>
        </w:rPr>
        <w:t>تماما،</w:t>
      </w:r>
      <w:proofErr w:type="spellEnd"/>
      <w:r w:rsidRPr="00CA27CB">
        <w:rPr>
          <w:rFonts w:cs="Simplified Arabic" w:hint="cs"/>
          <w:rtl/>
        </w:rPr>
        <w:t xml:space="preserve"> مثل </w:t>
      </w:r>
      <w:proofErr w:type="spellStart"/>
      <w:r w:rsidRPr="00CA27CB">
        <w:rPr>
          <w:rFonts w:cs="Simplified Arabic" w:hint="cs"/>
          <w:rtl/>
        </w:rPr>
        <w:t>الهالوكربونات</w:t>
      </w:r>
      <w:proofErr w:type="spellEnd"/>
      <w:r w:rsidRPr="00CA27CB">
        <w:rPr>
          <w:rFonts w:cs="Simplified Arabic" w:hint="cs"/>
          <w:rtl/>
        </w:rPr>
        <w:t xml:space="preserve"> وغيرها من المواد المحتوية على </w:t>
      </w:r>
      <w:proofErr w:type="spellStart"/>
      <w:r w:rsidRPr="00CA27CB">
        <w:rPr>
          <w:rFonts w:cs="Simplified Arabic" w:hint="cs"/>
          <w:rtl/>
        </w:rPr>
        <w:t>الكلور</w:t>
      </w:r>
      <w:proofErr w:type="spellEnd"/>
      <w:r w:rsidRPr="00CA27CB">
        <w:rPr>
          <w:rFonts w:cs="Simplified Arabic" w:hint="cs"/>
          <w:rtl/>
        </w:rPr>
        <w:t xml:space="preserve"> </w:t>
      </w:r>
      <w:proofErr w:type="spellStart"/>
      <w:r w:rsidRPr="00CA27CB">
        <w:rPr>
          <w:rFonts w:cs="Simplified Arabic" w:hint="cs"/>
          <w:rtl/>
        </w:rPr>
        <w:t>والبروم</w:t>
      </w:r>
      <w:proofErr w:type="spellEnd"/>
      <w:r w:rsidRPr="00CA27CB">
        <w:rPr>
          <w:rFonts w:cs="Simplified Arabic" w:hint="cs"/>
          <w:rtl/>
        </w:rPr>
        <w:t xml:space="preserve"> التي يتم معالجته بموجب بروتوكول مونتريال.  </w:t>
      </w:r>
      <w:r w:rsidR="00AD1D09" w:rsidRPr="00CA27CB">
        <w:rPr>
          <w:rFonts w:cs="Simplified Arabic" w:hint="cs"/>
          <w:rtl/>
        </w:rPr>
        <w:t>وبالإضافة</w:t>
      </w:r>
      <w:r w:rsidRPr="00CA27CB">
        <w:rPr>
          <w:rFonts w:cs="Simplified Arabic" w:hint="cs"/>
          <w:rtl/>
        </w:rPr>
        <w:t xml:space="preserve"> </w:t>
      </w:r>
      <w:r w:rsidR="00AD1D09" w:rsidRPr="00CA27CB">
        <w:rPr>
          <w:rFonts w:cs="Simplified Arabic" w:hint="cs"/>
          <w:rtl/>
        </w:rPr>
        <w:t>إلى</w:t>
      </w:r>
      <w:r w:rsidRPr="00CA27CB">
        <w:rPr>
          <w:rFonts w:cs="Simplified Arabic" w:hint="cs"/>
          <w:rtl/>
        </w:rPr>
        <w:t xml:space="preserve"> ثاني </w:t>
      </w:r>
      <w:r w:rsidR="00AD1D09" w:rsidRPr="00CA27CB">
        <w:rPr>
          <w:rFonts w:cs="Simplified Arabic" w:hint="cs"/>
          <w:rtl/>
        </w:rPr>
        <w:t>أكسيد</w:t>
      </w:r>
      <w:r w:rsidRPr="00CA27CB">
        <w:rPr>
          <w:rFonts w:cs="Simplified Arabic" w:hint="cs"/>
          <w:rtl/>
        </w:rPr>
        <w:t xml:space="preserve"> الكربون </w:t>
      </w:r>
      <w:r w:rsidR="00AD1D09" w:rsidRPr="00CA27CB">
        <w:rPr>
          <w:rFonts w:cs="Simplified Arabic" w:hint="cs"/>
          <w:rtl/>
        </w:rPr>
        <w:t>وأكسيد</w:t>
      </w:r>
      <w:r w:rsidRPr="00CA27CB">
        <w:rPr>
          <w:rFonts w:cs="Simplified Arabic" w:hint="cs"/>
          <w:rtl/>
        </w:rPr>
        <w:t xml:space="preserve"> </w:t>
      </w:r>
      <w:proofErr w:type="spellStart"/>
      <w:r w:rsidRPr="00CA27CB">
        <w:rPr>
          <w:rFonts w:cs="Simplified Arabic" w:hint="cs"/>
          <w:rtl/>
        </w:rPr>
        <w:t>النيتروز</w:t>
      </w:r>
      <w:proofErr w:type="spellEnd"/>
      <w:r w:rsidRPr="00CA27CB">
        <w:rPr>
          <w:rFonts w:cs="Simplified Arabic" w:hint="cs"/>
          <w:rtl/>
        </w:rPr>
        <w:t xml:space="preserve"> </w:t>
      </w:r>
      <w:proofErr w:type="spellStart"/>
      <w:r w:rsidRPr="00CA27CB">
        <w:rPr>
          <w:rFonts w:cs="Simplified Arabic" w:hint="cs"/>
          <w:rtl/>
        </w:rPr>
        <w:t>والميثان،</w:t>
      </w:r>
      <w:proofErr w:type="spellEnd"/>
      <w:r w:rsidRPr="00CA27CB">
        <w:rPr>
          <w:rFonts w:cs="Simplified Arabic" w:hint="cs"/>
          <w:rtl/>
        </w:rPr>
        <w:t xml:space="preserve"> يتناول بروتوكول </w:t>
      </w:r>
      <w:proofErr w:type="spellStart"/>
      <w:r w:rsidRPr="00CA27CB">
        <w:rPr>
          <w:rFonts w:cs="Simplified Arabic" w:hint="cs"/>
          <w:rtl/>
        </w:rPr>
        <w:t>كيوتو</w:t>
      </w:r>
      <w:proofErr w:type="spellEnd"/>
      <w:r w:rsidRPr="00CA27CB">
        <w:rPr>
          <w:rFonts w:cs="Simplified Arabic" w:hint="cs"/>
          <w:rtl/>
        </w:rPr>
        <w:t xml:space="preserve"> سادس فلوريد </w:t>
      </w:r>
      <w:proofErr w:type="spellStart"/>
      <w:r w:rsidRPr="00CA27CB">
        <w:rPr>
          <w:rFonts w:cs="Simplified Arabic" w:hint="cs"/>
          <w:rtl/>
        </w:rPr>
        <w:t>الكبريت،</w:t>
      </w:r>
      <w:proofErr w:type="spellEnd"/>
      <w:r w:rsidRPr="00CA27CB">
        <w:rPr>
          <w:rFonts w:cs="Simplified Arabic" w:hint="cs"/>
          <w:rtl/>
        </w:rPr>
        <w:t xml:space="preserve"> والمركبات الكربونية </w:t>
      </w:r>
      <w:proofErr w:type="spellStart"/>
      <w:r w:rsidRPr="00CA27CB">
        <w:rPr>
          <w:rFonts w:cs="Simplified Arabic" w:hint="cs"/>
          <w:rtl/>
        </w:rPr>
        <w:t>الفلورية</w:t>
      </w:r>
      <w:proofErr w:type="spellEnd"/>
      <w:r w:rsidRPr="00CA27CB">
        <w:rPr>
          <w:rFonts w:cs="Simplified Arabic" w:hint="cs"/>
          <w:rtl/>
        </w:rPr>
        <w:t xml:space="preserve"> الهيدرولوجية والمركبات الكربونية </w:t>
      </w:r>
      <w:proofErr w:type="spellStart"/>
      <w:r w:rsidRPr="00CA27CB">
        <w:rPr>
          <w:rFonts w:cs="Simplified Arabic" w:hint="cs"/>
          <w:rtl/>
        </w:rPr>
        <w:t>الفلورية</w:t>
      </w:r>
      <w:proofErr w:type="spellEnd"/>
      <w:r w:rsidRPr="00CA27CB">
        <w:rPr>
          <w:rFonts w:cs="Simplified Arabic" w:hint="cs"/>
          <w:rtl/>
        </w:rPr>
        <w:t xml:space="preserve"> المشبعة.</w:t>
      </w:r>
    </w:p>
    <w:p w:rsidR="000F00D4" w:rsidRPr="008C1D49" w:rsidRDefault="000F00D4" w:rsidP="00CA27CB">
      <w:pPr>
        <w:pStyle w:val="BodyText"/>
        <w:jc w:val="both"/>
        <w:rPr>
          <w:sz w:val="16"/>
          <w:szCs w:val="16"/>
          <w:rtl/>
        </w:rPr>
      </w:pPr>
    </w:p>
    <w:p w:rsidR="000F00D4" w:rsidRPr="00CA27CB" w:rsidRDefault="000F00D4" w:rsidP="00CA27CB">
      <w:pPr>
        <w:autoSpaceDE w:val="0"/>
        <w:autoSpaceDN w:val="0"/>
        <w:adjustRightInd w:val="0"/>
        <w:jc w:val="both"/>
        <w:rPr>
          <w:rFonts w:cs="Simplified Arabic"/>
          <w:b/>
          <w:bCs/>
          <w:rtl/>
        </w:rPr>
      </w:pPr>
      <w:r w:rsidRPr="00CA27CB">
        <w:rPr>
          <w:rFonts w:cs="Simplified Arabic" w:hint="cs"/>
          <w:b/>
          <w:bCs/>
          <w:rtl/>
        </w:rPr>
        <w:t>الميثان:</w:t>
      </w:r>
    </w:p>
    <w:p w:rsidR="000F00D4" w:rsidRPr="00CA27CB" w:rsidRDefault="00AA3778" w:rsidP="00AA3778">
      <w:pPr>
        <w:autoSpaceDE w:val="0"/>
        <w:autoSpaceDN w:val="0"/>
        <w:adjustRightInd w:val="0"/>
        <w:jc w:val="both"/>
        <w:rPr>
          <w:rFonts w:cs="Simplified Arabic"/>
          <w:rtl/>
        </w:rPr>
      </w:pPr>
      <w:r w:rsidRPr="000D1DC6">
        <w:rPr>
          <w:rFonts w:cs="Simplified Arabic" w:hint="eastAsia"/>
          <w:rtl/>
        </w:rPr>
        <w:t>مركب</w:t>
      </w:r>
      <w:r w:rsidRPr="000D1DC6">
        <w:rPr>
          <w:rFonts w:cs="Simplified Arabic"/>
          <w:rtl/>
        </w:rPr>
        <w:t xml:space="preserve"> </w:t>
      </w:r>
      <w:proofErr w:type="spellStart"/>
      <w:r w:rsidRPr="000D1DC6">
        <w:rPr>
          <w:rFonts w:cs="Simplified Arabic"/>
          <w:rtl/>
        </w:rPr>
        <w:t>هيدروكربوني</w:t>
      </w:r>
      <w:proofErr w:type="spellEnd"/>
      <w:r w:rsidRPr="000D1DC6">
        <w:rPr>
          <w:rFonts w:cs="Simplified Arabic"/>
          <w:rtl/>
        </w:rPr>
        <w:t xml:space="preserve"> غازي لا لون له وغير </w:t>
      </w:r>
      <w:r w:rsidRPr="000D1DC6">
        <w:rPr>
          <w:rFonts w:cs="Simplified Arabic" w:hint="eastAsia"/>
          <w:rtl/>
        </w:rPr>
        <w:t>سام</w:t>
      </w:r>
      <w:r w:rsidRPr="000D1DC6">
        <w:rPr>
          <w:rFonts w:cs="Simplified Arabic"/>
          <w:rtl/>
        </w:rPr>
        <w:t xml:space="preserve"> وغير قابل للاشتعال، ينشأ عن الت</w:t>
      </w:r>
      <w:r>
        <w:rPr>
          <w:rFonts w:cs="Simplified Arabic"/>
          <w:rtl/>
        </w:rPr>
        <w:t xml:space="preserve">حلل </w:t>
      </w:r>
      <w:proofErr w:type="spellStart"/>
      <w:r>
        <w:rPr>
          <w:rFonts w:cs="Simplified Arabic"/>
          <w:rtl/>
        </w:rPr>
        <w:t>اللاهوائي</w:t>
      </w:r>
      <w:proofErr w:type="spellEnd"/>
      <w:r>
        <w:rPr>
          <w:rFonts w:cs="Simplified Arabic"/>
          <w:rtl/>
        </w:rPr>
        <w:t xml:space="preserve"> للمركبات العضوية</w:t>
      </w:r>
      <w:r>
        <w:rPr>
          <w:rFonts w:cs="Simplified Arabic" w:hint="cs"/>
          <w:rtl/>
        </w:rPr>
        <w:t xml:space="preserve">.  </w:t>
      </w:r>
      <w:r w:rsidRPr="000D1DC6">
        <w:rPr>
          <w:rFonts w:cs="Simplified Arabic"/>
          <w:rtl/>
        </w:rPr>
        <w:t xml:space="preserve">يعتبر غاز </w:t>
      </w:r>
      <w:r w:rsidRPr="000D1DC6">
        <w:rPr>
          <w:rFonts w:cs="Simplified Arabic" w:hint="eastAsia"/>
          <w:rtl/>
        </w:rPr>
        <w:t>الميثان</w:t>
      </w:r>
      <w:r w:rsidRPr="000D1DC6">
        <w:rPr>
          <w:rFonts w:cs="Simplified Arabic"/>
          <w:rtl/>
        </w:rPr>
        <w:t xml:space="preserve"> من غازات الدفيئة</w:t>
      </w:r>
      <w:r w:rsidRPr="00CA27CB">
        <w:rPr>
          <w:rFonts w:cs="Simplified Arabic" w:hint="cs"/>
          <w:rtl/>
        </w:rPr>
        <w:t xml:space="preserve"> </w:t>
      </w:r>
      <w:r w:rsidR="000F00D4" w:rsidRPr="00CA27CB">
        <w:rPr>
          <w:rFonts w:cs="Simplified Arabic" w:hint="cs"/>
          <w:rtl/>
        </w:rPr>
        <w:t xml:space="preserve">احد المكونات الكربونية الهيدرولوجية التي تشكل احد غازات الدفيئة التي تتكون من خلال تحلل المخلفات في الحفر الأرضية بمعزل عن الأكسجين والهضم الحيواني وتحلل المخلفات الحيوانية وإنتاج وتوزيع الغاز الطبيعي والنفط وإنتاج الفحم والاحتراق غير الكامل للوقود </w:t>
      </w:r>
      <w:proofErr w:type="spellStart"/>
      <w:r w:rsidR="000F00D4" w:rsidRPr="00CA27CB">
        <w:rPr>
          <w:rFonts w:cs="Simplified Arabic" w:hint="cs"/>
          <w:rtl/>
        </w:rPr>
        <w:t>الاحفوري</w:t>
      </w:r>
      <w:proofErr w:type="spellEnd"/>
      <w:r w:rsidR="000F00D4" w:rsidRPr="00CA27CB">
        <w:rPr>
          <w:rFonts w:cs="Simplified Arabic" w:hint="cs"/>
          <w:rtl/>
        </w:rPr>
        <w:t xml:space="preserve">.  والميثان </w:t>
      </w:r>
      <w:r w:rsidR="000F00D4" w:rsidRPr="00CA27CB">
        <w:rPr>
          <w:rFonts w:cs="Simplified Arabic"/>
          <w:rtl/>
        </w:rPr>
        <w:t xml:space="preserve">احد غازات الدفيئة الستة التي من المقرر الحد منها بموجب بروتوكول </w:t>
      </w:r>
      <w:proofErr w:type="spellStart"/>
      <w:r w:rsidR="000F00D4" w:rsidRPr="00CA27CB">
        <w:rPr>
          <w:rFonts w:cs="Simplified Arabic"/>
          <w:rtl/>
        </w:rPr>
        <w:t>كيوتو</w:t>
      </w:r>
      <w:proofErr w:type="spellEnd"/>
      <w:r w:rsidR="000F00D4" w:rsidRPr="00CA27CB">
        <w:rPr>
          <w:rFonts w:cs="Simplified Arabic" w:hint="cs"/>
          <w:rtl/>
        </w:rPr>
        <w:t>.</w:t>
      </w:r>
    </w:p>
    <w:p w:rsidR="000F00D4" w:rsidRPr="008C1D49" w:rsidRDefault="000F00D4" w:rsidP="006634F0">
      <w:pPr>
        <w:autoSpaceDE w:val="0"/>
        <w:autoSpaceDN w:val="0"/>
        <w:adjustRightInd w:val="0"/>
        <w:jc w:val="both"/>
        <w:rPr>
          <w:rFonts w:cs="Simplified Arabic"/>
          <w:sz w:val="16"/>
          <w:szCs w:val="16"/>
          <w:rtl/>
        </w:rPr>
      </w:pPr>
    </w:p>
    <w:p w:rsidR="006634F0" w:rsidRPr="000D1DC6" w:rsidRDefault="006634F0" w:rsidP="006634F0">
      <w:pPr>
        <w:autoSpaceDE w:val="0"/>
        <w:autoSpaceDN w:val="0"/>
        <w:adjustRightInd w:val="0"/>
        <w:jc w:val="both"/>
        <w:rPr>
          <w:rFonts w:cs="Simplified Arabic"/>
          <w:b/>
          <w:bCs/>
          <w:rtl/>
        </w:rPr>
      </w:pPr>
      <w:r w:rsidRPr="000D1DC6">
        <w:rPr>
          <w:rFonts w:cs="Simplified Arabic" w:hint="eastAsia"/>
          <w:b/>
          <w:bCs/>
          <w:rtl/>
        </w:rPr>
        <w:t>الأوزون</w:t>
      </w:r>
      <w:r w:rsidRPr="000D1DC6">
        <w:rPr>
          <w:rFonts w:cs="Simplified Arabic"/>
          <w:b/>
          <w:bCs/>
          <w:rtl/>
        </w:rPr>
        <w:t>:</w:t>
      </w:r>
    </w:p>
    <w:p w:rsidR="006634F0" w:rsidRDefault="006634F0" w:rsidP="008C1D49">
      <w:pPr>
        <w:autoSpaceDE w:val="0"/>
        <w:autoSpaceDN w:val="0"/>
        <w:adjustRightInd w:val="0"/>
        <w:jc w:val="both"/>
        <w:rPr>
          <w:rFonts w:cs="Simplified Arabic"/>
          <w:rtl/>
        </w:rPr>
      </w:pPr>
      <w:r w:rsidRPr="000D1DC6">
        <w:rPr>
          <w:rFonts w:cs="Simplified Arabic" w:hint="eastAsia"/>
          <w:rtl/>
        </w:rPr>
        <w:t>غاز</w:t>
      </w:r>
      <w:r w:rsidRPr="000D1DC6">
        <w:rPr>
          <w:rFonts w:cs="Simplified Arabic"/>
          <w:rtl/>
        </w:rPr>
        <w:t xml:space="preserve"> كريه </w:t>
      </w:r>
      <w:r w:rsidRPr="000D1DC6">
        <w:rPr>
          <w:rFonts w:cs="Simplified Arabic" w:hint="eastAsia"/>
          <w:rtl/>
        </w:rPr>
        <w:t>الرائحة</w:t>
      </w:r>
      <w:r w:rsidRPr="000D1DC6">
        <w:rPr>
          <w:rFonts w:cs="Simplified Arabic"/>
          <w:rtl/>
        </w:rPr>
        <w:t xml:space="preserve"> لا لون له وهو غاز سام يحتوي على ثلاث </w:t>
      </w:r>
      <w:proofErr w:type="spellStart"/>
      <w:r w:rsidRPr="000D1DC6">
        <w:rPr>
          <w:rFonts w:cs="Simplified Arabic"/>
          <w:rtl/>
        </w:rPr>
        <w:t>ذرات</w:t>
      </w:r>
      <w:proofErr w:type="spellEnd"/>
      <w:r w:rsidRPr="000D1DC6">
        <w:rPr>
          <w:rFonts w:cs="Simplified Arabic"/>
          <w:rtl/>
        </w:rPr>
        <w:t xml:space="preserve"> من الأوكسجين في كل جزئ.  </w:t>
      </w:r>
      <w:r w:rsidRPr="000D1DC6">
        <w:rPr>
          <w:rFonts w:cs="Simplified Arabic" w:hint="eastAsia"/>
          <w:rtl/>
        </w:rPr>
        <w:t>وينشأ</w:t>
      </w:r>
      <w:r w:rsidRPr="000D1DC6">
        <w:rPr>
          <w:rFonts w:cs="Simplified Arabic"/>
          <w:rtl/>
        </w:rPr>
        <w:t xml:space="preserve"> طبيعيا بتركيز يبلغ نحو 0.01 جزء في المليون من الهواء.  </w:t>
      </w:r>
      <w:r w:rsidRPr="000D1DC6">
        <w:rPr>
          <w:rFonts w:cs="Simplified Arabic" w:hint="eastAsia"/>
          <w:rtl/>
        </w:rPr>
        <w:t>وتعتبر</w:t>
      </w:r>
      <w:r w:rsidRPr="000D1DC6">
        <w:rPr>
          <w:rFonts w:cs="Simplified Arabic"/>
          <w:rtl/>
        </w:rPr>
        <w:t xml:space="preserve"> مستويات 0.1 جزء في المليون سامة.  </w:t>
      </w:r>
      <w:r w:rsidRPr="000D1DC6">
        <w:rPr>
          <w:rFonts w:cs="Simplified Arabic" w:hint="eastAsia"/>
          <w:rtl/>
        </w:rPr>
        <w:t>ويتيح</w:t>
      </w:r>
      <w:r w:rsidRPr="000D1DC6">
        <w:rPr>
          <w:rFonts w:cs="Simplified Arabic"/>
          <w:rtl/>
        </w:rPr>
        <w:t xml:space="preserve"> الأوزون في </w:t>
      </w:r>
      <w:proofErr w:type="spellStart"/>
      <w:r w:rsidRPr="000D1DC6">
        <w:rPr>
          <w:rFonts w:cs="Simplified Arabic"/>
          <w:rtl/>
        </w:rPr>
        <w:t>الستراتوسفير</w:t>
      </w:r>
      <w:proofErr w:type="spellEnd"/>
      <w:r w:rsidRPr="000D1DC6">
        <w:rPr>
          <w:rFonts w:cs="Simplified Arabic"/>
          <w:rtl/>
        </w:rPr>
        <w:t xml:space="preserve"> طبقة واقية </w:t>
      </w:r>
      <w:r w:rsidRPr="000D1DC6">
        <w:rPr>
          <w:rFonts w:cs="Simplified Arabic" w:hint="eastAsia"/>
          <w:rtl/>
        </w:rPr>
        <w:t>للأرض</w:t>
      </w:r>
      <w:r w:rsidRPr="000D1DC6">
        <w:rPr>
          <w:rFonts w:cs="Simplified Arabic"/>
          <w:rtl/>
        </w:rPr>
        <w:t xml:space="preserve"> من الآثار الضارة للإشعاع فوق البنفسجي على البشر والكائنات الحية </w:t>
      </w:r>
      <w:r w:rsidRPr="000D1DC6">
        <w:rPr>
          <w:rFonts w:cs="Simplified Arabic" w:hint="eastAsia"/>
          <w:rtl/>
        </w:rPr>
        <w:t>الأخرى</w:t>
      </w:r>
      <w:r w:rsidRPr="000D1DC6">
        <w:rPr>
          <w:rFonts w:cs="Simplified Arabic"/>
          <w:rtl/>
        </w:rPr>
        <w:t xml:space="preserve">.  </w:t>
      </w:r>
      <w:r w:rsidRPr="000D1DC6">
        <w:rPr>
          <w:rFonts w:cs="Simplified Arabic" w:hint="eastAsia"/>
          <w:rtl/>
        </w:rPr>
        <w:t>وفي</w:t>
      </w:r>
      <w:r w:rsidRPr="000D1DC6">
        <w:rPr>
          <w:rFonts w:cs="Simplified Arabic"/>
          <w:rtl/>
        </w:rPr>
        <w:t xml:space="preserve"> </w:t>
      </w:r>
      <w:proofErr w:type="spellStart"/>
      <w:r w:rsidRPr="000D1DC6">
        <w:rPr>
          <w:rFonts w:cs="Simplified Arabic"/>
          <w:rtl/>
        </w:rPr>
        <w:t>التروبوسفير</w:t>
      </w:r>
      <w:proofErr w:type="spellEnd"/>
      <w:r w:rsidRPr="000D1DC6">
        <w:rPr>
          <w:rFonts w:cs="Simplified Arabic"/>
          <w:rtl/>
        </w:rPr>
        <w:t xml:space="preserve"> يعتبر الأوزون </w:t>
      </w:r>
      <w:r w:rsidRPr="000D1DC6">
        <w:rPr>
          <w:rFonts w:cs="Simplified Arabic" w:hint="eastAsia"/>
          <w:rtl/>
        </w:rPr>
        <w:t>مكونا</w:t>
      </w:r>
      <w:r w:rsidRPr="000D1DC6">
        <w:rPr>
          <w:rFonts w:cs="Simplified Arabic"/>
          <w:rtl/>
        </w:rPr>
        <w:t xml:space="preserve"> رئيسيا للضباب الدخاني الكيميائي الضوئي الذي يؤثر بدرجة خطيرة على الجهاز </w:t>
      </w:r>
      <w:r w:rsidRPr="000D1DC6">
        <w:rPr>
          <w:rFonts w:cs="Simplified Arabic" w:hint="eastAsia"/>
          <w:rtl/>
        </w:rPr>
        <w:t>التنفسي</w:t>
      </w:r>
      <w:r w:rsidRPr="000D1DC6">
        <w:rPr>
          <w:rFonts w:cs="Simplified Arabic"/>
          <w:rtl/>
        </w:rPr>
        <w:t xml:space="preserve"> البشري.</w:t>
      </w:r>
    </w:p>
    <w:p w:rsidR="006634F0" w:rsidRPr="000D1DC6" w:rsidRDefault="006634F0" w:rsidP="006634F0">
      <w:pPr>
        <w:autoSpaceDE w:val="0"/>
        <w:autoSpaceDN w:val="0"/>
        <w:adjustRightInd w:val="0"/>
        <w:jc w:val="both"/>
        <w:rPr>
          <w:rFonts w:cs="Simplified Arabic"/>
          <w:b/>
          <w:bCs/>
        </w:rPr>
      </w:pPr>
      <w:r w:rsidRPr="000D1DC6">
        <w:rPr>
          <w:rFonts w:cs="Simplified Arabic" w:hint="eastAsia"/>
          <w:b/>
          <w:bCs/>
          <w:rtl/>
        </w:rPr>
        <w:lastRenderedPageBreak/>
        <w:t>أول</w:t>
      </w:r>
      <w:r w:rsidRPr="000D1DC6">
        <w:rPr>
          <w:rFonts w:cs="Simplified Arabic"/>
          <w:b/>
          <w:bCs/>
          <w:rtl/>
        </w:rPr>
        <w:t xml:space="preserve"> أكسيد </w:t>
      </w:r>
      <w:r w:rsidRPr="000D1DC6">
        <w:rPr>
          <w:rFonts w:cs="Simplified Arabic" w:hint="eastAsia"/>
          <w:b/>
          <w:bCs/>
          <w:rtl/>
        </w:rPr>
        <w:t>الكربون</w:t>
      </w:r>
      <w:r w:rsidRPr="000D1DC6">
        <w:rPr>
          <w:rFonts w:cs="Simplified Arabic"/>
          <w:b/>
          <w:bCs/>
          <w:rtl/>
        </w:rPr>
        <w:t xml:space="preserve"> </w:t>
      </w:r>
      <w:r w:rsidRPr="000D1DC6">
        <w:rPr>
          <w:rFonts w:cs="Simplified Arabic"/>
          <w:b/>
          <w:bCs/>
        </w:rPr>
        <w:t>CO</w:t>
      </w:r>
      <w:r w:rsidRPr="000D1DC6">
        <w:rPr>
          <w:rFonts w:cs="Simplified Arabic"/>
          <w:b/>
          <w:bCs/>
          <w:rtl/>
        </w:rPr>
        <w:t>:</w:t>
      </w:r>
    </w:p>
    <w:p w:rsidR="006634F0" w:rsidRPr="000D1DC6" w:rsidRDefault="006634F0" w:rsidP="00A27243">
      <w:pPr>
        <w:jc w:val="both"/>
        <w:rPr>
          <w:rFonts w:cs="Simplified Arabic"/>
          <w:rtl/>
        </w:rPr>
      </w:pPr>
      <w:r w:rsidRPr="000D1DC6">
        <w:rPr>
          <w:rFonts w:cs="Simplified Arabic" w:hint="eastAsia"/>
          <w:rtl/>
        </w:rPr>
        <w:t>غاز</w:t>
      </w:r>
      <w:r w:rsidRPr="000D1DC6">
        <w:rPr>
          <w:rFonts w:cs="Simplified Arabic"/>
          <w:rtl/>
        </w:rPr>
        <w:t xml:space="preserve"> لا لون </w:t>
      </w:r>
      <w:r w:rsidRPr="000D1DC6">
        <w:rPr>
          <w:rFonts w:cs="Simplified Arabic" w:hint="eastAsia"/>
          <w:rtl/>
        </w:rPr>
        <w:t>له</w:t>
      </w:r>
      <w:r w:rsidRPr="000D1DC6">
        <w:rPr>
          <w:rFonts w:cs="Simplified Arabic"/>
          <w:rtl/>
        </w:rPr>
        <w:t xml:space="preserve"> ولا رائحة ولكنه سام ينتج عن الاحتراق غير الكامل للوقود </w:t>
      </w:r>
      <w:proofErr w:type="spellStart"/>
      <w:r w:rsidRPr="000D1DC6">
        <w:rPr>
          <w:rFonts w:cs="Simplified Arabic"/>
          <w:rtl/>
        </w:rPr>
        <w:t>الاحفوري،</w:t>
      </w:r>
      <w:proofErr w:type="spellEnd"/>
      <w:r w:rsidRPr="000D1DC6">
        <w:rPr>
          <w:rFonts w:cs="Simplified Arabic"/>
          <w:rtl/>
        </w:rPr>
        <w:t xml:space="preserve"> ويتحد أول </w:t>
      </w:r>
      <w:r w:rsidRPr="000D1DC6">
        <w:rPr>
          <w:rFonts w:cs="Simplified Arabic" w:hint="eastAsia"/>
          <w:rtl/>
        </w:rPr>
        <w:t>أكسيد</w:t>
      </w:r>
      <w:r w:rsidRPr="000D1DC6">
        <w:rPr>
          <w:rFonts w:cs="Simplified Arabic"/>
          <w:rtl/>
        </w:rPr>
        <w:t xml:space="preserve"> الكربون بالهيموجلوبين في دم </w:t>
      </w:r>
      <w:r w:rsidRPr="000D1DC6">
        <w:rPr>
          <w:rFonts w:cs="Simplified Arabic" w:hint="eastAsia"/>
          <w:rtl/>
        </w:rPr>
        <w:t>البشر</w:t>
      </w:r>
      <w:r w:rsidRPr="000D1DC6">
        <w:rPr>
          <w:rFonts w:cs="Simplified Arabic"/>
          <w:rtl/>
        </w:rPr>
        <w:t xml:space="preserve"> ويخفض من قدرته على حمل الأكسجين </w:t>
      </w:r>
      <w:r w:rsidRPr="000D1DC6">
        <w:rPr>
          <w:rFonts w:cs="Simplified Arabic" w:hint="eastAsia"/>
          <w:rtl/>
        </w:rPr>
        <w:t>محدثاً</w:t>
      </w:r>
      <w:r w:rsidRPr="000D1DC6">
        <w:rPr>
          <w:rFonts w:cs="Simplified Arabic"/>
          <w:rtl/>
        </w:rPr>
        <w:t xml:space="preserve"> آثارا ضارة جداً.</w:t>
      </w:r>
    </w:p>
    <w:p w:rsidR="006634F0" w:rsidRPr="008C1D49" w:rsidRDefault="006634F0" w:rsidP="006634F0">
      <w:pPr>
        <w:autoSpaceDE w:val="0"/>
        <w:autoSpaceDN w:val="0"/>
        <w:adjustRightInd w:val="0"/>
        <w:jc w:val="both"/>
        <w:rPr>
          <w:rFonts w:cs="Simplified Arabic"/>
          <w:sz w:val="16"/>
          <w:szCs w:val="16"/>
          <w:rtl/>
        </w:rPr>
      </w:pPr>
    </w:p>
    <w:p w:rsidR="006634F0" w:rsidRDefault="006634F0" w:rsidP="006634F0">
      <w:pPr>
        <w:autoSpaceDE w:val="0"/>
        <w:autoSpaceDN w:val="0"/>
        <w:adjustRightInd w:val="0"/>
        <w:jc w:val="both"/>
        <w:rPr>
          <w:rFonts w:cs="Simplified Arabic"/>
          <w:b/>
          <w:bCs/>
          <w:rtl/>
        </w:rPr>
      </w:pPr>
      <w:r w:rsidRPr="000D1DC6">
        <w:rPr>
          <w:rFonts w:cs="Simplified Arabic" w:hint="eastAsia"/>
          <w:b/>
          <w:bCs/>
          <w:rtl/>
        </w:rPr>
        <w:t>ثاني</w:t>
      </w:r>
      <w:r w:rsidRPr="000D1DC6">
        <w:rPr>
          <w:rFonts w:cs="Simplified Arabic"/>
          <w:b/>
          <w:bCs/>
          <w:rtl/>
        </w:rPr>
        <w:t xml:space="preserve"> أكسيد الكبريت</w:t>
      </w:r>
      <w:r w:rsidRPr="000D1DC6">
        <w:rPr>
          <w:rFonts w:cs="Simplified Arabic" w:hint="cs"/>
          <w:b/>
          <w:bCs/>
          <w:rtl/>
        </w:rPr>
        <w:t xml:space="preserve"> </w:t>
      </w:r>
      <w:r w:rsidRPr="000D1DC6">
        <w:rPr>
          <w:rFonts w:cs="Simplified Arabic"/>
          <w:b/>
          <w:bCs/>
        </w:rPr>
        <w:t>SO</w:t>
      </w:r>
      <w:r w:rsidRPr="000D1DC6">
        <w:rPr>
          <w:rFonts w:cs="Simplified Arabic"/>
          <w:b/>
          <w:bCs/>
          <w:vertAlign w:val="subscript"/>
        </w:rPr>
        <w:t>2</w:t>
      </w:r>
      <w:r w:rsidRPr="000D1DC6">
        <w:rPr>
          <w:rFonts w:cs="Simplified Arabic" w:hint="cs"/>
          <w:b/>
          <w:bCs/>
          <w:rtl/>
        </w:rPr>
        <w:t>:</w:t>
      </w:r>
    </w:p>
    <w:p w:rsidR="006634F0" w:rsidRDefault="006634F0" w:rsidP="006634F0">
      <w:pPr>
        <w:autoSpaceDE w:val="0"/>
        <w:autoSpaceDN w:val="0"/>
        <w:adjustRightInd w:val="0"/>
        <w:jc w:val="both"/>
        <w:rPr>
          <w:rFonts w:cs="Simplified Arabic"/>
          <w:rtl/>
        </w:rPr>
      </w:pPr>
      <w:r w:rsidRPr="000D1DC6">
        <w:rPr>
          <w:rFonts w:cs="Simplified Arabic" w:hint="eastAsia"/>
          <w:rtl/>
        </w:rPr>
        <w:t>غاز</w:t>
      </w:r>
      <w:r w:rsidRPr="000D1DC6">
        <w:rPr>
          <w:rFonts w:cs="Simplified Arabic"/>
          <w:rtl/>
        </w:rPr>
        <w:t xml:space="preserve"> </w:t>
      </w:r>
      <w:r w:rsidRPr="000D1DC6">
        <w:rPr>
          <w:rFonts w:cs="Simplified Arabic" w:hint="eastAsia"/>
          <w:rtl/>
        </w:rPr>
        <w:t>ثقيل،</w:t>
      </w:r>
      <w:r w:rsidRPr="000D1DC6">
        <w:rPr>
          <w:rFonts w:cs="Simplified Arabic"/>
          <w:rtl/>
        </w:rPr>
        <w:t xml:space="preserve"> كريه الرائحة، لا لون له يطلق بصورة رئيسية نتيجة احتراق أنواع الوقود </w:t>
      </w:r>
      <w:proofErr w:type="spellStart"/>
      <w:r w:rsidRPr="000D1DC6">
        <w:rPr>
          <w:rFonts w:cs="Simplified Arabic" w:hint="eastAsia"/>
          <w:rtl/>
        </w:rPr>
        <w:t>الاحفوري</w:t>
      </w:r>
      <w:proofErr w:type="spellEnd"/>
      <w:r w:rsidRPr="000D1DC6">
        <w:rPr>
          <w:rFonts w:cs="Simplified Arabic"/>
          <w:rtl/>
        </w:rPr>
        <w:t xml:space="preserve"> وهو ضار للبشر والنباتات ويساهم في حمضية </w:t>
      </w:r>
      <w:proofErr w:type="spellStart"/>
      <w:r w:rsidRPr="000D1DC6">
        <w:rPr>
          <w:rFonts w:cs="Simplified Arabic"/>
          <w:rtl/>
        </w:rPr>
        <w:t>التهطال</w:t>
      </w:r>
      <w:proofErr w:type="spellEnd"/>
      <w:r w:rsidRPr="000D1DC6">
        <w:rPr>
          <w:rFonts w:cs="Simplified Arabic"/>
          <w:rtl/>
        </w:rPr>
        <w:t>.</w:t>
      </w:r>
    </w:p>
    <w:p w:rsidR="006634F0" w:rsidRPr="008C1D49" w:rsidRDefault="006634F0" w:rsidP="006634F0">
      <w:pPr>
        <w:autoSpaceDE w:val="0"/>
        <w:autoSpaceDN w:val="0"/>
        <w:adjustRightInd w:val="0"/>
        <w:jc w:val="both"/>
        <w:rPr>
          <w:rFonts w:cs="Simplified Arabic"/>
          <w:b/>
          <w:bCs/>
          <w:sz w:val="16"/>
          <w:szCs w:val="16"/>
          <w:rtl/>
        </w:rPr>
      </w:pPr>
    </w:p>
    <w:p w:rsidR="006634F0" w:rsidRDefault="006634F0" w:rsidP="006634F0">
      <w:pPr>
        <w:autoSpaceDE w:val="0"/>
        <w:autoSpaceDN w:val="0"/>
        <w:adjustRightInd w:val="0"/>
        <w:jc w:val="both"/>
        <w:rPr>
          <w:rFonts w:cs="Simplified Arabic"/>
          <w:rtl/>
        </w:rPr>
      </w:pPr>
      <w:r w:rsidRPr="000D1DC6">
        <w:rPr>
          <w:rFonts w:cs="Simplified Arabic" w:hint="eastAsia"/>
          <w:b/>
          <w:bCs/>
          <w:rtl/>
        </w:rPr>
        <w:t>جزئيات</w:t>
      </w:r>
      <w:r w:rsidRPr="000D1DC6">
        <w:rPr>
          <w:rFonts w:cs="Simplified Arabic"/>
          <w:b/>
          <w:bCs/>
          <w:rtl/>
        </w:rPr>
        <w:t xml:space="preserve"> </w:t>
      </w:r>
      <w:r w:rsidRPr="000D1DC6">
        <w:rPr>
          <w:rFonts w:cs="Simplified Arabic" w:hint="eastAsia"/>
          <w:b/>
          <w:bCs/>
          <w:rtl/>
        </w:rPr>
        <w:t>عالق</w:t>
      </w:r>
      <w:r>
        <w:rPr>
          <w:rFonts w:cs="Simplified Arabic" w:hint="cs"/>
          <w:b/>
          <w:bCs/>
          <w:rtl/>
        </w:rPr>
        <w:t>ة</w:t>
      </w:r>
      <w:r w:rsidRPr="000D1DC6">
        <w:rPr>
          <w:rFonts w:cs="Simplified Arabic" w:hint="cs"/>
          <w:b/>
          <w:bCs/>
          <w:rtl/>
        </w:rPr>
        <w:t xml:space="preserve"> </w:t>
      </w:r>
      <w:r w:rsidRPr="000D1DC6">
        <w:rPr>
          <w:rFonts w:cs="Simplified Arabic"/>
          <w:b/>
          <w:bCs/>
        </w:rPr>
        <w:t>SPM</w:t>
      </w:r>
      <w:r w:rsidRPr="000D1DC6">
        <w:rPr>
          <w:rFonts w:cs="Simplified Arabic" w:hint="cs"/>
          <w:b/>
          <w:bCs/>
          <w:rtl/>
        </w:rPr>
        <w:t>:</w:t>
      </w:r>
      <w:r w:rsidRPr="000D1DC6">
        <w:rPr>
          <w:rFonts w:cs="Simplified Arabic"/>
          <w:b/>
          <w:bCs/>
        </w:rPr>
        <w:t xml:space="preserve"> </w:t>
      </w:r>
      <w:r w:rsidRPr="000D1DC6">
        <w:rPr>
          <w:rFonts w:cs="Simplified Arabic"/>
          <w:b/>
          <w:bCs/>
          <w:rtl/>
        </w:rPr>
        <w:t xml:space="preserve"> </w:t>
      </w:r>
    </w:p>
    <w:p w:rsidR="006634F0" w:rsidRDefault="006634F0" w:rsidP="006634F0">
      <w:pPr>
        <w:autoSpaceDE w:val="0"/>
        <w:autoSpaceDN w:val="0"/>
        <w:adjustRightInd w:val="0"/>
        <w:jc w:val="both"/>
        <w:rPr>
          <w:rFonts w:cs="Simplified Arabic"/>
          <w:rtl/>
        </w:rPr>
      </w:pPr>
      <w:r w:rsidRPr="000D1DC6">
        <w:rPr>
          <w:rFonts w:cs="Simplified Arabic" w:hint="eastAsia"/>
          <w:rtl/>
        </w:rPr>
        <w:t>مواد</w:t>
      </w:r>
      <w:r w:rsidRPr="000D1DC6">
        <w:rPr>
          <w:rFonts w:cs="Simplified Arabic"/>
          <w:rtl/>
        </w:rPr>
        <w:t xml:space="preserve"> صلبة أو مفتتة تفتيتاً دقيقاً أو سوائل يمكن انتشارها </w:t>
      </w:r>
      <w:r w:rsidRPr="000D1DC6">
        <w:rPr>
          <w:rFonts w:cs="Simplified Arabic" w:hint="eastAsia"/>
          <w:rtl/>
        </w:rPr>
        <w:t>في</w:t>
      </w:r>
      <w:r w:rsidRPr="000D1DC6">
        <w:rPr>
          <w:rFonts w:cs="Simplified Arabic"/>
          <w:rtl/>
        </w:rPr>
        <w:t xml:space="preserve"> الهوا نتيجة عمليات الاحتراق والنشاطات الصناعية أو من مصادر طبيعية.</w:t>
      </w:r>
    </w:p>
    <w:p w:rsidR="006634F0" w:rsidRPr="008C1D49" w:rsidRDefault="006634F0" w:rsidP="006634F0">
      <w:pPr>
        <w:autoSpaceDE w:val="0"/>
        <w:autoSpaceDN w:val="0"/>
        <w:adjustRightInd w:val="0"/>
        <w:jc w:val="both"/>
        <w:rPr>
          <w:rFonts w:cs="Simplified Arabic"/>
          <w:sz w:val="16"/>
          <w:szCs w:val="16"/>
          <w:rtl/>
        </w:rPr>
      </w:pPr>
    </w:p>
    <w:p w:rsidR="006634F0" w:rsidRDefault="006634F0" w:rsidP="006634F0">
      <w:pPr>
        <w:autoSpaceDE w:val="0"/>
        <w:autoSpaceDN w:val="0"/>
        <w:adjustRightInd w:val="0"/>
        <w:jc w:val="both"/>
        <w:rPr>
          <w:rFonts w:cs="Simplified Arabic"/>
          <w:rtl/>
        </w:rPr>
      </w:pPr>
      <w:r w:rsidRPr="000D1DC6">
        <w:rPr>
          <w:rFonts w:cs="Simplified Arabic" w:hint="cs"/>
          <w:b/>
          <w:bCs/>
          <w:rtl/>
        </w:rPr>
        <w:t>ج</w:t>
      </w:r>
      <w:r w:rsidRPr="000D1DC6">
        <w:rPr>
          <w:rFonts w:cs="Simplified Arabic" w:hint="eastAsia"/>
          <w:b/>
          <w:bCs/>
          <w:rtl/>
        </w:rPr>
        <w:t>سيمات</w:t>
      </w:r>
      <w:r w:rsidRPr="000D1DC6">
        <w:rPr>
          <w:rFonts w:cs="Simplified Arabic"/>
          <w:b/>
          <w:bCs/>
          <w:rtl/>
        </w:rPr>
        <w:t xml:space="preserve">: </w:t>
      </w:r>
      <w:r w:rsidRPr="000D1DC6">
        <w:rPr>
          <w:rFonts w:cs="Simplified Arabic"/>
          <w:rtl/>
        </w:rPr>
        <w:t xml:space="preserve">  </w:t>
      </w:r>
    </w:p>
    <w:p w:rsidR="006634F0" w:rsidRPr="000D1DC6" w:rsidRDefault="006634F0" w:rsidP="006634F0">
      <w:pPr>
        <w:jc w:val="both"/>
        <w:rPr>
          <w:rFonts w:cs="Simplified Arabic"/>
          <w:rtl/>
        </w:rPr>
      </w:pPr>
      <w:r w:rsidRPr="000D1DC6">
        <w:rPr>
          <w:rFonts w:cs="Simplified Arabic" w:hint="eastAsia"/>
          <w:rtl/>
        </w:rPr>
        <w:t>جسيمات</w:t>
      </w:r>
      <w:r w:rsidRPr="000D1DC6">
        <w:rPr>
          <w:rFonts w:cs="Simplified Arabic"/>
          <w:rtl/>
        </w:rPr>
        <w:t xml:space="preserve"> </w:t>
      </w:r>
      <w:r w:rsidRPr="000D1DC6">
        <w:rPr>
          <w:rFonts w:cs="Simplified Arabic" w:hint="eastAsia"/>
          <w:rtl/>
        </w:rPr>
        <w:t>سائلة</w:t>
      </w:r>
      <w:r w:rsidRPr="000D1DC6">
        <w:rPr>
          <w:rFonts w:cs="Simplified Arabic"/>
          <w:rtl/>
        </w:rPr>
        <w:t xml:space="preserve"> أو صلبة دقيقة مثل الغبار أو الدخان أو الضباب أو الأبخرة أو الضباب الدخاني </w:t>
      </w:r>
      <w:r w:rsidRPr="000D1DC6">
        <w:rPr>
          <w:rFonts w:cs="Simplified Arabic" w:hint="eastAsia"/>
          <w:rtl/>
        </w:rPr>
        <w:t>التي</w:t>
      </w:r>
      <w:r w:rsidRPr="000D1DC6">
        <w:rPr>
          <w:rFonts w:cs="Simplified Arabic"/>
          <w:rtl/>
        </w:rPr>
        <w:t xml:space="preserve"> توجد في الهواء أو في </w:t>
      </w:r>
      <w:proofErr w:type="spellStart"/>
      <w:r w:rsidRPr="000D1DC6">
        <w:rPr>
          <w:rFonts w:cs="Simplified Arabic"/>
          <w:rtl/>
        </w:rPr>
        <w:t>الانبعاثات</w:t>
      </w:r>
      <w:proofErr w:type="spellEnd"/>
      <w:r w:rsidRPr="000D1DC6">
        <w:rPr>
          <w:rFonts w:cs="Simplified Arabic"/>
          <w:rtl/>
        </w:rPr>
        <w:t>.</w:t>
      </w:r>
    </w:p>
    <w:p w:rsidR="00055127" w:rsidRPr="008C1D49" w:rsidRDefault="00055127" w:rsidP="006634F0">
      <w:pPr>
        <w:autoSpaceDE w:val="0"/>
        <w:autoSpaceDN w:val="0"/>
        <w:adjustRightInd w:val="0"/>
        <w:jc w:val="both"/>
        <w:rPr>
          <w:rFonts w:cs="Simplified Arabic"/>
          <w:b/>
          <w:bCs/>
          <w:sz w:val="16"/>
          <w:szCs w:val="16"/>
          <w:rtl/>
        </w:rPr>
      </w:pPr>
    </w:p>
    <w:p w:rsidR="00055127" w:rsidRPr="000D1DC6" w:rsidRDefault="00055127" w:rsidP="00055127">
      <w:pPr>
        <w:ind w:right="-483"/>
        <w:jc w:val="both"/>
        <w:rPr>
          <w:rFonts w:cs="Simplified Arabic"/>
          <w:b/>
          <w:bCs/>
          <w:rtl/>
        </w:rPr>
      </w:pPr>
      <w:r w:rsidRPr="000D1DC6">
        <w:rPr>
          <w:rFonts w:cs="Simplified Arabic" w:hint="eastAsia"/>
          <w:b/>
          <w:bCs/>
          <w:rtl/>
        </w:rPr>
        <w:t>مركبات</w:t>
      </w:r>
      <w:r w:rsidRPr="000D1DC6">
        <w:rPr>
          <w:rFonts w:cs="Simplified Arabic"/>
          <w:b/>
          <w:bCs/>
          <w:rtl/>
        </w:rPr>
        <w:t xml:space="preserve"> عضوية:</w:t>
      </w:r>
    </w:p>
    <w:p w:rsidR="00055127" w:rsidRDefault="00055127" w:rsidP="00055127">
      <w:pPr>
        <w:jc w:val="both"/>
        <w:rPr>
          <w:rFonts w:cs="Simplified Arabic"/>
          <w:rtl/>
        </w:rPr>
      </w:pPr>
      <w:r w:rsidRPr="000D1DC6">
        <w:rPr>
          <w:rFonts w:cs="Simplified Arabic" w:hint="eastAsia"/>
          <w:rtl/>
        </w:rPr>
        <w:t>مركبات</w:t>
      </w:r>
      <w:r w:rsidRPr="000D1DC6">
        <w:rPr>
          <w:rFonts w:cs="Simplified Arabic"/>
          <w:rtl/>
        </w:rPr>
        <w:t xml:space="preserve"> تحتوي على الكربون (باستثناء الكربونات وثاني </w:t>
      </w:r>
      <w:r w:rsidRPr="000D1DC6">
        <w:rPr>
          <w:rFonts w:cs="Simplified Arabic" w:hint="eastAsia"/>
          <w:rtl/>
        </w:rPr>
        <w:t>الكربونات</w:t>
      </w:r>
      <w:r w:rsidRPr="000D1DC6">
        <w:rPr>
          <w:rFonts w:cs="Simplified Arabic"/>
          <w:rtl/>
        </w:rPr>
        <w:t xml:space="preserve"> وثاني أكسيد الكربون وأول أكسيد الكربون) وتشكل أساساً للمادة الحية، </w:t>
      </w:r>
      <w:r w:rsidRPr="000D1DC6">
        <w:rPr>
          <w:rFonts w:cs="Simplified Arabic" w:hint="eastAsia"/>
          <w:rtl/>
        </w:rPr>
        <w:t>وفي</w:t>
      </w:r>
      <w:r w:rsidRPr="000D1DC6">
        <w:rPr>
          <w:rFonts w:cs="Simplified Arabic"/>
          <w:rtl/>
        </w:rPr>
        <w:t xml:space="preserve"> مياه المجاري المنزلية تعتبر الكائنات الحية بصفة رئيسية نفايات </w:t>
      </w:r>
      <w:proofErr w:type="spellStart"/>
      <w:r w:rsidRPr="000D1DC6">
        <w:rPr>
          <w:rFonts w:cs="Simplified Arabic"/>
          <w:rtl/>
        </w:rPr>
        <w:t>أيضية</w:t>
      </w:r>
      <w:proofErr w:type="spellEnd"/>
      <w:r w:rsidRPr="000D1DC6">
        <w:rPr>
          <w:rFonts w:cs="Simplified Arabic"/>
          <w:rtl/>
        </w:rPr>
        <w:t xml:space="preserve"> في </w:t>
      </w:r>
      <w:r w:rsidRPr="000D1DC6">
        <w:rPr>
          <w:rFonts w:cs="Simplified Arabic" w:hint="eastAsia"/>
          <w:rtl/>
        </w:rPr>
        <w:t>الغائط</w:t>
      </w:r>
      <w:r w:rsidRPr="000D1DC6">
        <w:rPr>
          <w:rFonts w:cs="Simplified Arabic"/>
          <w:rtl/>
        </w:rPr>
        <w:t xml:space="preserve"> أو البول بالإضافة إلى الشحوم والمنظفات وسواها.</w:t>
      </w:r>
    </w:p>
    <w:p w:rsidR="008C1D49" w:rsidRPr="008C1D49" w:rsidRDefault="008C1D49" w:rsidP="00055127">
      <w:pPr>
        <w:jc w:val="both"/>
        <w:rPr>
          <w:rFonts w:cs="Simplified Arabic"/>
          <w:sz w:val="16"/>
          <w:szCs w:val="16"/>
          <w:rtl/>
        </w:rPr>
      </w:pPr>
    </w:p>
    <w:p w:rsidR="00055127" w:rsidRDefault="00055127" w:rsidP="00055127">
      <w:pPr>
        <w:jc w:val="both"/>
        <w:rPr>
          <w:rFonts w:cs="Simplified Arabic"/>
          <w:rtl/>
        </w:rPr>
      </w:pPr>
      <w:r w:rsidRPr="000D1DC6">
        <w:rPr>
          <w:rFonts w:cs="Simplified Arabic" w:hint="eastAsia"/>
          <w:b/>
          <w:bCs/>
          <w:rtl/>
        </w:rPr>
        <w:t>مركبات</w:t>
      </w:r>
      <w:r w:rsidRPr="000D1DC6">
        <w:rPr>
          <w:rFonts w:cs="Simplified Arabic"/>
          <w:b/>
          <w:bCs/>
          <w:rtl/>
        </w:rPr>
        <w:t xml:space="preserve"> عضوية طيارة:</w:t>
      </w:r>
    </w:p>
    <w:p w:rsidR="00055127" w:rsidRPr="000D1DC6" w:rsidRDefault="00055127" w:rsidP="00055127">
      <w:pPr>
        <w:jc w:val="both"/>
        <w:rPr>
          <w:rFonts w:cs="Simplified Arabic"/>
          <w:rtl/>
        </w:rPr>
      </w:pPr>
      <w:r w:rsidRPr="000D1DC6">
        <w:rPr>
          <w:rFonts w:cs="Simplified Arabic" w:hint="eastAsia"/>
          <w:rtl/>
        </w:rPr>
        <w:t>مركبات</w:t>
      </w:r>
      <w:r w:rsidRPr="000D1DC6">
        <w:rPr>
          <w:rFonts w:cs="Simplified Arabic"/>
          <w:rtl/>
        </w:rPr>
        <w:t xml:space="preserve"> </w:t>
      </w:r>
      <w:r w:rsidRPr="000D1DC6">
        <w:rPr>
          <w:rFonts w:cs="Simplified Arabic" w:hint="eastAsia"/>
          <w:rtl/>
        </w:rPr>
        <w:t>عضوية</w:t>
      </w:r>
      <w:r w:rsidRPr="000D1DC6">
        <w:rPr>
          <w:rFonts w:cs="Simplified Arabic"/>
          <w:rtl/>
        </w:rPr>
        <w:t xml:space="preserve"> تتبخر بسهولة وتساهم في تلوث الهواء بصفة رئيسية بإنتاج </w:t>
      </w:r>
      <w:proofErr w:type="spellStart"/>
      <w:r w:rsidRPr="000D1DC6">
        <w:rPr>
          <w:rFonts w:cs="Simplified Arabic"/>
          <w:rtl/>
        </w:rPr>
        <w:t>أكاسيد</w:t>
      </w:r>
      <w:proofErr w:type="spellEnd"/>
      <w:r w:rsidRPr="000D1DC6">
        <w:rPr>
          <w:rFonts w:cs="Simplified Arabic"/>
          <w:rtl/>
        </w:rPr>
        <w:t xml:space="preserve"> كيميائية </w:t>
      </w:r>
      <w:r w:rsidRPr="000D1DC6">
        <w:rPr>
          <w:rFonts w:cs="Simplified Arabic" w:hint="eastAsia"/>
          <w:rtl/>
        </w:rPr>
        <w:t>ضوئية</w:t>
      </w:r>
      <w:r w:rsidRPr="000D1DC6">
        <w:rPr>
          <w:rFonts w:cs="Simplified Arabic" w:hint="cs"/>
          <w:rtl/>
        </w:rPr>
        <w:t>.</w:t>
      </w:r>
    </w:p>
    <w:p w:rsidR="00055127" w:rsidRPr="008C1D49" w:rsidRDefault="00055127" w:rsidP="00055127">
      <w:pPr>
        <w:jc w:val="both"/>
        <w:rPr>
          <w:rFonts w:cs="Simplified Arabic"/>
          <w:sz w:val="16"/>
          <w:szCs w:val="16"/>
          <w:rtl/>
        </w:rPr>
      </w:pPr>
    </w:p>
    <w:p w:rsidR="00055127" w:rsidRPr="000D1DC6" w:rsidRDefault="00055127" w:rsidP="00055127">
      <w:pPr>
        <w:jc w:val="both"/>
        <w:rPr>
          <w:rFonts w:cs="Simplified Arabic"/>
          <w:rtl/>
        </w:rPr>
      </w:pPr>
      <w:r w:rsidRPr="000D1DC6">
        <w:rPr>
          <w:rFonts w:hint="eastAsia"/>
          <w:b/>
          <w:bCs/>
          <w:rtl/>
        </w:rPr>
        <w:t>مصادر</w:t>
      </w:r>
      <w:r w:rsidRPr="000D1DC6">
        <w:rPr>
          <w:b/>
          <w:bCs/>
          <w:rtl/>
        </w:rPr>
        <w:t xml:space="preserve"> </w:t>
      </w:r>
      <w:r w:rsidRPr="000D1DC6">
        <w:rPr>
          <w:rFonts w:hint="eastAsia"/>
          <w:b/>
          <w:bCs/>
          <w:rtl/>
        </w:rPr>
        <w:t>تلوث</w:t>
      </w:r>
      <w:r w:rsidRPr="000D1DC6">
        <w:rPr>
          <w:b/>
          <w:bCs/>
          <w:rtl/>
        </w:rPr>
        <w:t xml:space="preserve"> الهواء:</w:t>
      </w:r>
    </w:p>
    <w:p w:rsidR="00055127" w:rsidRDefault="00055127" w:rsidP="006634F0">
      <w:pPr>
        <w:autoSpaceDE w:val="0"/>
        <w:autoSpaceDN w:val="0"/>
        <w:adjustRightInd w:val="0"/>
        <w:jc w:val="both"/>
        <w:rPr>
          <w:rFonts w:cs="Simplified Arabic"/>
          <w:rtl/>
        </w:rPr>
      </w:pPr>
      <w:r w:rsidRPr="000D1DC6">
        <w:rPr>
          <w:rFonts w:cs="Simplified Arabic" w:hint="eastAsia"/>
          <w:rtl/>
        </w:rPr>
        <w:t>نشاطات</w:t>
      </w:r>
      <w:r w:rsidRPr="000D1DC6">
        <w:rPr>
          <w:rFonts w:cs="Simplified Arabic"/>
          <w:rtl/>
        </w:rPr>
        <w:t xml:space="preserve"> تؤدي إلى تلوث الهواء وتشمل نشاطات زراعية وعمليات </w:t>
      </w:r>
      <w:r w:rsidRPr="000D1DC6">
        <w:rPr>
          <w:rFonts w:cs="Simplified Arabic" w:hint="eastAsia"/>
          <w:rtl/>
        </w:rPr>
        <w:t>احتراق</w:t>
      </w:r>
      <w:r w:rsidRPr="000D1DC6">
        <w:rPr>
          <w:rFonts w:cs="Simplified Arabic"/>
          <w:rtl/>
        </w:rPr>
        <w:t xml:space="preserve"> وعمليات منتجة للغبار ونشاطات صناعية تحويلية ونشاطات ترتبط بالطاقة </w:t>
      </w:r>
      <w:r w:rsidRPr="000D1DC6">
        <w:rPr>
          <w:rFonts w:cs="Simplified Arabic" w:hint="eastAsia"/>
          <w:rtl/>
        </w:rPr>
        <w:t>النووية</w:t>
      </w:r>
      <w:r w:rsidRPr="000D1DC6">
        <w:rPr>
          <w:rFonts w:cs="Simplified Arabic"/>
          <w:rtl/>
        </w:rPr>
        <w:t xml:space="preserve"> ورش الطلاء والطباعة والتنظيف الجاف للملابس وسواها.</w:t>
      </w:r>
    </w:p>
    <w:p w:rsidR="00055127" w:rsidRPr="008C1D49" w:rsidRDefault="00055127" w:rsidP="006634F0">
      <w:pPr>
        <w:autoSpaceDE w:val="0"/>
        <w:autoSpaceDN w:val="0"/>
        <w:adjustRightInd w:val="0"/>
        <w:jc w:val="both"/>
        <w:rPr>
          <w:rFonts w:cs="Simplified Arabic"/>
          <w:sz w:val="16"/>
          <w:szCs w:val="16"/>
          <w:rtl/>
        </w:rPr>
      </w:pPr>
    </w:p>
    <w:p w:rsidR="00055127" w:rsidRDefault="00055127" w:rsidP="006634F0">
      <w:pPr>
        <w:autoSpaceDE w:val="0"/>
        <w:autoSpaceDN w:val="0"/>
        <w:adjustRightInd w:val="0"/>
        <w:jc w:val="both"/>
        <w:rPr>
          <w:b/>
          <w:bCs/>
          <w:rtl/>
        </w:rPr>
      </w:pPr>
      <w:r w:rsidRPr="000D1DC6">
        <w:rPr>
          <w:rFonts w:hint="eastAsia"/>
          <w:b/>
          <w:bCs/>
          <w:rtl/>
        </w:rPr>
        <w:t>معايير</w:t>
      </w:r>
      <w:r w:rsidRPr="000D1DC6">
        <w:rPr>
          <w:b/>
          <w:bCs/>
          <w:rtl/>
        </w:rPr>
        <w:t xml:space="preserve"> </w:t>
      </w:r>
      <w:r w:rsidRPr="000D1DC6">
        <w:rPr>
          <w:rFonts w:hint="eastAsia"/>
          <w:b/>
          <w:bCs/>
          <w:rtl/>
        </w:rPr>
        <w:t>درجة</w:t>
      </w:r>
      <w:r w:rsidRPr="000D1DC6">
        <w:rPr>
          <w:b/>
          <w:bCs/>
          <w:rtl/>
        </w:rPr>
        <w:t xml:space="preserve"> جودة الهواء:</w:t>
      </w:r>
    </w:p>
    <w:p w:rsidR="009E7701" w:rsidRDefault="009E7701" w:rsidP="009E7701">
      <w:pPr>
        <w:jc w:val="both"/>
        <w:rPr>
          <w:rFonts w:cs="Simplified Arabic"/>
          <w:rtl/>
        </w:rPr>
      </w:pPr>
      <w:r w:rsidRPr="000D1DC6">
        <w:rPr>
          <w:rFonts w:cs="Simplified Arabic" w:hint="eastAsia"/>
          <w:rtl/>
        </w:rPr>
        <w:t>مستويات</w:t>
      </w:r>
      <w:r w:rsidRPr="000D1DC6">
        <w:rPr>
          <w:rFonts w:cs="Simplified Arabic"/>
          <w:rtl/>
        </w:rPr>
        <w:t xml:space="preserve"> ملوثات الهواء المنصوص عليها في الأنظمة والتي لا </w:t>
      </w:r>
      <w:r w:rsidRPr="000D1DC6">
        <w:rPr>
          <w:rFonts w:cs="Simplified Arabic" w:hint="eastAsia"/>
          <w:rtl/>
        </w:rPr>
        <w:t>يجوز</w:t>
      </w:r>
      <w:r w:rsidRPr="000D1DC6">
        <w:rPr>
          <w:rFonts w:cs="Simplified Arabic"/>
          <w:rtl/>
        </w:rPr>
        <w:t xml:space="preserve"> تخطيها خلال فترة محدودة في منطقة محدودة.</w:t>
      </w:r>
    </w:p>
    <w:p w:rsidR="009E7701" w:rsidRPr="008C1D49" w:rsidRDefault="009E7701" w:rsidP="009E7701">
      <w:pPr>
        <w:jc w:val="both"/>
        <w:rPr>
          <w:rFonts w:cs="Simplified Arabic"/>
          <w:sz w:val="16"/>
          <w:szCs w:val="16"/>
          <w:rtl/>
        </w:rPr>
      </w:pPr>
    </w:p>
    <w:p w:rsidR="009E7701" w:rsidRPr="000D1DC6" w:rsidRDefault="009E7701" w:rsidP="009E7701">
      <w:pPr>
        <w:jc w:val="both"/>
        <w:rPr>
          <w:rFonts w:cs="Simplified Arabic"/>
          <w:rtl/>
        </w:rPr>
      </w:pPr>
      <w:r w:rsidRPr="000D1DC6">
        <w:rPr>
          <w:rFonts w:cs="Simplified Arabic" w:hint="eastAsia"/>
          <w:b/>
          <w:bCs/>
          <w:rtl/>
        </w:rPr>
        <w:t>معيار</w:t>
      </w:r>
      <w:r w:rsidRPr="000D1DC6">
        <w:rPr>
          <w:rFonts w:cs="Simplified Arabic"/>
          <w:b/>
          <w:bCs/>
          <w:rtl/>
        </w:rPr>
        <w:t xml:space="preserve"> الانبعاث:</w:t>
      </w:r>
    </w:p>
    <w:p w:rsidR="00055127" w:rsidRDefault="009E7701" w:rsidP="006634F0">
      <w:pPr>
        <w:autoSpaceDE w:val="0"/>
        <w:autoSpaceDN w:val="0"/>
        <w:adjustRightInd w:val="0"/>
        <w:jc w:val="both"/>
        <w:rPr>
          <w:rFonts w:cs="Simplified Arabic"/>
          <w:rtl/>
        </w:rPr>
      </w:pPr>
      <w:r w:rsidRPr="000D1DC6">
        <w:rPr>
          <w:rFonts w:cs="Simplified Arabic" w:hint="eastAsia"/>
          <w:rtl/>
        </w:rPr>
        <w:t>الكمية</w:t>
      </w:r>
      <w:r w:rsidRPr="000D1DC6">
        <w:rPr>
          <w:rFonts w:cs="Simplified Arabic"/>
          <w:rtl/>
        </w:rPr>
        <w:t xml:space="preserve"> </w:t>
      </w:r>
      <w:r w:rsidRPr="000D1DC6">
        <w:rPr>
          <w:rFonts w:cs="Simplified Arabic" w:hint="eastAsia"/>
          <w:rtl/>
        </w:rPr>
        <w:t>القصوى</w:t>
      </w:r>
      <w:r w:rsidRPr="000D1DC6">
        <w:rPr>
          <w:rFonts w:cs="Simplified Arabic"/>
          <w:rtl/>
        </w:rPr>
        <w:t xml:space="preserve"> المسموح </w:t>
      </w:r>
      <w:proofErr w:type="spellStart"/>
      <w:r w:rsidRPr="000D1DC6">
        <w:rPr>
          <w:rFonts w:cs="Simplified Arabic"/>
          <w:rtl/>
        </w:rPr>
        <w:t>بها</w:t>
      </w:r>
      <w:proofErr w:type="spellEnd"/>
      <w:r w:rsidRPr="000D1DC6">
        <w:rPr>
          <w:rFonts w:cs="Simplified Arabic"/>
          <w:rtl/>
        </w:rPr>
        <w:t xml:space="preserve"> قانونياً لتصريف ملوث من مصدر واحد متحرك أو ثابت.</w:t>
      </w:r>
    </w:p>
    <w:p w:rsidR="009E7701" w:rsidRPr="008C1D49" w:rsidRDefault="009E7701" w:rsidP="006634F0">
      <w:pPr>
        <w:autoSpaceDE w:val="0"/>
        <w:autoSpaceDN w:val="0"/>
        <w:adjustRightInd w:val="0"/>
        <w:jc w:val="both"/>
        <w:rPr>
          <w:rFonts w:cs="Simplified Arabic"/>
          <w:sz w:val="16"/>
          <w:szCs w:val="16"/>
          <w:rtl/>
        </w:rPr>
      </w:pPr>
    </w:p>
    <w:p w:rsidR="009E7701" w:rsidRDefault="009E7701" w:rsidP="006634F0">
      <w:pPr>
        <w:autoSpaceDE w:val="0"/>
        <w:autoSpaceDN w:val="0"/>
        <w:adjustRightInd w:val="0"/>
        <w:jc w:val="both"/>
        <w:rPr>
          <w:rFonts w:cs="Simplified Arabic"/>
          <w:b/>
          <w:bCs/>
          <w:rtl/>
        </w:rPr>
      </w:pPr>
      <w:r w:rsidRPr="000D1DC6">
        <w:rPr>
          <w:rFonts w:cs="Simplified Arabic" w:hint="eastAsia"/>
          <w:b/>
          <w:bCs/>
          <w:rtl/>
        </w:rPr>
        <w:t>ملوثات</w:t>
      </w:r>
      <w:r w:rsidRPr="000D1DC6">
        <w:rPr>
          <w:rFonts w:cs="Simplified Arabic"/>
          <w:b/>
          <w:bCs/>
          <w:rtl/>
        </w:rPr>
        <w:t xml:space="preserve"> الهواء:</w:t>
      </w:r>
    </w:p>
    <w:p w:rsidR="009E7701" w:rsidRDefault="009E7701" w:rsidP="00A27243">
      <w:pPr>
        <w:autoSpaceDE w:val="0"/>
        <w:autoSpaceDN w:val="0"/>
        <w:adjustRightInd w:val="0"/>
        <w:jc w:val="both"/>
        <w:rPr>
          <w:rFonts w:cs="Simplified Arabic"/>
          <w:rtl/>
        </w:rPr>
      </w:pPr>
      <w:r w:rsidRPr="000D1DC6">
        <w:rPr>
          <w:rFonts w:cs="Simplified Arabic" w:hint="eastAsia"/>
          <w:rtl/>
        </w:rPr>
        <w:t>مواد</w:t>
      </w:r>
      <w:r w:rsidRPr="000D1DC6">
        <w:rPr>
          <w:rFonts w:cs="Simplified Arabic"/>
          <w:rtl/>
        </w:rPr>
        <w:t xml:space="preserve"> في </w:t>
      </w:r>
      <w:r w:rsidRPr="000D1DC6">
        <w:rPr>
          <w:rFonts w:cs="Simplified Arabic" w:hint="eastAsia"/>
          <w:rtl/>
        </w:rPr>
        <w:t>الجو</w:t>
      </w:r>
      <w:r w:rsidRPr="000D1DC6">
        <w:rPr>
          <w:rFonts w:cs="Simplified Arabic"/>
          <w:rtl/>
        </w:rPr>
        <w:t xml:space="preserve"> يمكن إذا وجدت </w:t>
      </w:r>
      <w:proofErr w:type="spellStart"/>
      <w:r w:rsidR="00A27243">
        <w:rPr>
          <w:rFonts w:cs="Simplified Arabic" w:hint="cs"/>
          <w:rtl/>
        </w:rPr>
        <w:t>بتراكيز</w:t>
      </w:r>
      <w:proofErr w:type="spellEnd"/>
      <w:r w:rsidRPr="000D1DC6">
        <w:rPr>
          <w:rFonts w:cs="Simplified Arabic"/>
          <w:rtl/>
        </w:rPr>
        <w:t xml:space="preserve"> عالية أن تضر البشر أو الحيوانات أو النباتات أو المواد</w:t>
      </w:r>
      <w:r w:rsidRPr="000D1DC6">
        <w:rPr>
          <w:rFonts w:cs="Simplified Arabic" w:hint="cs"/>
          <w:rtl/>
        </w:rPr>
        <w:t xml:space="preserve"> الصلبة (الجمادات)</w:t>
      </w:r>
      <w:r w:rsidRPr="000D1DC6">
        <w:rPr>
          <w:rFonts w:cs="Simplified Arabic"/>
          <w:rtl/>
        </w:rPr>
        <w:t xml:space="preserve">.  </w:t>
      </w:r>
      <w:r w:rsidRPr="000D1DC6">
        <w:rPr>
          <w:rFonts w:cs="Simplified Arabic" w:hint="eastAsia"/>
          <w:rtl/>
        </w:rPr>
        <w:t>ولهذا</w:t>
      </w:r>
      <w:r w:rsidRPr="000D1DC6">
        <w:rPr>
          <w:rFonts w:cs="Simplified Arabic"/>
          <w:rtl/>
        </w:rPr>
        <w:t xml:space="preserve"> يمكن أن تشمل الملوثات الهوائية أشكالاً </w:t>
      </w:r>
      <w:r w:rsidRPr="000D1DC6">
        <w:rPr>
          <w:rFonts w:cs="Simplified Arabic" w:hint="eastAsia"/>
          <w:rtl/>
        </w:rPr>
        <w:t>من</w:t>
      </w:r>
      <w:r w:rsidRPr="000D1DC6">
        <w:rPr>
          <w:rFonts w:cs="Simplified Arabic"/>
          <w:rtl/>
        </w:rPr>
        <w:t xml:space="preserve"> المادة من أي تكوين طبيعي أو اصطناعي تقريبا يمكن أن ينتقل في الهواء وقد تتألف </w:t>
      </w:r>
      <w:r w:rsidRPr="000D1DC6">
        <w:rPr>
          <w:rFonts w:cs="Simplified Arabic" w:hint="eastAsia"/>
          <w:rtl/>
        </w:rPr>
        <w:t>من</w:t>
      </w:r>
      <w:r w:rsidRPr="000D1DC6">
        <w:rPr>
          <w:rFonts w:cs="Simplified Arabic"/>
          <w:rtl/>
        </w:rPr>
        <w:t xml:space="preserve"> جسيمات صلبة أو قطرات صغيرة سائلة أو غازات أو مزيج من هذه الأشكال.  </w:t>
      </w:r>
    </w:p>
    <w:p w:rsidR="008C1D49" w:rsidRPr="008C1D49" w:rsidRDefault="008C1D49" w:rsidP="008C1D49">
      <w:pPr>
        <w:autoSpaceDE w:val="0"/>
        <w:autoSpaceDN w:val="0"/>
        <w:adjustRightInd w:val="0"/>
        <w:jc w:val="both"/>
        <w:rPr>
          <w:rFonts w:cs="Simplified Arabic"/>
          <w:sz w:val="16"/>
          <w:szCs w:val="16"/>
          <w:rtl/>
        </w:rPr>
      </w:pPr>
    </w:p>
    <w:p w:rsidR="009E7701" w:rsidRDefault="009E7701" w:rsidP="006634F0">
      <w:pPr>
        <w:autoSpaceDE w:val="0"/>
        <w:autoSpaceDN w:val="0"/>
        <w:adjustRightInd w:val="0"/>
        <w:jc w:val="both"/>
        <w:rPr>
          <w:rFonts w:cs="Simplified Arabic"/>
          <w:b/>
          <w:bCs/>
          <w:rtl/>
        </w:rPr>
      </w:pPr>
      <w:proofErr w:type="spellStart"/>
      <w:r w:rsidRPr="000D1DC6">
        <w:rPr>
          <w:rFonts w:hint="eastAsia"/>
          <w:b/>
          <w:bCs/>
          <w:rtl/>
        </w:rPr>
        <w:lastRenderedPageBreak/>
        <w:t>الهيدروكربونات</w:t>
      </w:r>
      <w:proofErr w:type="spellEnd"/>
      <w:r w:rsidRPr="000D1DC6">
        <w:rPr>
          <w:b/>
          <w:bCs/>
          <w:rtl/>
        </w:rPr>
        <w:t>:</w:t>
      </w:r>
    </w:p>
    <w:p w:rsidR="009E7701" w:rsidRDefault="009E7701" w:rsidP="009E7701">
      <w:pPr>
        <w:tabs>
          <w:tab w:val="left" w:pos="5923"/>
        </w:tabs>
        <w:jc w:val="both"/>
        <w:rPr>
          <w:rFonts w:cs="Simplified Arabic"/>
          <w:rtl/>
        </w:rPr>
      </w:pPr>
      <w:r w:rsidRPr="000D1DC6">
        <w:rPr>
          <w:rFonts w:cs="Simplified Arabic" w:hint="eastAsia"/>
          <w:rtl/>
        </w:rPr>
        <w:t>مركبات</w:t>
      </w:r>
      <w:r w:rsidRPr="000D1DC6">
        <w:rPr>
          <w:rFonts w:cs="Simplified Arabic"/>
          <w:rtl/>
        </w:rPr>
        <w:t xml:space="preserve"> من </w:t>
      </w:r>
      <w:r w:rsidRPr="000D1DC6">
        <w:rPr>
          <w:rFonts w:cs="Simplified Arabic" w:hint="eastAsia"/>
          <w:rtl/>
        </w:rPr>
        <w:t>الهيدروجين</w:t>
      </w:r>
      <w:r w:rsidRPr="000D1DC6">
        <w:rPr>
          <w:rFonts w:cs="Simplified Arabic"/>
          <w:rtl/>
        </w:rPr>
        <w:t xml:space="preserve"> والكربون بنسب امتزاج متنوعة توجد في المنتجات البترولية والغاز </w:t>
      </w:r>
      <w:r w:rsidRPr="000D1DC6">
        <w:rPr>
          <w:rFonts w:cs="Simplified Arabic" w:hint="eastAsia"/>
          <w:rtl/>
        </w:rPr>
        <w:t>الطبيعي</w:t>
      </w:r>
      <w:r w:rsidRPr="000D1DC6">
        <w:rPr>
          <w:rFonts w:cs="Simplified Arabic"/>
          <w:rtl/>
        </w:rPr>
        <w:t xml:space="preserve"> ويعتبر بعض </w:t>
      </w:r>
      <w:proofErr w:type="spellStart"/>
      <w:r w:rsidRPr="000D1DC6">
        <w:rPr>
          <w:rFonts w:cs="Simplified Arabic"/>
          <w:rtl/>
        </w:rPr>
        <w:t>الهيدروكربونات</w:t>
      </w:r>
      <w:proofErr w:type="spellEnd"/>
      <w:r w:rsidRPr="000D1DC6">
        <w:rPr>
          <w:rFonts w:cs="Simplified Arabic"/>
          <w:rtl/>
        </w:rPr>
        <w:t xml:space="preserve"> ملوثات رئيسية للهواء وربما يسبب البعض السرطان </w:t>
      </w:r>
      <w:r w:rsidRPr="000D1DC6">
        <w:rPr>
          <w:rFonts w:cs="Simplified Arabic" w:hint="eastAsia"/>
          <w:rtl/>
        </w:rPr>
        <w:t>ويساهم</w:t>
      </w:r>
      <w:r w:rsidRPr="000D1DC6">
        <w:rPr>
          <w:rFonts w:cs="Simplified Arabic"/>
          <w:rtl/>
        </w:rPr>
        <w:t xml:space="preserve"> البعض الآخر في إحداث الضباب الدخاني الكيميائي الضوئي.  </w:t>
      </w:r>
    </w:p>
    <w:p w:rsidR="009E7701" w:rsidRPr="002E057C" w:rsidRDefault="009E7701" w:rsidP="009E7701">
      <w:pPr>
        <w:tabs>
          <w:tab w:val="left" w:pos="5923"/>
        </w:tabs>
        <w:jc w:val="both"/>
        <w:rPr>
          <w:rFonts w:cs="Simplified Arabic"/>
          <w:rtl/>
        </w:rPr>
      </w:pPr>
    </w:p>
    <w:p w:rsidR="009E7701" w:rsidRPr="000D1DC6" w:rsidRDefault="009E7701" w:rsidP="009E7701">
      <w:pPr>
        <w:tabs>
          <w:tab w:val="left" w:pos="5923"/>
        </w:tabs>
        <w:jc w:val="both"/>
        <w:rPr>
          <w:rFonts w:cs="Simplified Arabic"/>
          <w:rtl/>
        </w:rPr>
      </w:pPr>
      <w:r w:rsidRPr="000D1DC6">
        <w:rPr>
          <w:rFonts w:cs="Simplified Arabic" w:hint="eastAsia"/>
          <w:b/>
          <w:bCs/>
          <w:rtl/>
        </w:rPr>
        <w:t>فحم</w:t>
      </w:r>
      <w:r w:rsidRPr="000D1DC6">
        <w:rPr>
          <w:rFonts w:cs="Simplified Arabic"/>
          <w:b/>
          <w:bCs/>
          <w:rtl/>
        </w:rPr>
        <w:t xml:space="preserve"> نباتي:</w:t>
      </w:r>
    </w:p>
    <w:p w:rsidR="009E7701" w:rsidRDefault="009E7701" w:rsidP="006634F0">
      <w:pPr>
        <w:autoSpaceDE w:val="0"/>
        <w:autoSpaceDN w:val="0"/>
        <w:adjustRightInd w:val="0"/>
        <w:jc w:val="both"/>
        <w:rPr>
          <w:rFonts w:cs="Simplified Arabic"/>
          <w:rtl/>
        </w:rPr>
      </w:pPr>
      <w:r w:rsidRPr="000D1DC6">
        <w:rPr>
          <w:rFonts w:cs="Simplified Arabic" w:hint="eastAsia"/>
          <w:rtl/>
        </w:rPr>
        <w:t>مادة</w:t>
      </w:r>
      <w:r w:rsidRPr="000D1DC6">
        <w:rPr>
          <w:rFonts w:cs="Simplified Arabic"/>
          <w:rtl/>
        </w:rPr>
        <w:t xml:space="preserve"> </w:t>
      </w:r>
      <w:r w:rsidRPr="000D1DC6">
        <w:rPr>
          <w:rFonts w:cs="Simplified Arabic" w:hint="eastAsia"/>
          <w:rtl/>
        </w:rPr>
        <w:t>صلبة</w:t>
      </w:r>
      <w:r w:rsidRPr="000D1DC6">
        <w:rPr>
          <w:rFonts w:cs="Simplified Arabic"/>
          <w:rtl/>
        </w:rPr>
        <w:t xml:space="preserve"> متخلفة تتكون من الكربون بصفة رئيسية تنتج عن التقطير المخرب للخشب </w:t>
      </w:r>
      <w:r w:rsidR="00E302C5">
        <w:rPr>
          <w:rFonts w:cs="Simplified Arabic" w:hint="cs"/>
          <w:rtl/>
        </w:rPr>
        <w:t xml:space="preserve">في </w:t>
      </w:r>
      <w:r w:rsidRPr="000D1DC6">
        <w:rPr>
          <w:rFonts w:cs="Simplified Arabic"/>
          <w:rtl/>
        </w:rPr>
        <w:t xml:space="preserve">غياب </w:t>
      </w:r>
      <w:r w:rsidRPr="000D1DC6">
        <w:rPr>
          <w:rFonts w:cs="Simplified Arabic" w:hint="eastAsia"/>
          <w:rtl/>
        </w:rPr>
        <w:t>الهواء</w:t>
      </w:r>
      <w:r w:rsidRPr="000D1DC6">
        <w:rPr>
          <w:rFonts w:cs="Simplified Arabic"/>
          <w:rtl/>
        </w:rPr>
        <w:t>.</w:t>
      </w:r>
    </w:p>
    <w:p w:rsidR="009E7701" w:rsidRPr="002E057C" w:rsidRDefault="009E7701" w:rsidP="006634F0">
      <w:pPr>
        <w:autoSpaceDE w:val="0"/>
        <w:autoSpaceDN w:val="0"/>
        <w:adjustRightInd w:val="0"/>
        <w:jc w:val="both"/>
        <w:rPr>
          <w:rFonts w:cs="Simplified Arabic"/>
          <w:b/>
          <w:bCs/>
          <w:rtl/>
        </w:rPr>
      </w:pPr>
    </w:p>
    <w:p w:rsidR="009E7701" w:rsidRDefault="009E7701" w:rsidP="006634F0">
      <w:pPr>
        <w:autoSpaceDE w:val="0"/>
        <w:autoSpaceDN w:val="0"/>
        <w:adjustRightInd w:val="0"/>
        <w:jc w:val="both"/>
        <w:rPr>
          <w:rFonts w:cs="Simplified Arabic"/>
          <w:b/>
          <w:bCs/>
          <w:rtl/>
        </w:rPr>
      </w:pPr>
      <w:r w:rsidRPr="000D1DC6">
        <w:rPr>
          <w:rFonts w:cs="Simplified Arabic" w:hint="eastAsia"/>
          <w:b/>
          <w:bCs/>
          <w:rtl/>
        </w:rPr>
        <w:t>وقود</w:t>
      </w:r>
      <w:r w:rsidRPr="000D1DC6">
        <w:rPr>
          <w:rFonts w:cs="Simplified Arabic"/>
          <w:b/>
          <w:bCs/>
          <w:rtl/>
        </w:rPr>
        <w:t xml:space="preserve"> </w:t>
      </w:r>
      <w:proofErr w:type="spellStart"/>
      <w:r w:rsidRPr="000D1DC6">
        <w:rPr>
          <w:rFonts w:cs="Simplified Arabic"/>
          <w:b/>
          <w:bCs/>
          <w:rtl/>
        </w:rPr>
        <w:t>احفوري</w:t>
      </w:r>
      <w:proofErr w:type="spellEnd"/>
      <w:r w:rsidRPr="000D1DC6">
        <w:rPr>
          <w:rFonts w:cs="Simplified Arabic"/>
          <w:b/>
          <w:bCs/>
          <w:rtl/>
        </w:rPr>
        <w:t>:</w:t>
      </w:r>
    </w:p>
    <w:p w:rsidR="009E7701" w:rsidRDefault="009E7701" w:rsidP="006634F0">
      <w:pPr>
        <w:autoSpaceDE w:val="0"/>
        <w:autoSpaceDN w:val="0"/>
        <w:adjustRightInd w:val="0"/>
        <w:jc w:val="both"/>
        <w:rPr>
          <w:rFonts w:cs="Simplified Arabic"/>
          <w:b/>
          <w:bCs/>
          <w:rtl/>
        </w:rPr>
      </w:pPr>
      <w:r w:rsidRPr="000D1DC6">
        <w:rPr>
          <w:rFonts w:cs="Simplified Arabic" w:hint="eastAsia"/>
          <w:rtl/>
        </w:rPr>
        <w:t>عبارة</w:t>
      </w:r>
      <w:r w:rsidRPr="000D1DC6">
        <w:rPr>
          <w:rFonts w:cs="Simplified Arabic"/>
          <w:rtl/>
        </w:rPr>
        <w:t xml:space="preserve"> </w:t>
      </w:r>
      <w:r w:rsidRPr="000D1DC6">
        <w:rPr>
          <w:rFonts w:cs="Simplified Arabic" w:hint="eastAsia"/>
          <w:rtl/>
        </w:rPr>
        <w:t>عن</w:t>
      </w:r>
      <w:r w:rsidRPr="000D1DC6">
        <w:rPr>
          <w:rFonts w:cs="Simplified Arabic"/>
          <w:rtl/>
        </w:rPr>
        <w:t xml:space="preserve"> الفحم والبترول والغاز الطبيعي.  </w:t>
      </w:r>
      <w:r w:rsidRPr="000D1DC6">
        <w:rPr>
          <w:rFonts w:cs="Simplified Arabic" w:hint="eastAsia"/>
          <w:rtl/>
        </w:rPr>
        <w:t>وهو</w:t>
      </w:r>
      <w:r w:rsidRPr="000D1DC6">
        <w:rPr>
          <w:rFonts w:cs="Simplified Arabic"/>
          <w:rtl/>
        </w:rPr>
        <w:t xml:space="preserve"> </w:t>
      </w:r>
      <w:r w:rsidRPr="000D1DC6">
        <w:rPr>
          <w:rFonts w:cs="Simplified Arabic" w:hint="eastAsia"/>
          <w:rtl/>
        </w:rPr>
        <w:t>ينشأ</w:t>
      </w:r>
      <w:r w:rsidRPr="000D1DC6">
        <w:rPr>
          <w:rFonts w:cs="Simplified Arabic"/>
          <w:rtl/>
        </w:rPr>
        <w:t xml:space="preserve"> من بقايا أحياء نباتية وحيوانية قديمة.</w:t>
      </w:r>
    </w:p>
    <w:p w:rsidR="009E7701" w:rsidRPr="002E057C" w:rsidRDefault="009E7701" w:rsidP="006634F0">
      <w:pPr>
        <w:autoSpaceDE w:val="0"/>
        <w:autoSpaceDN w:val="0"/>
        <w:adjustRightInd w:val="0"/>
        <w:jc w:val="both"/>
        <w:rPr>
          <w:rFonts w:cs="Simplified Arabic"/>
          <w:rtl/>
        </w:rPr>
      </w:pPr>
    </w:p>
    <w:p w:rsidR="000A020E" w:rsidRPr="009453BC" w:rsidRDefault="000A020E" w:rsidP="000A020E">
      <w:pPr>
        <w:autoSpaceDE w:val="0"/>
        <w:autoSpaceDN w:val="0"/>
        <w:adjustRightInd w:val="0"/>
        <w:jc w:val="both"/>
        <w:rPr>
          <w:rFonts w:cs="Simplified Arabic"/>
          <w:b/>
          <w:bCs/>
        </w:rPr>
      </w:pPr>
      <w:r>
        <w:rPr>
          <w:rFonts w:cs="Simplified Arabic"/>
          <w:b/>
          <w:bCs/>
          <w:rtl/>
        </w:rPr>
        <w:t>النفايات الصلبة البلدية</w:t>
      </w:r>
      <w:r>
        <w:rPr>
          <w:rFonts w:cs="Simplified Arabic" w:hint="cs"/>
          <w:b/>
          <w:bCs/>
          <w:rtl/>
        </w:rPr>
        <w:t>:</w:t>
      </w:r>
    </w:p>
    <w:p w:rsidR="000A020E" w:rsidRPr="009453BC" w:rsidRDefault="000A020E" w:rsidP="000A020E">
      <w:pPr>
        <w:jc w:val="lowKashida"/>
        <w:rPr>
          <w:rFonts w:cs="Simplified Arabic"/>
          <w:rtl/>
        </w:rPr>
      </w:pPr>
      <w:r w:rsidRPr="009453BC">
        <w:rPr>
          <w:rFonts w:cs="Simplified Arabic"/>
          <w:rtl/>
        </w:rPr>
        <w:t>عمومًا يتم تعريف النفايات المحلية على أنها نفايات يتم تجميعها بواسطة البلديات أو السلطات المحلية الأخرى. ومع ذلك، فهذا التعريف يختلف من بلد لآخر. نموذجيًا، تشتمل النفايات الصلبة المحلية على ما يلي:</w:t>
      </w:r>
      <w:r>
        <w:rPr>
          <w:rFonts w:cs="Simplified Arabic" w:hint="cs"/>
          <w:rtl/>
        </w:rPr>
        <w:t xml:space="preserve">  </w:t>
      </w:r>
      <w:r w:rsidRPr="009453BC">
        <w:rPr>
          <w:rFonts w:cs="Simplified Arabic"/>
          <w:rtl/>
        </w:rPr>
        <w:t>النفايات المنزلية، ونفايات المنتزه و(الفناء)، والنفايات التجارية /نفايات المؤسسات.</w:t>
      </w:r>
    </w:p>
    <w:p w:rsidR="000A020E" w:rsidRPr="002E057C" w:rsidRDefault="000A020E" w:rsidP="000A020E">
      <w:pPr>
        <w:jc w:val="lowKashida"/>
        <w:rPr>
          <w:rFonts w:cs="Simplified Arabic"/>
          <w:rtl/>
        </w:rPr>
      </w:pPr>
    </w:p>
    <w:p w:rsidR="000A020E" w:rsidRDefault="000A020E" w:rsidP="000A020E">
      <w:pPr>
        <w:jc w:val="lowKashida"/>
        <w:rPr>
          <w:rFonts w:cs="Simplified Arabic"/>
          <w:rtl/>
        </w:rPr>
      </w:pPr>
      <w:r w:rsidRPr="009453BC">
        <w:rPr>
          <w:rFonts w:cs="Simplified Arabic"/>
          <w:b/>
          <w:bCs/>
          <w:rtl/>
        </w:rPr>
        <w:t>النفايات</w:t>
      </w:r>
      <w:r w:rsidRPr="009453BC">
        <w:rPr>
          <w:rFonts w:cs="Simplified Arabic"/>
          <w:b/>
          <w:bCs/>
        </w:rPr>
        <w:t xml:space="preserve"> </w:t>
      </w:r>
      <w:r w:rsidRPr="009453BC">
        <w:rPr>
          <w:rFonts w:cs="Simplified Arabic"/>
          <w:b/>
          <w:bCs/>
          <w:rtl/>
        </w:rPr>
        <w:t>الخطرة</w:t>
      </w:r>
      <w:r>
        <w:rPr>
          <w:rFonts w:cs="Simplified Arabic" w:hint="cs"/>
          <w:rtl/>
        </w:rPr>
        <w:t>:</w:t>
      </w:r>
    </w:p>
    <w:p w:rsidR="000A020E" w:rsidRPr="009453BC" w:rsidRDefault="000A020E" w:rsidP="000A020E">
      <w:pPr>
        <w:jc w:val="lowKashida"/>
        <w:rPr>
          <w:rFonts w:cs="Simplified Arabic"/>
        </w:rPr>
      </w:pPr>
      <w:r w:rsidRPr="009453BC">
        <w:rPr>
          <w:rFonts w:cs="Simplified Arabic"/>
          <w:rtl/>
        </w:rPr>
        <w:t>تضمن</w:t>
      </w:r>
      <w:r w:rsidRPr="009453BC">
        <w:rPr>
          <w:rFonts w:cs="Simplified Arabic"/>
        </w:rPr>
        <w:t xml:space="preserve"> </w:t>
      </w:r>
      <w:r w:rsidRPr="009453BC">
        <w:rPr>
          <w:rFonts w:cs="Simplified Arabic"/>
          <w:rtl/>
        </w:rPr>
        <w:t>النفايات</w:t>
      </w:r>
      <w:r w:rsidRPr="009453BC">
        <w:rPr>
          <w:rFonts w:cs="Simplified Arabic"/>
        </w:rPr>
        <w:t xml:space="preserve"> </w:t>
      </w:r>
      <w:r w:rsidRPr="009453BC">
        <w:rPr>
          <w:rFonts w:cs="Simplified Arabic"/>
          <w:rtl/>
        </w:rPr>
        <w:t>الخطرة</w:t>
      </w:r>
      <w:r w:rsidRPr="009453BC">
        <w:rPr>
          <w:rFonts w:cs="Simplified Arabic"/>
        </w:rPr>
        <w:t xml:space="preserve"> </w:t>
      </w:r>
      <w:r w:rsidRPr="009453BC">
        <w:rPr>
          <w:rFonts w:cs="Simplified Arabic"/>
          <w:rtl/>
        </w:rPr>
        <w:t>نفايات</w:t>
      </w:r>
      <w:r w:rsidRPr="009453BC">
        <w:rPr>
          <w:rFonts w:cs="Simplified Arabic"/>
        </w:rPr>
        <w:t xml:space="preserve"> </w:t>
      </w:r>
      <w:r w:rsidRPr="009453BC">
        <w:rPr>
          <w:rFonts w:cs="Simplified Arabic"/>
          <w:rtl/>
        </w:rPr>
        <w:t>الزيت</w:t>
      </w:r>
      <w:r w:rsidRPr="009453BC">
        <w:rPr>
          <w:rFonts w:cs="Simplified Arabic"/>
        </w:rPr>
        <w:t xml:space="preserve"> </w:t>
      </w:r>
      <w:r w:rsidRPr="009453BC">
        <w:rPr>
          <w:rFonts w:cs="Simplified Arabic"/>
          <w:rtl/>
        </w:rPr>
        <w:t>ونفايات</w:t>
      </w:r>
      <w:r w:rsidRPr="009453BC">
        <w:rPr>
          <w:rFonts w:cs="Simplified Arabic"/>
        </w:rPr>
        <w:t xml:space="preserve"> </w:t>
      </w:r>
      <w:r w:rsidRPr="009453BC">
        <w:rPr>
          <w:rFonts w:cs="Simplified Arabic"/>
          <w:rtl/>
        </w:rPr>
        <w:t>المذيبات</w:t>
      </w:r>
      <w:r w:rsidRPr="009453BC">
        <w:rPr>
          <w:rFonts w:cs="Simplified Arabic"/>
        </w:rPr>
        <w:t xml:space="preserve"> </w:t>
      </w:r>
      <w:r w:rsidRPr="009453BC">
        <w:rPr>
          <w:rFonts w:cs="Simplified Arabic"/>
          <w:rtl/>
        </w:rPr>
        <w:t>والرماد</w:t>
      </w:r>
      <w:r w:rsidRPr="009453BC">
        <w:rPr>
          <w:rFonts w:cs="Simplified Arabic"/>
        </w:rPr>
        <w:t xml:space="preserve"> </w:t>
      </w:r>
      <w:r w:rsidRPr="009453BC">
        <w:rPr>
          <w:rFonts w:cs="Simplified Arabic"/>
          <w:rtl/>
        </w:rPr>
        <w:t>والنفايات</w:t>
      </w:r>
      <w:r w:rsidRPr="009453BC">
        <w:rPr>
          <w:rFonts w:cs="Simplified Arabic"/>
        </w:rPr>
        <w:t xml:space="preserve"> </w:t>
      </w:r>
      <w:r w:rsidRPr="009453BC">
        <w:rPr>
          <w:rFonts w:cs="Simplified Arabic"/>
          <w:rtl/>
        </w:rPr>
        <w:t>الأخرى</w:t>
      </w:r>
      <w:r w:rsidRPr="009453BC">
        <w:rPr>
          <w:rFonts w:cs="Simplified Arabic"/>
        </w:rPr>
        <w:t xml:space="preserve"> </w:t>
      </w:r>
      <w:r w:rsidRPr="009453BC">
        <w:rPr>
          <w:rFonts w:cs="Simplified Arabic"/>
          <w:rtl/>
        </w:rPr>
        <w:t>ذات</w:t>
      </w:r>
      <w:r w:rsidRPr="009453BC">
        <w:rPr>
          <w:rFonts w:cs="Simplified Arabic"/>
        </w:rPr>
        <w:t xml:space="preserve"> </w:t>
      </w:r>
      <w:r w:rsidRPr="009453BC">
        <w:rPr>
          <w:rFonts w:cs="Simplified Arabic"/>
          <w:rtl/>
        </w:rPr>
        <w:t>الطبيعة</w:t>
      </w:r>
      <w:r w:rsidRPr="009453BC">
        <w:rPr>
          <w:rFonts w:cs="Simplified Arabic"/>
        </w:rPr>
        <w:t xml:space="preserve"> </w:t>
      </w:r>
      <w:r w:rsidRPr="009453BC">
        <w:rPr>
          <w:rFonts w:cs="Simplified Arabic"/>
          <w:rtl/>
        </w:rPr>
        <w:t>الخطرة،</w:t>
      </w:r>
      <w:r w:rsidRPr="009453BC">
        <w:rPr>
          <w:rFonts w:cs="Simplified Arabic"/>
        </w:rPr>
        <w:t xml:space="preserve"> </w:t>
      </w:r>
      <w:r w:rsidRPr="009453BC">
        <w:rPr>
          <w:rFonts w:cs="Simplified Arabic"/>
          <w:rtl/>
        </w:rPr>
        <w:t>على</w:t>
      </w:r>
      <w:r w:rsidRPr="009453BC">
        <w:rPr>
          <w:rFonts w:cs="Simplified Arabic"/>
        </w:rPr>
        <w:t xml:space="preserve"> </w:t>
      </w:r>
      <w:r w:rsidRPr="009453BC">
        <w:rPr>
          <w:rFonts w:cs="Simplified Arabic"/>
          <w:rtl/>
        </w:rPr>
        <w:t>سبيل</w:t>
      </w:r>
      <w:r w:rsidRPr="009453BC">
        <w:rPr>
          <w:rFonts w:cs="Simplified Arabic"/>
        </w:rPr>
        <w:t xml:space="preserve"> </w:t>
      </w:r>
      <w:r w:rsidRPr="009453BC">
        <w:rPr>
          <w:rFonts w:cs="Simplified Arabic"/>
          <w:rtl/>
        </w:rPr>
        <w:t>المثال النفايات</w:t>
      </w:r>
      <w:r w:rsidRPr="009453BC">
        <w:rPr>
          <w:rFonts w:cs="Simplified Arabic"/>
        </w:rPr>
        <w:t xml:space="preserve"> </w:t>
      </w:r>
      <w:r w:rsidRPr="009453BC">
        <w:rPr>
          <w:rFonts w:cs="Simplified Arabic"/>
          <w:rtl/>
        </w:rPr>
        <w:t>التي</w:t>
      </w:r>
      <w:r w:rsidRPr="009453BC">
        <w:rPr>
          <w:rFonts w:cs="Simplified Arabic"/>
        </w:rPr>
        <w:t xml:space="preserve"> </w:t>
      </w:r>
      <w:r w:rsidRPr="009453BC">
        <w:rPr>
          <w:rFonts w:cs="Simplified Arabic"/>
          <w:rtl/>
        </w:rPr>
        <w:t>تتسم</w:t>
      </w:r>
      <w:r w:rsidRPr="009453BC">
        <w:rPr>
          <w:rFonts w:cs="Simplified Arabic"/>
        </w:rPr>
        <w:t xml:space="preserve"> </w:t>
      </w:r>
      <w:r w:rsidRPr="009453BC">
        <w:rPr>
          <w:rFonts w:cs="Simplified Arabic"/>
          <w:rtl/>
        </w:rPr>
        <w:t>بالقدرة</w:t>
      </w:r>
      <w:r w:rsidRPr="009453BC">
        <w:rPr>
          <w:rFonts w:cs="Simplified Arabic"/>
        </w:rPr>
        <w:t xml:space="preserve"> </w:t>
      </w:r>
      <w:r w:rsidRPr="009453BC">
        <w:rPr>
          <w:rFonts w:cs="Simplified Arabic"/>
          <w:rtl/>
        </w:rPr>
        <w:t>على</w:t>
      </w:r>
      <w:r w:rsidRPr="009453BC">
        <w:rPr>
          <w:rFonts w:cs="Simplified Arabic"/>
        </w:rPr>
        <w:t xml:space="preserve"> </w:t>
      </w:r>
      <w:r w:rsidRPr="009453BC">
        <w:rPr>
          <w:rFonts w:cs="Simplified Arabic"/>
          <w:rtl/>
        </w:rPr>
        <w:t>الاشتعال</w:t>
      </w:r>
      <w:r w:rsidRPr="009453BC">
        <w:rPr>
          <w:rFonts w:cs="Simplified Arabic"/>
        </w:rPr>
        <w:t xml:space="preserve"> </w:t>
      </w:r>
      <w:r w:rsidRPr="009453BC">
        <w:rPr>
          <w:rFonts w:cs="Simplified Arabic"/>
          <w:rtl/>
        </w:rPr>
        <w:t>والانفجار</w:t>
      </w:r>
      <w:r w:rsidRPr="009453BC">
        <w:rPr>
          <w:rFonts w:cs="Simplified Arabic"/>
        </w:rPr>
        <w:t xml:space="preserve"> </w:t>
      </w:r>
      <w:r w:rsidRPr="009453BC">
        <w:rPr>
          <w:rFonts w:cs="Simplified Arabic"/>
          <w:rtl/>
        </w:rPr>
        <w:t>والاحتراق</w:t>
      </w:r>
      <w:r w:rsidRPr="009453BC">
        <w:rPr>
          <w:rFonts w:cs="Simplified Arabic"/>
        </w:rPr>
        <w:t xml:space="preserve"> </w:t>
      </w:r>
      <w:r w:rsidRPr="009453BC">
        <w:rPr>
          <w:rFonts w:cs="Simplified Arabic"/>
          <w:rtl/>
        </w:rPr>
        <w:t>والسمية</w:t>
      </w:r>
      <w:r w:rsidRPr="009453BC">
        <w:rPr>
          <w:rFonts w:cs="Simplified Arabic"/>
        </w:rPr>
        <w:t xml:space="preserve">. </w:t>
      </w:r>
      <w:r w:rsidRPr="009453BC">
        <w:rPr>
          <w:rFonts w:cs="Simplified Arabic"/>
          <w:rtl/>
        </w:rPr>
        <w:t>عادة</w:t>
      </w:r>
      <w:r w:rsidRPr="009453BC">
        <w:rPr>
          <w:rFonts w:cs="Simplified Arabic"/>
        </w:rPr>
        <w:t xml:space="preserve"> </w:t>
      </w:r>
      <w:r w:rsidRPr="009453BC">
        <w:rPr>
          <w:rFonts w:cs="Simplified Arabic"/>
          <w:rtl/>
        </w:rPr>
        <w:t>ما</w:t>
      </w:r>
      <w:r w:rsidRPr="009453BC">
        <w:rPr>
          <w:rFonts w:cs="Simplified Arabic"/>
        </w:rPr>
        <w:t xml:space="preserve"> </w:t>
      </w:r>
      <w:r w:rsidRPr="009453BC">
        <w:rPr>
          <w:rFonts w:cs="Simplified Arabic"/>
          <w:rtl/>
        </w:rPr>
        <w:t>يتم</w:t>
      </w:r>
      <w:r w:rsidRPr="009453BC">
        <w:rPr>
          <w:rFonts w:cs="Simplified Arabic"/>
        </w:rPr>
        <w:t xml:space="preserve"> </w:t>
      </w:r>
      <w:r w:rsidRPr="009453BC">
        <w:rPr>
          <w:rFonts w:cs="Simplified Arabic"/>
          <w:rtl/>
        </w:rPr>
        <w:t>تجميع</w:t>
      </w:r>
      <w:r w:rsidRPr="009453BC">
        <w:rPr>
          <w:rFonts w:cs="Simplified Arabic"/>
        </w:rPr>
        <w:t xml:space="preserve"> </w:t>
      </w:r>
      <w:r w:rsidRPr="009453BC">
        <w:rPr>
          <w:rFonts w:cs="Simplified Arabic"/>
          <w:rtl/>
        </w:rPr>
        <w:t>النفايات</w:t>
      </w:r>
      <w:r w:rsidRPr="009453BC">
        <w:rPr>
          <w:rFonts w:cs="Simplified Arabic"/>
        </w:rPr>
        <w:t xml:space="preserve"> </w:t>
      </w:r>
      <w:r w:rsidRPr="009453BC">
        <w:rPr>
          <w:rFonts w:cs="Simplified Arabic"/>
          <w:rtl/>
        </w:rPr>
        <w:t>الخطرة</w:t>
      </w:r>
      <w:r w:rsidRPr="009453BC">
        <w:rPr>
          <w:rFonts w:cs="Simplified Arabic"/>
        </w:rPr>
        <w:t xml:space="preserve"> </w:t>
      </w:r>
      <w:r w:rsidRPr="009453BC">
        <w:rPr>
          <w:rFonts w:cs="Simplified Arabic"/>
          <w:rtl/>
        </w:rPr>
        <w:t>ومعالجتها</w:t>
      </w:r>
      <w:r w:rsidRPr="009453BC">
        <w:rPr>
          <w:rFonts w:cs="Simplified Arabic"/>
        </w:rPr>
        <w:t xml:space="preserve"> </w:t>
      </w:r>
      <w:r w:rsidRPr="009453BC">
        <w:rPr>
          <w:rFonts w:cs="Simplified Arabic"/>
          <w:rtl/>
        </w:rPr>
        <w:t>والتخلص</w:t>
      </w:r>
      <w:r w:rsidRPr="009453BC">
        <w:rPr>
          <w:rFonts w:cs="Simplified Arabic"/>
        </w:rPr>
        <w:t xml:space="preserve"> </w:t>
      </w:r>
      <w:r w:rsidRPr="009453BC">
        <w:rPr>
          <w:rFonts w:cs="Simplified Arabic"/>
          <w:rtl/>
        </w:rPr>
        <w:t>منها</w:t>
      </w:r>
      <w:r w:rsidRPr="009453BC">
        <w:rPr>
          <w:rFonts w:cs="Simplified Arabic"/>
        </w:rPr>
        <w:t xml:space="preserve"> </w:t>
      </w:r>
      <w:r w:rsidRPr="009453BC">
        <w:rPr>
          <w:rFonts w:cs="Simplified Arabic"/>
          <w:rtl/>
        </w:rPr>
        <w:t>بشكل</w:t>
      </w:r>
      <w:r w:rsidRPr="009453BC">
        <w:rPr>
          <w:rFonts w:cs="Simplified Arabic"/>
        </w:rPr>
        <w:t xml:space="preserve"> </w:t>
      </w:r>
      <w:r w:rsidRPr="009453BC">
        <w:rPr>
          <w:rFonts w:cs="Simplified Arabic"/>
          <w:rtl/>
        </w:rPr>
        <w:t>منفصل من</w:t>
      </w:r>
      <w:r w:rsidRPr="009453BC">
        <w:rPr>
          <w:rFonts w:cs="Simplified Arabic"/>
        </w:rPr>
        <w:t xml:space="preserve"> </w:t>
      </w:r>
      <w:r w:rsidRPr="009453BC">
        <w:rPr>
          <w:rFonts w:cs="Simplified Arabic"/>
          <w:rtl/>
        </w:rPr>
        <w:t>النفايات</w:t>
      </w:r>
      <w:r w:rsidRPr="009453BC">
        <w:rPr>
          <w:rFonts w:cs="Simplified Arabic"/>
        </w:rPr>
        <w:t xml:space="preserve"> </w:t>
      </w:r>
      <w:r w:rsidRPr="009453BC">
        <w:rPr>
          <w:rFonts w:cs="Simplified Arabic"/>
          <w:rtl/>
        </w:rPr>
        <w:t>الصلبة</w:t>
      </w:r>
      <w:r w:rsidRPr="009453BC">
        <w:rPr>
          <w:rFonts w:cs="Simplified Arabic"/>
        </w:rPr>
        <w:t xml:space="preserve"> </w:t>
      </w:r>
      <w:r w:rsidRPr="009453BC">
        <w:rPr>
          <w:rFonts w:cs="Simplified Arabic"/>
          <w:rtl/>
        </w:rPr>
        <w:t>المحلية</w:t>
      </w:r>
      <w:r w:rsidRPr="009453BC">
        <w:rPr>
          <w:rFonts w:cs="Simplified Arabic"/>
        </w:rPr>
        <w:t xml:space="preserve"> </w:t>
      </w:r>
      <w:r w:rsidRPr="009453BC">
        <w:rPr>
          <w:rFonts w:cs="Simplified Arabic"/>
          <w:rtl/>
        </w:rPr>
        <w:t>غير</w:t>
      </w:r>
      <w:r w:rsidRPr="009453BC">
        <w:rPr>
          <w:rFonts w:cs="Simplified Arabic"/>
        </w:rPr>
        <w:t xml:space="preserve"> </w:t>
      </w:r>
      <w:r w:rsidRPr="009453BC">
        <w:rPr>
          <w:rFonts w:cs="Simplified Arabic"/>
          <w:rtl/>
        </w:rPr>
        <w:t>الخطرة</w:t>
      </w:r>
      <w:r w:rsidRPr="009453BC">
        <w:rPr>
          <w:rFonts w:cs="Simplified Arabic"/>
        </w:rPr>
        <w:t xml:space="preserve"> </w:t>
      </w:r>
      <w:r w:rsidRPr="009453BC">
        <w:rPr>
          <w:rFonts w:cs="Simplified Arabic"/>
          <w:rtl/>
        </w:rPr>
        <w:t>وتيارات</w:t>
      </w:r>
      <w:r w:rsidRPr="009453BC">
        <w:rPr>
          <w:rFonts w:cs="Simplified Arabic"/>
        </w:rPr>
        <w:t xml:space="preserve"> </w:t>
      </w:r>
      <w:r w:rsidRPr="009453BC">
        <w:rPr>
          <w:rFonts w:cs="Simplified Arabic"/>
          <w:rtl/>
        </w:rPr>
        <w:t>النفايات</w:t>
      </w:r>
      <w:r w:rsidRPr="009453BC">
        <w:rPr>
          <w:rFonts w:cs="Simplified Arabic"/>
        </w:rPr>
        <w:t xml:space="preserve"> </w:t>
      </w:r>
      <w:r w:rsidRPr="009453BC">
        <w:rPr>
          <w:rFonts w:cs="Simplified Arabic"/>
          <w:rtl/>
        </w:rPr>
        <w:t>الصناعية يمكن</w:t>
      </w:r>
      <w:r w:rsidRPr="009453BC">
        <w:rPr>
          <w:rFonts w:cs="Simplified Arabic"/>
        </w:rPr>
        <w:t xml:space="preserve"> </w:t>
      </w:r>
      <w:proofErr w:type="spellStart"/>
      <w:r w:rsidRPr="009453BC">
        <w:rPr>
          <w:rFonts w:cs="Simplified Arabic"/>
          <w:rtl/>
        </w:rPr>
        <w:t>ترميد</w:t>
      </w:r>
      <w:proofErr w:type="spellEnd"/>
      <w:r w:rsidRPr="009453BC">
        <w:rPr>
          <w:rFonts w:cs="Simplified Arabic"/>
        </w:rPr>
        <w:t xml:space="preserve"> </w:t>
      </w:r>
      <w:r w:rsidRPr="009453BC">
        <w:rPr>
          <w:rFonts w:cs="Simplified Arabic"/>
          <w:rtl/>
        </w:rPr>
        <w:t>بعض</w:t>
      </w:r>
      <w:r w:rsidRPr="009453BC">
        <w:rPr>
          <w:rFonts w:cs="Simplified Arabic"/>
        </w:rPr>
        <w:t xml:space="preserve"> </w:t>
      </w:r>
      <w:r w:rsidRPr="009453BC">
        <w:rPr>
          <w:rFonts w:cs="Simplified Arabic"/>
          <w:rtl/>
        </w:rPr>
        <w:t>النفايات</w:t>
      </w:r>
      <w:r w:rsidRPr="009453BC">
        <w:rPr>
          <w:rFonts w:cs="Simplified Arabic"/>
        </w:rPr>
        <w:t xml:space="preserve"> </w:t>
      </w:r>
      <w:r w:rsidRPr="009453BC">
        <w:rPr>
          <w:rFonts w:cs="Simplified Arabic"/>
          <w:rtl/>
        </w:rPr>
        <w:t>الخطرة</w:t>
      </w:r>
      <w:r w:rsidRPr="009453BC">
        <w:rPr>
          <w:rFonts w:cs="Simplified Arabic"/>
        </w:rPr>
        <w:t xml:space="preserve"> </w:t>
      </w:r>
      <w:r w:rsidRPr="009453BC">
        <w:rPr>
          <w:rFonts w:cs="Simplified Arabic"/>
          <w:rtl/>
        </w:rPr>
        <w:t>ويمكن</w:t>
      </w:r>
      <w:r w:rsidRPr="009453BC">
        <w:rPr>
          <w:rFonts w:cs="Simplified Arabic"/>
        </w:rPr>
        <w:t xml:space="preserve"> </w:t>
      </w:r>
      <w:r w:rsidRPr="009453BC">
        <w:rPr>
          <w:rFonts w:cs="Simplified Arabic"/>
          <w:rtl/>
        </w:rPr>
        <w:t>أن</w:t>
      </w:r>
      <w:r w:rsidRPr="009453BC">
        <w:rPr>
          <w:rFonts w:cs="Simplified Arabic"/>
        </w:rPr>
        <w:t xml:space="preserve"> </w:t>
      </w:r>
      <w:r w:rsidRPr="009453BC">
        <w:rPr>
          <w:rFonts w:cs="Simplified Arabic"/>
          <w:rtl/>
        </w:rPr>
        <w:t>تساهم</w:t>
      </w:r>
      <w:r w:rsidRPr="009453BC">
        <w:rPr>
          <w:rFonts w:cs="Simplified Arabic"/>
        </w:rPr>
        <w:t xml:space="preserve"> </w:t>
      </w:r>
      <w:r w:rsidRPr="009453BC">
        <w:rPr>
          <w:rFonts w:cs="Simplified Arabic"/>
          <w:rtl/>
        </w:rPr>
        <w:t>في</w:t>
      </w:r>
      <w:r w:rsidRPr="009453BC">
        <w:rPr>
          <w:rFonts w:cs="Simplified Arabic"/>
        </w:rPr>
        <w:t xml:space="preserve"> </w:t>
      </w:r>
      <w:proofErr w:type="spellStart"/>
      <w:r w:rsidRPr="009453BC">
        <w:rPr>
          <w:rFonts w:cs="Simplified Arabic"/>
          <w:rtl/>
        </w:rPr>
        <w:t>انبعاثات</w:t>
      </w:r>
      <w:proofErr w:type="spellEnd"/>
      <w:r w:rsidRPr="009453BC">
        <w:rPr>
          <w:rFonts w:cs="Simplified Arabic"/>
        </w:rPr>
        <w:t xml:space="preserve"> </w:t>
      </w:r>
      <w:r w:rsidRPr="009453BC">
        <w:rPr>
          <w:rFonts w:cs="Simplified Arabic"/>
          <w:rtl/>
        </w:rPr>
        <w:t>ثاني</w:t>
      </w:r>
      <w:r w:rsidRPr="009453BC">
        <w:rPr>
          <w:rFonts w:cs="Simplified Arabic"/>
        </w:rPr>
        <w:t xml:space="preserve"> </w:t>
      </w:r>
      <w:r w:rsidRPr="009453BC">
        <w:rPr>
          <w:rFonts w:cs="Simplified Arabic"/>
          <w:rtl/>
        </w:rPr>
        <w:t>أكسيد الكربون.</w:t>
      </w:r>
    </w:p>
    <w:p w:rsidR="000A020E" w:rsidRPr="000A020E" w:rsidRDefault="000A020E" w:rsidP="006634F0">
      <w:pPr>
        <w:autoSpaceDE w:val="0"/>
        <w:autoSpaceDN w:val="0"/>
        <w:adjustRightInd w:val="0"/>
        <w:jc w:val="both"/>
        <w:rPr>
          <w:rFonts w:cs="Simplified Arabic"/>
          <w:rtl/>
        </w:rPr>
      </w:pPr>
    </w:p>
    <w:p w:rsidR="000F00D4" w:rsidRPr="000F00D4" w:rsidRDefault="000F00D4" w:rsidP="0049556E">
      <w:pPr>
        <w:pStyle w:val="BodyText"/>
        <w:jc w:val="both"/>
        <w:rPr>
          <w:szCs w:val="24"/>
          <w:rtl/>
        </w:rPr>
      </w:pPr>
    </w:p>
    <w:p w:rsidR="000D43F4" w:rsidRDefault="000D43F4" w:rsidP="0049556E">
      <w:pPr>
        <w:pStyle w:val="BodyText"/>
        <w:jc w:val="both"/>
        <w:rPr>
          <w:b/>
          <w:bCs/>
          <w:rtl/>
        </w:rPr>
      </w:pPr>
    </w:p>
    <w:p w:rsidR="000D43F4" w:rsidRDefault="000D43F4" w:rsidP="00C60CD8">
      <w:pPr>
        <w:jc w:val="center"/>
        <w:rPr>
          <w:rFonts w:cs="Simplified Arabic"/>
          <w:rtl/>
          <w:lang w:eastAsia="en-US"/>
        </w:rPr>
      </w:pPr>
    </w:p>
    <w:p w:rsidR="000D43F4" w:rsidRDefault="000D43F4" w:rsidP="004F0C6D">
      <w:pPr>
        <w:bidi w:val="0"/>
        <w:jc w:val="center"/>
        <w:rPr>
          <w:rFonts w:cs="Simplified Arabic"/>
          <w:b/>
          <w:bCs/>
          <w:sz w:val="28"/>
          <w:szCs w:val="28"/>
          <w:rtl/>
          <w:lang w:eastAsia="en-US"/>
        </w:rPr>
      </w:pPr>
      <w:r>
        <w:rPr>
          <w:rFonts w:cs="Simplified Arabic"/>
          <w:rtl/>
          <w:lang w:eastAsia="en-US"/>
        </w:rPr>
        <w:br w:type="page"/>
      </w:r>
      <w:r>
        <w:rPr>
          <w:rFonts w:cs="Simplified Arabic"/>
          <w:b/>
          <w:bCs/>
          <w:sz w:val="28"/>
          <w:szCs w:val="28"/>
          <w:rtl/>
          <w:lang w:eastAsia="en-US"/>
        </w:rPr>
        <w:lastRenderedPageBreak/>
        <w:t>المراجع</w:t>
      </w:r>
      <w:bookmarkEnd w:id="7"/>
      <w:bookmarkEnd w:id="8"/>
      <w:bookmarkEnd w:id="9"/>
      <w:bookmarkEnd w:id="10"/>
    </w:p>
    <w:p w:rsidR="000D43F4" w:rsidRDefault="000D43F4">
      <w:pPr>
        <w:ind w:left="1" w:right="423"/>
        <w:jc w:val="both"/>
        <w:rPr>
          <w:rFonts w:cs="Simplified Arabic"/>
          <w:rtl/>
          <w:lang w:eastAsia="en-US"/>
        </w:rPr>
      </w:pPr>
    </w:p>
    <w:p w:rsidR="00BA1539" w:rsidRPr="003A0937" w:rsidRDefault="00BA1539" w:rsidP="006134F6">
      <w:pPr>
        <w:numPr>
          <w:ilvl w:val="0"/>
          <w:numId w:val="2"/>
        </w:numPr>
        <w:ind w:left="566" w:hanging="426"/>
        <w:jc w:val="both"/>
        <w:rPr>
          <w:rFonts w:asciiTheme="majorBidi" w:hAnsiTheme="majorBidi" w:cs="Simplified Arabic"/>
          <w:lang w:eastAsia="en-US"/>
        </w:rPr>
      </w:pPr>
      <w:r w:rsidRPr="003A0937">
        <w:rPr>
          <w:rFonts w:asciiTheme="majorBidi" w:hAnsiTheme="majorBidi" w:cs="Simplified Arabic"/>
          <w:rtl/>
          <w:lang w:eastAsia="en-US"/>
        </w:rPr>
        <w:t>الهيئة الحكومية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الدولية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المعنية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بتغير</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 xml:space="preserve">المناخ </w:t>
      </w:r>
      <w:r w:rsidRPr="003A0937">
        <w:rPr>
          <w:rFonts w:asciiTheme="majorBidi" w:hAnsiTheme="majorBidi" w:cs="Simplified Arabic"/>
          <w:lang w:eastAsia="en-US"/>
        </w:rPr>
        <w:t>2006</w:t>
      </w:r>
      <w:r w:rsidRPr="003A0937">
        <w:rPr>
          <w:rFonts w:asciiTheme="majorBidi" w:hAnsiTheme="majorBidi" w:cs="Simplified Arabic"/>
          <w:rtl/>
          <w:lang w:eastAsia="en-US"/>
        </w:rPr>
        <w:t>،</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الخطوط</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التوجيهية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للهيئة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الحكومية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الدولية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المعنية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بتغير</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المناخ</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لعام</w:t>
      </w:r>
      <w:r w:rsidRPr="003A0937">
        <w:rPr>
          <w:rFonts w:asciiTheme="majorBidi" w:hAnsiTheme="majorBidi" w:cs="Simplified Arabic"/>
          <w:lang w:eastAsia="en-US"/>
        </w:rPr>
        <w:t xml:space="preserve"> 2006 </w:t>
      </w:r>
      <w:r w:rsidRPr="003A0937">
        <w:rPr>
          <w:rFonts w:asciiTheme="majorBidi" w:hAnsiTheme="majorBidi" w:cs="Simplified Arabic"/>
          <w:rtl/>
          <w:lang w:eastAsia="en-US"/>
        </w:rPr>
        <w:t>بشأن القوائم</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الوطنية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لحصر</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غازات</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الاحتباس</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الحراري،</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أعدها</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برنامج</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القوائم</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الوطنية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لحصر</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غازات</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الاحتباس</w:t>
      </w:r>
      <w:r w:rsidRPr="003A0937">
        <w:rPr>
          <w:rFonts w:asciiTheme="majorBidi" w:hAnsiTheme="majorBidi" w:cs="Simplified Arabic"/>
          <w:lang w:eastAsia="en-US"/>
        </w:rPr>
        <w:t xml:space="preserve"> </w:t>
      </w:r>
      <w:proofErr w:type="spellStart"/>
      <w:r w:rsidRPr="003A0937">
        <w:rPr>
          <w:rFonts w:asciiTheme="majorBidi" w:hAnsiTheme="majorBidi" w:cs="Simplified Arabic"/>
          <w:rtl/>
          <w:lang w:eastAsia="en-US"/>
        </w:rPr>
        <w:t>الحراري،</w:t>
      </w:r>
      <w:proofErr w:type="spellEnd"/>
      <w:r w:rsidRPr="003A0937">
        <w:rPr>
          <w:rFonts w:asciiTheme="majorBidi" w:hAnsiTheme="majorBidi" w:cs="Simplified Arabic"/>
          <w:lang w:eastAsia="en-US"/>
        </w:rPr>
        <w:t xml:space="preserve"> </w:t>
      </w:r>
      <w:proofErr w:type="spellStart"/>
      <w:r w:rsidRPr="003A0937">
        <w:rPr>
          <w:rFonts w:asciiTheme="majorBidi" w:hAnsiTheme="majorBidi" w:cs="Simplified Arabic"/>
          <w:rtl/>
          <w:lang w:eastAsia="en-US"/>
        </w:rPr>
        <w:t>سيمون</w:t>
      </w:r>
      <w:proofErr w:type="spellEnd"/>
      <w:r w:rsidRPr="003A0937">
        <w:rPr>
          <w:rFonts w:asciiTheme="majorBidi" w:hAnsiTheme="majorBidi" w:cs="Simplified Arabic"/>
          <w:rtl/>
          <w:lang w:eastAsia="en-US"/>
        </w:rPr>
        <w:t xml:space="preserve"> </w:t>
      </w:r>
      <w:proofErr w:type="spellStart"/>
      <w:r w:rsidRPr="003A0937">
        <w:rPr>
          <w:rFonts w:asciiTheme="majorBidi" w:hAnsiTheme="majorBidi" w:cs="Simplified Arabic"/>
          <w:rtl/>
          <w:lang w:eastAsia="en-US"/>
        </w:rPr>
        <w:t>إغلستون،</w:t>
      </w:r>
      <w:proofErr w:type="spellEnd"/>
      <w:r w:rsidRPr="003A0937">
        <w:rPr>
          <w:rFonts w:asciiTheme="majorBidi" w:hAnsiTheme="majorBidi" w:cs="Simplified Arabic"/>
          <w:lang w:eastAsia="en-US"/>
        </w:rPr>
        <w:t xml:space="preserve"> </w:t>
      </w:r>
      <w:proofErr w:type="spellStart"/>
      <w:r w:rsidRPr="003A0937">
        <w:rPr>
          <w:rFonts w:asciiTheme="majorBidi" w:hAnsiTheme="majorBidi" w:cs="Simplified Arabic"/>
          <w:rtl/>
          <w:lang w:eastAsia="en-US"/>
        </w:rPr>
        <w:t>لياندرو</w:t>
      </w:r>
      <w:proofErr w:type="spellEnd"/>
      <w:r w:rsidRPr="003A0937">
        <w:rPr>
          <w:rFonts w:asciiTheme="majorBidi" w:hAnsiTheme="majorBidi" w:cs="Simplified Arabic"/>
          <w:lang w:eastAsia="en-US"/>
        </w:rPr>
        <w:t xml:space="preserve"> </w:t>
      </w:r>
      <w:proofErr w:type="spellStart"/>
      <w:r w:rsidRPr="003A0937">
        <w:rPr>
          <w:rFonts w:asciiTheme="majorBidi" w:hAnsiTheme="majorBidi" w:cs="Simplified Arabic"/>
          <w:rtl/>
          <w:lang w:eastAsia="en-US"/>
        </w:rPr>
        <w:t>بوينديا،</w:t>
      </w:r>
      <w:proofErr w:type="spellEnd"/>
      <w:r w:rsidRPr="003A0937">
        <w:rPr>
          <w:rFonts w:asciiTheme="majorBidi" w:hAnsiTheme="majorBidi" w:cs="Simplified Arabic"/>
          <w:lang w:eastAsia="en-US"/>
        </w:rPr>
        <w:t xml:space="preserve"> </w:t>
      </w:r>
      <w:proofErr w:type="spellStart"/>
      <w:r w:rsidRPr="003A0937">
        <w:rPr>
          <w:rFonts w:asciiTheme="majorBidi" w:hAnsiTheme="majorBidi" w:cs="Simplified Arabic"/>
          <w:rtl/>
          <w:lang w:eastAsia="en-US"/>
        </w:rPr>
        <w:t>آيوآو</w:t>
      </w:r>
      <w:proofErr w:type="spellEnd"/>
      <w:r w:rsidRPr="003A0937">
        <w:rPr>
          <w:rFonts w:asciiTheme="majorBidi" w:hAnsiTheme="majorBidi" w:cs="Simplified Arabic"/>
          <w:lang w:eastAsia="en-US"/>
        </w:rPr>
        <w:t xml:space="preserve"> </w:t>
      </w:r>
      <w:proofErr w:type="spellStart"/>
      <w:r w:rsidRPr="003A0937">
        <w:rPr>
          <w:rFonts w:asciiTheme="majorBidi" w:hAnsiTheme="majorBidi" w:cs="Simplified Arabic"/>
          <w:rtl/>
          <w:lang w:eastAsia="en-US"/>
        </w:rPr>
        <w:t>ميوا،</w:t>
      </w:r>
      <w:proofErr w:type="spellEnd"/>
      <w:r w:rsidRPr="003A0937">
        <w:rPr>
          <w:rFonts w:asciiTheme="majorBidi" w:hAnsiTheme="majorBidi" w:cs="Simplified Arabic"/>
          <w:lang w:eastAsia="en-US"/>
        </w:rPr>
        <w:t xml:space="preserve"> </w:t>
      </w:r>
      <w:r w:rsidRPr="003A0937">
        <w:rPr>
          <w:rFonts w:asciiTheme="majorBidi" w:hAnsiTheme="majorBidi" w:cs="Simplified Arabic"/>
          <w:rtl/>
          <w:lang w:eastAsia="en-US"/>
        </w:rPr>
        <w:t>تود</w:t>
      </w:r>
      <w:r w:rsidRPr="003A0937">
        <w:rPr>
          <w:rFonts w:asciiTheme="majorBidi" w:hAnsiTheme="majorBidi" w:cs="Simplified Arabic"/>
          <w:lang w:eastAsia="en-US"/>
        </w:rPr>
        <w:t xml:space="preserve"> </w:t>
      </w:r>
      <w:proofErr w:type="spellStart"/>
      <w:r w:rsidRPr="003A0937">
        <w:rPr>
          <w:rFonts w:asciiTheme="majorBidi" w:hAnsiTheme="majorBidi" w:cs="Simplified Arabic"/>
          <w:rtl/>
          <w:lang w:eastAsia="en-US"/>
        </w:rPr>
        <w:t>نغارا،</w:t>
      </w:r>
      <w:proofErr w:type="spellEnd"/>
      <w:r w:rsidRPr="003A0937">
        <w:rPr>
          <w:rFonts w:asciiTheme="majorBidi" w:hAnsiTheme="majorBidi" w:cs="Simplified Arabic"/>
          <w:lang w:eastAsia="en-US"/>
        </w:rPr>
        <w:t xml:space="preserve"> </w:t>
      </w:r>
      <w:proofErr w:type="spellStart"/>
      <w:r w:rsidRPr="003A0937">
        <w:rPr>
          <w:rFonts w:asciiTheme="majorBidi" w:hAnsiTheme="majorBidi" w:cs="Simplified Arabic"/>
          <w:rtl/>
          <w:lang w:eastAsia="en-US"/>
        </w:rPr>
        <w:t>آيوتو</w:t>
      </w:r>
      <w:proofErr w:type="spellEnd"/>
      <w:r w:rsidRPr="003A0937">
        <w:rPr>
          <w:rFonts w:asciiTheme="majorBidi" w:hAnsiTheme="majorBidi" w:cs="Simplified Arabic"/>
          <w:lang w:eastAsia="en-US"/>
        </w:rPr>
        <w:t xml:space="preserve"> </w:t>
      </w:r>
      <w:proofErr w:type="spellStart"/>
      <w:r w:rsidRPr="003A0937">
        <w:rPr>
          <w:rFonts w:asciiTheme="majorBidi" w:hAnsiTheme="majorBidi" w:cs="Simplified Arabic"/>
          <w:rtl/>
          <w:lang w:eastAsia="en-US"/>
        </w:rPr>
        <w:t>تانابي</w:t>
      </w:r>
      <w:proofErr w:type="spellEnd"/>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(المحررون</w:t>
      </w:r>
      <w:proofErr w:type="spellStart"/>
      <w:r w:rsidRPr="003A0937">
        <w:rPr>
          <w:rFonts w:asciiTheme="majorBidi" w:hAnsiTheme="majorBidi" w:cs="Simplified Arabic"/>
          <w:rtl/>
          <w:lang w:eastAsia="en-US"/>
        </w:rPr>
        <w:t>).</w:t>
      </w:r>
      <w:proofErr w:type="spellEnd"/>
      <w:r w:rsidRPr="003A0937">
        <w:rPr>
          <w:rFonts w:asciiTheme="majorBidi" w:hAnsiTheme="majorBidi" w:cs="Simplified Arabic"/>
          <w:rtl/>
          <w:lang w:eastAsia="en-US"/>
        </w:rPr>
        <w:t xml:space="preserve">  الناشر: معهد</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الاستراتيجيات</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البيئية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العالمية (</w:t>
      </w:r>
      <w:r w:rsidRPr="003A0937">
        <w:rPr>
          <w:rFonts w:asciiTheme="majorBidi" w:hAnsiTheme="majorBidi" w:cs="Simplified Arabic"/>
          <w:lang w:eastAsia="en-US"/>
        </w:rPr>
        <w:t>IGES</w:t>
      </w:r>
      <w:r w:rsidRPr="003A0937">
        <w:rPr>
          <w:rFonts w:asciiTheme="majorBidi" w:hAnsiTheme="majorBidi" w:cs="Simplified Arabic"/>
          <w:rtl/>
          <w:lang w:eastAsia="en-US"/>
        </w:rPr>
        <w:t>) اليابان.</w:t>
      </w:r>
    </w:p>
    <w:p w:rsidR="00BB154A" w:rsidRPr="003A0937" w:rsidRDefault="00BB154A" w:rsidP="006134F6">
      <w:pPr>
        <w:numPr>
          <w:ilvl w:val="0"/>
          <w:numId w:val="2"/>
        </w:numPr>
        <w:ind w:left="566" w:hanging="426"/>
        <w:jc w:val="both"/>
        <w:rPr>
          <w:rFonts w:asciiTheme="majorBidi" w:hAnsiTheme="majorBidi" w:cs="Simplified Arabic"/>
          <w:lang w:eastAsia="en-US"/>
        </w:rPr>
      </w:pPr>
      <w:bookmarkStart w:id="16" w:name="RANGE!A1:K34"/>
      <w:r w:rsidRPr="003A0937">
        <w:rPr>
          <w:rFonts w:asciiTheme="majorBidi" w:hAnsiTheme="majorBidi" w:cs="Simplified Arabic"/>
          <w:rtl/>
          <w:lang w:eastAsia="en-US"/>
        </w:rPr>
        <w:t xml:space="preserve">الجهاز المركزي </w:t>
      </w:r>
      <w:proofErr w:type="spellStart"/>
      <w:r w:rsidRPr="003A0937">
        <w:rPr>
          <w:rFonts w:asciiTheme="majorBidi" w:hAnsiTheme="majorBidi" w:cs="Simplified Arabic"/>
          <w:rtl/>
          <w:lang w:eastAsia="en-US"/>
        </w:rPr>
        <w:t>للاحصاء</w:t>
      </w:r>
      <w:proofErr w:type="spellEnd"/>
      <w:r w:rsidRPr="003A0937">
        <w:rPr>
          <w:rFonts w:asciiTheme="majorBidi" w:hAnsiTheme="majorBidi" w:cs="Simplified Arabic"/>
          <w:rtl/>
          <w:lang w:eastAsia="en-US"/>
        </w:rPr>
        <w:t xml:space="preserve"> </w:t>
      </w:r>
      <w:proofErr w:type="spellStart"/>
      <w:r w:rsidRPr="003A0937">
        <w:rPr>
          <w:rFonts w:asciiTheme="majorBidi" w:hAnsiTheme="majorBidi" w:cs="Simplified Arabic"/>
          <w:rtl/>
          <w:lang w:eastAsia="en-US"/>
        </w:rPr>
        <w:t>الفلسطيني،</w:t>
      </w:r>
      <w:proofErr w:type="spellEnd"/>
      <w:r w:rsidRPr="003A0937">
        <w:rPr>
          <w:rFonts w:asciiTheme="majorBidi" w:hAnsiTheme="majorBidi" w:cs="Simplified Arabic"/>
          <w:rtl/>
          <w:lang w:eastAsia="en-US"/>
        </w:rPr>
        <w:t xml:space="preserve"> 2011. ميزان الطاقة </w:t>
      </w:r>
      <w:r w:rsidR="00612894" w:rsidRPr="003A0937">
        <w:rPr>
          <w:rFonts w:asciiTheme="majorBidi" w:hAnsiTheme="majorBidi" w:cs="Simplified Arabic"/>
          <w:rtl/>
          <w:lang w:eastAsia="en-US"/>
        </w:rPr>
        <w:t xml:space="preserve">في الاراضي </w:t>
      </w:r>
      <w:proofErr w:type="spellStart"/>
      <w:r w:rsidR="00612894" w:rsidRPr="003A0937">
        <w:rPr>
          <w:rFonts w:asciiTheme="majorBidi" w:hAnsiTheme="majorBidi" w:cs="Simplified Arabic"/>
          <w:rtl/>
          <w:lang w:eastAsia="en-US"/>
        </w:rPr>
        <w:t>الفلسطينية</w:t>
      </w:r>
      <w:r w:rsidRPr="003A0937">
        <w:rPr>
          <w:rFonts w:asciiTheme="majorBidi" w:hAnsiTheme="majorBidi" w:cs="Simplified Arabic"/>
          <w:rtl/>
          <w:lang w:eastAsia="en-US"/>
        </w:rPr>
        <w:t>،</w:t>
      </w:r>
      <w:proofErr w:type="spellEnd"/>
      <w:r w:rsidRPr="003A0937">
        <w:rPr>
          <w:rFonts w:asciiTheme="majorBidi" w:hAnsiTheme="majorBidi" w:cs="Simplified Arabic"/>
          <w:rtl/>
          <w:lang w:eastAsia="en-US"/>
        </w:rPr>
        <w:t xml:space="preserve"> 2010</w:t>
      </w:r>
      <w:bookmarkEnd w:id="16"/>
      <w:r w:rsidR="00DD30D9" w:rsidRPr="003A0937">
        <w:rPr>
          <w:rFonts w:asciiTheme="majorBidi" w:hAnsiTheme="majorBidi" w:cs="Simplified Arabic"/>
          <w:rtl/>
          <w:lang w:eastAsia="en-US"/>
        </w:rPr>
        <w:t>.</w:t>
      </w:r>
      <w:r w:rsidR="00612894" w:rsidRPr="003A0937">
        <w:rPr>
          <w:rFonts w:asciiTheme="majorBidi" w:hAnsiTheme="majorBidi" w:cs="Simplified Arabic"/>
          <w:rtl/>
          <w:lang w:eastAsia="en-US"/>
        </w:rPr>
        <w:t xml:space="preserve">  رام الله – فلسطين.</w:t>
      </w:r>
    </w:p>
    <w:p w:rsidR="001D7296" w:rsidRDefault="001D7296" w:rsidP="006134F6">
      <w:pPr>
        <w:numPr>
          <w:ilvl w:val="0"/>
          <w:numId w:val="2"/>
        </w:numPr>
        <w:ind w:left="566" w:hanging="426"/>
        <w:jc w:val="both"/>
        <w:rPr>
          <w:rFonts w:asciiTheme="majorBidi" w:hAnsiTheme="majorBidi" w:cs="Simplified Arabic"/>
          <w:lang w:eastAsia="en-US"/>
        </w:rPr>
      </w:pPr>
      <w:r w:rsidRPr="003A0937">
        <w:rPr>
          <w:rFonts w:asciiTheme="majorBidi" w:hAnsiTheme="majorBidi" w:cs="Simplified Arabic"/>
          <w:rtl/>
          <w:lang w:eastAsia="en-US"/>
        </w:rPr>
        <w:t xml:space="preserve">الجهاز المركزي </w:t>
      </w:r>
      <w:proofErr w:type="spellStart"/>
      <w:r w:rsidRPr="003A0937">
        <w:rPr>
          <w:rFonts w:asciiTheme="majorBidi" w:hAnsiTheme="majorBidi" w:cs="Simplified Arabic"/>
          <w:rtl/>
          <w:lang w:eastAsia="en-US"/>
        </w:rPr>
        <w:t>للاحصاء</w:t>
      </w:r>
      <w:proofErr w:type="spellEnd"/>
      <w:r w:rsidRPr="003A0937">
        <w:rPr>
          <w:rFonts w:asciiTheme="majorBidi" w:hAnsiTheme="majorBidi" w:cs="Simplified Arabic"/>
          <w:rtl/>
          <w:lang w:eastAsia="en-US"/>
        </w:rPr>
        <w:t xml:space="preserve"> </w:t>
      </w:r>
      <w:r w:rsidR="007334EE" w:rsidRPr="003A0937">
        <w:rPr>
          <w:rFonts w:asciiTheme="majorBidi" w:hAnsiTheme="majorBidi" w:cs="Simplified Arabic"/>
          <w:rtl/>
          <w:lang w:eastAsia="en-US"/>
        </w:rPr>
        <w:t>الفلسطيني</w:t>
      </w:r>
      <w:r w:rsidRPr="003A0937">
        <w:rPr>
          <w:rFonts w:asciiTheme="majorBidi" w:hAnsiTheme="majorBidi" w:cs="Simplified Arabic"/>
          <w:rtl/>
          <w:lang w:eastAsia="en-US"/>
        </w:rPr>
        <w:t xml:space="preserve"> 2011. التعداد الزراعي- </w:t>
      </w:r>
      <w:proofErr w:type="spellStart"/>
      <w:r w:rsidRPr="003A0937">
        <w:rPr>
          <w:rFonts w:asciiTheme="majorBidi" w:hAnsiTheme="majorBidi" w:cs="Simplified Arabic"/>
          <w:rtl/>
          <w:lang w:eastAsia="en-US"/>
        </w:rPr>
        <w:t>2010،</w:t>
      </w:r>
      <w:proofErr w:type="spellEnd"/>
      <w:r w:rsidRPr="003A0937">
        <w:rPr>
          <w:rFonts w:asciiTheme="majorBidi" w:hAnsiTheme="majorBidi" w:cs="Simplified Arabic"/>
          <w:rtl/>
          <w:lang w:eastAsia="en-US"/>
        </w:rPr>
        <w:t xml:space="preserve"> النتائج النهائية </w:t>
      </w:r>
      <w:proofErr w:type="spellStart"/>
      <w:r w:rsidRPr="003A0937">
        <w:rPr>
          <w:rFonts w:asciiTheme="majorBidi" w:hAnsiTheme="majorBidi" w:cs="Simplified Arabic"/>
          <w:rtl/>
          <w:lang w:eastAsia="en-US"/>
        </w:rPr>
        <w:t>–</w:t>
      </w:r>
      <w:proofErr w:type="spellEnd"/>
      <w:r w:rsidRPr="003A0937">
        <w:rPr>
          <w:rFonts w:asciiTheme="majorBidi" w:hAnsiTheme="majorBidi" w:cs="Simplified Arabic"/>
          <w:rtl/>
          <w:lang w:eastAsia="en-US"/>
        </w:rPr>
        <w:t xml:space="preserve"> الاراضي الفلسطينية.  رام الله – فلسطين.</w:t>
      </w:r>
    </w:p>
    <w:p w:rsidR="00C270F7" w:rsidRDefault="00C270F7" w:rsidP="00C270F7">
      <w:pPr>
        <w:numPr>
          <w:ilvl w:val="0"/>
          <w:numId w:val="2"/>
        </w:numPr>
        <w:ind w:left="566" w:hanging="426"/>
        <w:jc w:val="both"/>
        <w:rPr>
          <w:rFonts w:asciiTheme="majorBidi" w:hAnsiTheme="majorBidi" w:cs="Simplified Arabic"/>
          <w:lang w:eastAsia="en-US"/>
        </w:rPr>
      </w:pPr>
      <w:r>
        <w:rPr>
          <w:rFonts w:asciiTheme="majorBidi" w:hAnsiTheme="majorBidi" w:cs="Simplified Arabic" w:hint="cs"/>
          <w:rtl/>
          <w:lang w:eastAsia="en-US"/>
        </w:rPr>
        <w:t xml:space="preserve">معهد الابحاث التطبيقية </w:t>
      </w:r>
      <w:proofErr w:type="spellStart"/>
      <w:r>
        <w:rPr>
          <w:rFonts w:asciiTheme="majorBidi" w:hAnsiTheme="majorBidi" w:cs="Simplified Arabic"/>
          <w:rtl/>
          <w:lang w:eastAsia="en-US"/>
        </w:rPr>
        <w:t>–</w:t>
      </w:r>
      <w:proofErr w:type="spellEnd"/>
      <w:r>
        <w:rPr>
          <w:rFonts w:asciiTheme="majorBidi" w:hAnsiTheme="majorBidi" w:cs="Simplified Arabic" w:hint="cs"/>
          <w:rtl/>
          <w:lang w:eastAsia="en-US"/>
        </w:rPr>
        <w:t xml:space="preserve"> القدس (اريج</w:t>
      </w:r>
      <w:proofErr w:type="spellStart"/>
      <w:r>
        <w:rPr>
          <w:rFonts w:asciiTheme="majorBidi" w:hAnsiTheme="majorBidi" w:cs="Simplified Arabic" w:hint="cs"/>
          <w:rtl/>
          <w:lang w:eastAsia="en-US"/>
        </w:rPr>
        <w:t>)،</w:t>
      </w:r>
      <w:proofErr w:type="spellEnd"/>
      <w:r>
        <w:rPr>
          <w:rFonts w:asciiTheme="majorBidi" w:hAnsiTheme="majorBidi" w:cs="Simplified Arabic" w:hint="cs"/>
          <w:rtl/>
          <w:lang w:eastAsia="en-US"/>
        </w:rPr>
        <w:t xml:space="preserve"> 2011.  حالة البيئة في الاراضي </w:t>
      </w:r>
      <w:proofErr w:type="spellStart"/>
      <w:r>
        <w:rPr>
          <w:rFonts w:asciiTheme="majorBidi" w:hAnsiTheme="majorBidi" w:cs="Simplified Arabic" w:hint="cs"/>
          <w:rtl/>
          <w:lang w:eastAsia="en-US"/>
        </w:rPr>
        <w:t>الفلسطيينية</w:t>
      </w:r>
      <w:proofErr w:type="spellEnd"/>
      <w:r>
        <w:rPr>
          <w:rFonts w:asciiTheme="majorBidi" w:hAnsiTheme="majorBidi" w:cs="Simplified Arabic" w:hint="cs"/>
          <w:rtl/>
          <w:lang w:eastAsia="en-US"/>
        </w:rPr>
        <w:t xml:space="preserve"> </w:t>
      </w:r>
      <w:proofErr w:type="spellStart"/>
      <w:r>
        <w:rPr>
          <w:rFonts w:asciiTheme="majorBidi" w:hAnsiTheme="majorBidi" w:cs="Simplified Arabic"/>
          <w:rtl/>
          <w:lang w:eastAsia="en-US"/>
        </w:rPr>
        <w:t>–</w:t>
      </w:r>
      <w:proofErr w:type="spellEnd"/>
      <w:r>
        <w:rPr>
          <w:rFonts w:asciiTheme="majorBidi" w:hAnsiTheme="majorBidi" w:cs="Simplified Arabic" w:hint="cs"/>
          <w:rtl/>
          <w:lang w:eastAsia="en-US"/>
        </w:rPr>
        <w:t xml:space="preserve"> من وجهة نظر حقوق الانسان 2011.  بيت لحم </w:t>
      </w:r>
      <w:r>
        <w:rPr>
          <w:rFonts w:asciiTheme="majorBidi" w:hAnsiTheme="majorBidi" w:cs="Simplified Arabic"/>
          <w:rtl/>
          <w:lang w:eastAsia="en-US"/>
        </w:rPr>
        <w:t>–</w:t>
      </w:r>
      <w:r>
        <w:rPr>
          <w:rFonts w:asciiTheme="majorBidi" w:hAnsiTheme="majorBidi" w:cs="Simplified Arabic" w:hint="cs"/>
          <w:rtl/>
          <w:lang w:eastAsia="en-US"/>
        </w:rPr>
        <w:t xml:space="preserve"> فلسطين.</w:t>
      </w:r>
    </w:p>
    <w:p w:rsidR="00807730" w:rsidRDefault="00360268" w:rsidP="007A3099">
      <w:pPr>
        <w:numPr>
          <w:ilvl w:val="0"/>
          <w:numId w:val="2"/>
        </w:numPr>
        <w:ind w:left="566" w:hanging="426"/>
        <w:jc w:val="both"/>
        <w:rPr>
          <w:rFonts w:asciiTheme="majorBidi" w:hAnsiTheme="majorBidi" w:cs="Simplified Arabic"/>
          <w:lang w:eastAsia="en-US"/>
        </w:rPr>
      </w:pPr>
      <w:r>
        <w:rPr>
          <w:rFonts w:asciiTheme="majorBidi" w:hAnsiTheme="majorBidi" w:cs="Simplified Arabic" w:hint="cs"/>
          <w:rtl/>
          <w:lang w:eastAsia="en-US"/>
        </w:rPr>
        <w:t>الموقع الالكتروني لوكالة الطاقة الدولية</w:t>
      </w:r>
      <w:r w:rsidR="007A3099">
        <w:rPr>
          <w:rFonts w:asciiTheme="majorBidi" w:hAnsiTheme="majorBidi" w:cs="Simplified Arabic" w:hint="cs"/>
          <w:rtl/>
          <w:lang w:eastAsia="en-US"/>
        </w:rPr>
        <w:t xml:space="preserve">: </w:t>
      </w:r>
      <w:hyperlink r:id="rId16" w:history="1">
        <w:r w:rsidR="007A3099" w:rsidRPr="00C0014B">
          <w:rPr>
            <w:rStyle w:val="Hyperlink"/>
            <w:rFonts w:asciiTheme="majorBidi" w:hAnsiTheme="majorBidi" w:cs="Simplified Arabic"/>
            <w:lang w:eastAsia="en-US"/>
          </w:rPr>
          <w:t>http://www.iea.org/co2highlights</w:t>
        </w:r>
      </w:hyperlink>
    </w:p>
    <w:p w:rsidR="00D35F98" w:rsidRPr="009075A0" w:rsidRDefault="00D35F98" w:rsidP="00755CBA">
      <w:pPr>
        <w:numPr>
          <w:ilvl w:val="0"/>
          <w:numId w:val="2"/>
        </w:numPr>
        <w:bidi w:val="0"/>
        <w:spacing w:before="120"/>
        <w:ind w:left="426" w:hanging="426"/>
        <w:jc w:val="both"/>
        <w:rPr>
          <w:rFonts w:asciiTheme="majorBidi" w:hAnsiTheme="majorBidi" w:cs="Simplified Arabic"/>
          <w:lang w:eastAsia="en-US"/>
        </w:rPr>
      </w:pPr>
      <w:r w:rsidRPr="009075A0">
        <w:rPr>
          <w:rFonts w:asciiTheme="majorBidi" w:hAnsiTheme="majorBidi" w:cs="Simplified Arabic"/>
          <w:lang w:eastAsia="en-US"/>
        </w:rPr>
        <w:t>European Commission, Joint Research Centre (JRC)/PBL Netherlands Environmental Assessment Agency. Emission Database for Global Atmospheric Research (EDGAR), release version 4.2. http://edgar.jrc.ec.europe.eu, 2011</w:t>
      </w:r>
      <w:r w:rsidR="00910E3A" w:rsidRPr="009075A0">
        <w:rPr>
          <w:rFonts w:asciiTheme="majorBidi" w:hAnsiTheme="majorBidi" w:cs="Simplified Arabic"/>
          <w:lang w:eastAsia="en-US"/>
        </w:rPr>
        <w:t>.</w:t>
      </w:r>
    </w:p>
    <w:p w:rsidR="00910E3A" w:rsidRPr="003A0937" w:rsidRDefault="00910E3A" w:rsidP="00755CBA">
      <w:pPr>
        <w:numPr>
          <w:ilvl w:val="0"/>
          <w:numId w:val="2"/>
        </w:numPr>
        <w:bidi w:val="0"/>
        <w:spacing w:before="120"/>
        <w:ind w:left="426" w:hanging="426"/>
        <w:jc w:val="both"/>
        <w:rPr>
          <w:rFonts w:asciiTheme="majorBidi" w:hAnsiTheme="majorBidi" w:cs="Simplified Arabic"/>
          <w:lang w:eastAsia="en-US"/>
        </w:rPr>
      </w:pPr>
      <w:r w:rsidRPr="003A0937">
        <w:rPr>
          <w:rFonts w:asciiTheme="majorBidi" w:hAnsiTheme="majorBidi" w:cs="Simplified Arabic"/>
          <w:lang w:eastAsia="en-US"/>
        </w:rPr>
        <w:t>UNSD Millennium Development Goals Indicators database (see</w:t>
      </w:r>
      <w:r w:rsidRPr="009075A0">
        <w:rPr>
          <w:lang w:eastAsia="en-US"/>
        </w:rPr>
        <w:t> </w:t>
      </w:r>
      <w:hyperlink r:id="rId17" w:history="1">
        <w:r w:rsidRPr="009075A0">
          <w:rPr>
            <w:lang w:eastAsia="en-US"/>
          </w:rPr>
          <w:t>http://mdgs.un.org/unsd/mdg/Data.aspx</w:t>
        </w:r>
      </w:hyperlink>
      <w:r w:rsidRPr="003A0937">
        <w:rPr>
          <w:rFonts w:asciiTheme="majorBidi" w:hAnsiTheme="majorBidi" w:cs="Simplified Arabic"/>
          <w:lang w:eastAsia="en-US"/>
        </w:rPr>
        <w:t>). United Nations, Department of Economic and Social Affairs, Population Division, World Population Prospects: The 2008 Revision, New York, 2009 (advanced Excel tables). UNSD Demographic Yearbook.</w:t>
      </w:r>
    </w:p>
    <w:p w:rsidR="00910E3A" w:rsidRPr="003A0937" w:rsidRDefault="00910E3A" w:rsidP="006134F6">
      <w:pPr>
        <w:bidi w:val="0"/>
        <w:jc w:val="both"/>
        <w:rPr>
          <w:rFonts w:asciiTheme="majorBidi" w:hAnsiTheme="majorBidi" w:cs="Simplified Arabic"/>
          <w:lang w:eastAsia="en-US"/>
        </w:rPr>
      </w:pPr>
    </w:p>
    <w:p w:rsidR="000D43F4" w:rsidRDefault="000D43F4">
      <w:pPr>
        <w:jc w:val="center"/>
        <w:rPr>
          <w:rFonts w:cs="Simplified Arabic"/>
          <w:b/>
          <w:bCs/>
          <w:sz w:val="52"/>
          <w:szCs w:val="52"/>
          <w:rtl/>
          <w:lang w:eastAsia="en-US"/>
        </w:rPr>
      </w:pPr>
    </w:p>
    <w:p w:rsidR="000D43F4" w:rsidRDefault="000D43F4" w:rsidP="00F8612F">
      <w:pPr>
        <w:jc w:val="center"/>
        <w:rPr>
          <w:rFonts w:cs="Simplified Arabic"/>
          <w:b/>
          <w:bCs/>
          <w:sz w:val="52"/>
          <w:szCs w:val="52"/>
          <w:rtl/>
          <w:lang w:eastAsia="en-US"/>
        </w:rPr>
        <w:sectPr w:rsidR="000D43F4" w:rsidSect="00C22635">
          <w:footerReference w:type="default" r:id="rId18"/>
          <w:pgSz w:w="11909" w:h="16834" w:code="9"/>
          <w:pgMar w:top="1418" w:right="1418" w:bottom="1418" w:left="1418" w:header="709" w:footer="709" w:gutter="0"/>
          <w:pgNumType w:start="15"/>
          <w:cols w:space="720"/>
        </w:sectPr>
      </w:pPr>
      <w:r>
        <w:rPr>
          <w:rFonts w:cs="Simplified Arabic"/>
          <w:b/>
          <w:bCs/>
          <w:sz w:val="52"/>
          <w:szCs w:val="52"/>
          <w:rtl/>
          <w:lang w:eastAsia="en-US"/>
        </w:rPr>
        <w:br w:type="page"/>
      </w:r>
    </w:p>
    <w:p w:rsidR="0052304C" w:rsidRDefault="0052304C">
      <w:pPr>
        <w:bidi w:val="0"/>
        <w:rPr>
          <w:rFonts w:cs="Simplified Arabic"/>
          <w:b/>
          <w:bCs/>
          <w:sz w:val="56"/>
          <w:szCs w:val="56"/>
          <w:rtl/>
          <w:lang w:eastAsia="en-US"/>
        </w:rPr>
      </w:pPr>
      <w:r>
        <w:rPr>
          <w:rFonts w:cs="Simplified Arabic"/>
          <w:b/>
          <w:bCs/>
          <w:sz w:val="56"/>
          <w:szCs w:val="56"/>
          <w:rtl/>
          <w:lang w:eastAsia="en-US"/>
        </w:rPr>
        <w:lastRenderedPageBreak/>
        <w:br w:type="page"/>
      </w:r>
    </w:p>
    <w:p w:rsidR="000D43F4" w:rsidRDefault="000D43F4" w:rsidP="00F8612F">
      <w:pPr>
        <w:jc w:val="center"/>
        <w:rPr>
          <w:rFonts w:cs="Simplified Arabic"/>
          <w:b/>
          <w:bCs/>
          <w:sz w:val="56"/>
          <w:szCs w:val="56"/>
          <w:rtl/>
          <w:lang w:eastAsia="en-US"/>
        </w:rPr>
      </w:pPr>
      <w:r>
        <w:rPr>
          <w:rFonts w:cs="Simplified Arabic"/>
          <w:b/>
          <w:bCs/>
          <w:sz w:val="56"/>
          <w:szCs w:val="56"/>
          <w:rtl/>
          <w:lang w:eastAsia="en-US"/>
        </w:rPr>
        <w:lastRenderedPageBreak/>
        <w:t>الجداول</w:t>
      </w:r>
    </w:p>
    <w:p w:rsidR="000D43F4" w:rsidRDefault="000D43F4" w:rsidP="0063551F">
      <w:pPr>
        <w:bidi w:val="0"/>
        <w:jc w:val="center"/>
        <w:rPr>
          <w:sz w:val="56"/>
          <w:szCs w:val="56"/>
          <w:lang w:eastAsia="en-US"/>
        </w:rPr>
      </w:pPr>
      <w:r>
        <w:rPr>
          <w:rFonts w:cs="Simplified Arabic"/>
          <w:b/>
          <w:bCs/>
          <w:sz w:val="56"/>
          <w:szCs w:val="56"/>
          <w:lang w:eastAsia="en-US"/>
        </w:rPr>
        <w:t>Tables</w:t>
      </w:r>
      <w:r>
        <w:rPr>
          <w:sz w:val="56"/>
          <w:szCs w:val="56"/>
          <w:lang w:eastAsia="en-US"/>
        </w:rPr>
        <w:t xml:space="preserve"> </w:t>
      </w:r>
    </w:p>
    <w:p w:rsidR="000D43F4" w:rsidRDefault="000D43F4" w:rsidP="0063551F">
      <w:pPr>
        <w:bidi w:val="0"/>
        <w:jc w:val="center"/>
        <w:rPr>
          <w:sz w:val="56"/>
          <w:szCs w:val="56"/>
          <w:lang w:eastAsia="en-US"/>
        </w:rPr>
      </w:pPr>
      <w:r>
        <w:rPr>
          <w:sz w:val="56"/>
          <w:szCs w:val="56"/>
          <w:lang w:eastAsia="en-US"/>
        </w:rPr>
        <w:br w:type="page"/>
      </w:r>
    </w:p>
    <w:sectPr w:rsidR="000D43F4" w:rsidSect="00D27426">
      <w:footerReference w:type="default" r:id="rId19"/>
      <w:pgSz w:w="11909" w:h="16834" w:code="9"/>
      <w:pgMar w:top="1418" w:right="1418" w:bottom="1418" w:left="1418" w:header="709" w:footer="709"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7C3" w:rsidRDefault="002667C3">
      <w:pPr>
        <w:rPr>
          <w:lang w:eastAsia="en-US"/>
        </w:rPr>
      </w:pPr>
      <w:r>
        <w:separator/>
      </w:r>
    </w:p>
  </w:endnote>
  <w:endnote w:type="continuationSeparator" w:id="0">
    <w:p w:rsidR="002667C3" w:rsidRDefault="002667C3">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68" w:rsidRDefault="00360268">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68" w:rsidRDefault="00717CEB">
    <w:pPr>
      <w:pStyle w:val="Footer"/>
      <w:jc w:val="center"/>
    </w:pPr>
    <w:fldSimple w:instr=" PAGE   \* MERGEFORMAT ">
      <w:r w:rsidR="00336CD8">
        <w:rPr>
          <w:noProof/>
          <w:rtl/>
        </w:rPr>
        <w:t>16</w:t>
      </w:r>
    </w:fldSimple>
  </w:p>
  <w:p w:rsidR="00360268" w:rsidRDefault="00360268">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68" w:rsidRDefault="00360268">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7C3" w:rsidRDefault="002667C3">
      <w:pPr>
        <w:rPr>
          <w:lang w:eastAsia="en-US"/>
        </w:rPr>
      </w:pPr>
      <w:r>
        <w:separator/>
      </w:r>
    </w:p>
  </w:footnote>
  <w:footnote w:type="continuationSeparator" w:id="0">
    <w:p w:rsidR="002667C3" w:rsidRDefault="002667C3">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68" w:rsidRPr="00861FA6" w:rsidRDefault="00360268" w:rsidP="001149E9">
    <w:pPr>
      <w:pStyle w:val="Header"/>
      <w:rPr>
        <w:rFonts w:cs="Simplified Arabic"/>
        <w:sz w:val="16"/>
        <w:szCs w:val="16"/>
      </w:rPr>
    </w:pPr>
    <w:r w:rsidRPr="00861FA6">
      <w:rPr>
        <w:rFonts w:cs="Simplified Arabic"/>
        <w:sz w:val="16"/>
        <w:szCs w:val="16"/>
      </w:rPr>
      <w:t>PCBS</w:t>
    </w:r>
    <w:r w:rsidRPr="00861FA6">
      <w:rPr>
        <w:rFonts w:cs="Simplified Arabic"/>
        <w:sz w:val="16"/>
        <w:szCs w:val="16"/>
        <w:rtl/>
      </w:rPr>
      <w:t xml:space="preserve">: </w:t>
    </w:r>
    <w:r>
      <w:rPr>
        <w:rFonts w:cs="Simplified Arabic" w:hint="cs"/>
        <w:sz w:val="16"/>
        <w:szCs w:val="16"/>
        <w:rtl/>
      </w:rPr>
      <w:t xml:space="preserve">المنبعثات إلى </w:t>
    </w:r>
    <w:proofErr w:type="spellStart"/>
    <w:r>
      <w:rPr>
        <w:rFonts w:cs="Simplified Arabic" w:hint="cs"/>
        <w:sz w:val="16"/>
        <w:szCs w:val="16"/>
        <w:rtl/>
      </w:rPr>
      <w:t>الهواء،</w:t>
    </w:r>
    <w:proofErr w:type="spellEnd"/>
    <w:r>
      <w:rPr>
        <w:rFonts w:cs="Simplified Arabic" w:hint="cs"/>
        <w:sz w:val="16"/>
        <w:szCs w:val="16"/>
        <w:rtl/>
      </w:rPr>
      <w:t xml:space="preserve"> 2010</w:t>
    </w:r>
  </w:p>
  <w:p w:rsidR="00360268" w:rsidRPr="00AE664B" w:rsidRDefault="003602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nsid w:val="037021CE"/>
    <w:multiLevelType w:val="hybridMultilevel"/>
    <w:tmpl w:val="07C444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44E5284"/>
    <w:multiLevelType w:val="singleLevel"/>
    <w:tmpl w:val="59080F0C"/>
    <w:lvl w:ilvl="0">
      <w:start w:val="1"/>
      <w:numFmt w:val="decimal"/>
      <w:lvlText w:val="%1."/>
      <w:legacy w:legacy="1" w:legacySpace="0" w:legacyIndent="360"/>
      <w:lvlJc w:val="center"/>
      <w:pPr>
        <w:ind w:left="360" w:hanging="360"/>
      </w:pPr>
      <w:rPr>
        <w:rFonts w:cs="Times New Roman"/>
      </w:rPr>
    </w:lvl>
  </w:abstractNum>
  <w:abstractNum w:abstractNumId="6">
    <w:nsid w:val="06397324"/>
    <w:multiLevelType w:val="hybridMultilevel"/>
    <w:tmpl w:val="FBE40C9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07766F0C"/>
    <w:multiLevelType w:val="multilevel"/>
    <w:tmpl w:val="F6689E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0A964370"/>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9">
    <w:nsid w:val="146B1401"/>
    <w:multiLevelType w:val="hybridMultilevel"/>
    <w:tmpl w:val="44C21F4C"/>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10">
    <w:nsid w:val="1B4C65AD"/>
    <w:multiLevelType w:val="hybridMultilevel"/>
    <w:tmpl w:val="B3E842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6A6568"/>
    <w:multiLevelType w:val="singleLevel"/>
    <w:tmpl w:val="0FCED240"/>
    <w:lvl w:ilvl="0">
      <w:start w:val="1"/>
      <w:numFmt w:val="decimal"/>
      <w:lvlText w:val="%1."/>
      <w:legacy w:legacy="1" w:legacySpace="0" w:legacyIndent="360"/>
      <w:lvlJc w:val="center"/>
      <w:pPr>
        <w:ind w:left="522" w:hanging="360"/>
      </w:pPr>
      <w:rPr>
        <w:rFonts w:cs="Times New Roman"/>
      </w:rPr>
    </w:lvl>
  </w:abstractNum>
  <w:abstractNum w:abstractNumId="12">
    <w:nsid w:val="2573531B"/>
    <w:multiLevelType w:val="hybridMultilevel"/>
    <w:tmpl w:val="F85A440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26181513"/>
    <w:multiLevelType w:val="hybridMultilevel"/>
    <w:tmpl w:val="5DC4C420"/>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4">
    <w:nsid w:val="290D07DE"/>
    <w:multiLevelType w:val="hybridMultilevel"/>
    <w:tmpl w:val="075C9348"/>
    <w:lvl w:ilvl="0" w:tplc="04010001">
      <w:start w:val="1"/>
      <w:numFmt w:val="bullet"/>
      <w:lvlText w:val=""/>
      <w:lvlJc w:val="left"/>
      <w:pPr>
        <w:tabs>
          <w:tab w:val="num" w:pos="860"/>
        </w:tabs>
        <w:ind w:left="860" w:hanging="360"/>
      </w:pPr>
      <w:rPr>
        <w:rFonts w:ascii="Symbol" w:hAnsi="Symbol" w:hint="default"/>
      </w:rPr>
    </w:lvl>
    <w:lvl w:ilvl="1" w:tplc="04010003">
      <w:start w:val="1"/>
      <w:numFmt w:val="bullet"/>
      <w:lvlText w:val="o"/>
      <w:lvlJc w:val="left"/>
      <w:pPr>
        <w:tabs>
          <w:tab w:val="num" w:pos="1580"/>
        </w:tabs>
        <w:ind w:left="1580" w:hanging="360"/>
      </w:pPr>
      <w:rPr>
        <w:rFonts w:ascii="Courier New" w:hAnsi="Courier New" w:hint="default"/>
      </w:rPr>
    </w:lvl>
    <w:lvl w:ilvl="2" w:tplc="04010005">
      <w:start w:val="1"/>
      <w:numFmt w:val="bullet"/>
      <w:lvlText w:val=""/>
      <w:lvlJc w:val="left"/>
      <w:pPr>
        <w:tabs>
          <w:tab w:val="num" w:pos="2300"/>
        </w:tabs>
        <w:ind w:left="2300" w:hanging="360"/>
      </w:pPr>
      <w:rPr>
        <w:rFonts w:ascii="Wingdings" w:hAnsi="Wingdings" w:hint="default"/>
      </w:rPr>
    </w:lvl>
    <w:lvl w:ilvl="3" w:tplc="04010001">
      <w:start w:val="1"/>
      <w:numFmt w:val="bullet"/>
      <w:lvlText w:val=""/>
      <w:lvlJc w:val="left"/>
      <w:pPr>
        <w:tabs>
          <w:tab w:val="num" w:pos="3020"/>
        </w:tabs>
        <w:ind w:left="3020" w:hanging="360"/>
      </w:pPr>
      <w:rPr>
        <w:rFonts w:ascii="Symbol" w:hAnsi="Symbol" w:hint="default"/>
      </w:rPr>
    </w:lvl>
    <w:lvl w:ilvl="4" w:tplc="04010003">
      <w:start w:val="1"/>
      <w:numFmt w:val="bullet"/>
      <w:lvlText w:val="o"/>
      <w:lvlJc w:val="left"/>
      <w:pPr>
        <w:tabs>
          <w:tab w:val="num" w:pos="3740"/>
        </w:tabs>
        <w:ind w:left="3740" w:hanging="360"/>
      </w:pPr>
      <w:rPr>
        <w:rFonts w:ascii="Courier New" w:hAnsi="Courier New" w:hint="default"/>
      </w:rPr>
    </w:lvl>
    <w:lvl w:ilvl="5" w:tplc="04010005">
      <w:start w:val="1"/>
      <w:numFmt w:val="bullet"/>
      <w:lvlText w:val=""/>
      <w:lvlJc w:val="left"/>
      <w:pPr>
        <w:tabs>
          <w:tab w:val="num" w:pos="4460"/>
        </w:tabs>
        <w:ind w:left="4460" w:hanging="360"/>
      </w:pPr>
      <w:rPr>
        <w:rFonts w:ascii="Wingdings" w:hAnsi="Wingdings" w:hint="default"/>
      </w:rPr>
    </w:lvl>
    <w:lvl w:ilvl="6" w:tplc="04010001">
      <w:start w:val="1"/>
      <w:numFmt w:val="bullet"/>
      <w:lvlText w:val=""/>
      <w:lvlJc w:val="left"/>
      <w:pPr>
        <w:tabs>
          <w:tab w:val="num" w:pos="5180"/>
        </w:tabs>
        <w:ind w:left="5180" w:hanging="360"/>
      </w:pPr>
      <w:rPr>
        <w:rFonts w:ascii="Symbol" w:hAnsi="Symbol" w:hint="default"/>
      </w:rPr>
    </w:lvl>
    <w:lvl w:ilvl="7" w:tplc="04010003">
      <w:start w:val="1"/>
      <w:numFmt w:val="bullet"/>
      <w:lvlText w:val="o"/>
      <w:lvlJc w:val="left"/>
      <w:pPr>
        <w:tabs>
          <w:tab w:val="num" w:pos="5900"/>
        </w:tabs>
        <w:ind w:left="5900" w:hanging="360"/>
      </w:pPr>
      <w:rPr>
        <w:rFonts w:ascii="Courier New" w:hAnsi="Courier New" w:hint="default"/>
      </w:rPr>
    </w:lvl>
    <w:lvl w:ilvl="8" w:tplc="04010005">
      <w:start w:val="1"/>
      <w:numFmt w:val="bullet"/>
      <w:lvlText w:val=""/>
      <w:lvlJc w:val="left"/>
      <w:pPr>
        <w:tabs>
          <w:tab w:val="num" w:pos="6620"/>
        </w:tabs>
        <w:ind w:left="6620" w:hanging="360"/>
      </w:pPr>
      <w:rPr>
        <w:rFonts w:ascii="Wingdings" w:hAnsi="Wingdings" w:hint="default"/>
      </w:rPr>
    </w:lvl>
  </w:abstractNum>
  <w:abstractNum w:abstractNumId="15">
    <w:nsid w:val="33FF6CC3"/>
    <w:multiLevelType w:val="hybridMultilevel"/>
    <w:tmpl w:val="57C8254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3663392E"/>
    <w:multiLevelType w:val="hybridMultilevel"/>
    <w:tmpl w:val="B3626DCC"/>
    <w:lvl w:ilvl="0" w:tplc="0409000F">
      <w:start w:val="1"/>
      <w:numFmt w:val="decimal"/>
      <w:lvlText w:val="%1."/>
      <w:lvlJc w:val="left"/>
      <w:pPr>
        <w:tabs>
          <w:tab w:val="num" w:pos="2159"/>
        </w:tabs>
        <w:ind w:left="2159" w:hanging="360"/>
      </w:pPr>
      <w:rPr>
        <w:rFonts w:cs="Times New Roman"/>
      </w:rPr>
    </w:lvl>
    <w:lvl w:ilvl="1" w:tplc="04010019">
      <w:start w:val="1"/>
      <w:numFmt w:val="lowerLetter"/>
      <w:lvlText w:val="%2."/>
      <w:lvlJc w:val="left"/>
      <w:pPr>
        <w:tabs>
          <w:tab w:val="num" w:pos="1439"/>
        </w:tabs>
        <w:ind w:left="1439" w:hanging="360"/>
      </w:pPr>
      <w:rPr>
        <w:rFonts w:cs="Times New Roman"/>
      </w:rPr>
    </w:lvl>
    <w:lvl w:ilvl="2" w:tplc="0401001B">
      <w:start w:val="1"/>
      <w:numFmt w:val="lowerRoman"/>
      <w:lvlText w:val="%3."/>
      <w:lvlJc w:val="right"/>
      <w:pPr>
        <w:tabs>
          <w:tab w:val="num" w:pos="2159"/>
        </w:tabs>
        <w:ind w:left="2159" w:hanging="180"/>
      </w:pPr>
      <w:rPr>
        <w:rFonts w:cs="Times New Roman"/>
      </w:rPr>
    </w:lvl>
    <w:lvl w:ilvl="3" w:tplc="0401000F">
      <w:start w:val="1"/>
      <w:numFmt w:val="decimal"/>
      <w:lvlText w:val="%4."/>
      <w:lvlJc w:val="left"/>
      <w:pPr>
        <w:tabs>
          <w:tab w:val="num" w:pos="2879"/>
        </w:tabs>
        <w:ind w:left="2879" w:hanging="360"/>
      </w:pPr>
      <w:rPr>
        <w:rFonts w:cs="Times New Roman"/>
      </w:rPr>
    </w:lvl>
    <w:lvl w:ilvl="4" w:tplc="04010019">
      <w:start w:val="1"/>
      <w:numFmt w:val="lowerLetter"/>
      <w:lvlText w:val="%5."/>
      <w:lvlJc w:val="left"/>
      <w:pPr>
        <w:tabs>
          <w:tab w:val="num" w:pos="3599"/>
        </w:tabs>
        <w:ind w:left="3599" w:hanging="360"/>
      </w:pPr>
      <w:rPr>
        <w:rFonts w:cs="Times New Roman"/>
      </w:rPr>
    </w:lvl>
    <w:lvl w:ilvl="5" w:tplc="0401001B">
      <w:start w:val="1"/>
      <w:numFmt w:val="lowerRoman"/>
      <w:lvlText w:val="%6."/>
      <w:lvlJc w:val="right"/>
      <w:pPr>
        <w:tabs>
          <w:tab w:val="num" w:pos="4319"/>
        </w:tabs>
        <w:ind w:left="4319" w:hanging="180"/>
      </w:pPr>
      <w:rPr>
        <w:rFonts w:cs="Times New Roman"/>
      </w:rPr>
    </w:lvl>
    <w:lvl w:ilvl="6" w:tplc="0401000F">
      <w:start w:val="1"/>
      <w:numFmt w:val="decimal"/>
      <w:lvlText w:val="%7."/>
      <w:lvlJc w:val="left"/>
      <w:pPr>
        <w:tabs>
          <w:tab w:val="num" w:pos="5039"/>
        </w:tabs>
        <w:ind w:left="5039" w:hanging="360"/>
      </w:pPr>
      <w:rPr>
        <w:rFonts w:cs="Times New Roman"/>
      </w:rPr>
    </w:lvl>
    <w:lvl w:ilvl="7" w:tplc="04010019">
      <w:start w:val="1"/>
      <w:numFmt w:val="lowerLetter"/>
      <w:lvlText w:val="%8."/>
      <w:lvlJc w:val="left"/>
      <w:pPr>
        <w:tabs>
          <w:tab w:val="num" w:pos="5759"/>
        </w:tabs>
        <w:ind w:left="5759" w:hanging="360"/>
      </w:pPr>
      <w:rPr>
        <w:rFonts w:cs="Times New Roman"/>
      </w:rPr>
    </w:lvl>
    <w:lvl w:ilvl="8" w:tplc="0401001B">
      <w:start w:val="1"/>
      <w:numFmt w:val="lowerRoman"/>
      <w:lvlText w:val="%9."/>
      <w:lvlJc w:val="right"/>
      <w:pPr>
        <w:tabs>
          <w:tab w:val="num" w:pos="6479"/>
        </w:tabs>
        <w:ind w:left="6479" w:hanging="180"/>
      </w:pPr>
      <w:rPr>
        <w:rFonts w:cs="Times New Roman"/>
      </w:rPr>
    </w:lvl>
  </w:abstractNum>
  <w:abstractNum w:abstractNumId="18">
    <w:nsid w:val="3A936507"/>
    <w:multiLevelType w:val="hybridMultilevel"/>
    <w:tmpl w:val="2962E0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20">
    <w:nsid w:val="420919DF"/>
    <w:multiLevelType w:val="hybridMultilevel"/>
    <w:tmpl w:val="86E8D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7B337B"/>
    <w:multiLevelType w:val="hybridMultilevel"/>
    <w:tmpl w:val="6F8E0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A040A6"/>
    <w:multiLevelType w:val="hybridMultilevel"/>
    <w:tmpl w:val="AD367F68"/>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452F586C"/>
    <w:multiLevelType w:val="hybridMultilevel"/>
    <w:tmpl w:val="0016AE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25">
    <w:nsid w:val="4B607787"/>
    <w:multiLevelType w:val="hybridMultilevel"/>
    <w:tmpl w:val="97EEF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4CC61679"/>
    <w:multiLevelType w:val="multilevel"/>
    <w:tmpl w:val="CC88079E"/>
    <w:lvl w:ilvl="0">
      <w:start w:val="1"/>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52152693"/>
    <w:multiLevelType w:val="multilevel"/>
    <w:tmpl w:val="3EEC301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52EA3092"/>
    <w:multiLevelType w:val="hybridMultilevel"/>
    <w:tmpl w:val="0B8AEEA2"/>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9">
    <w:nsid w:val="57814582"/>
    <w:multiLevelType w:val="hybridMultilevel"/>
    <w:tmpl w:val="A4748C30"/>
    <w:lvl w:ilvl="0" w:tplc="04010001">
      <w:start w:val="1"/>
      <w:numFmt w:val="bullet"/>
      <w:lvlText w:val=""/>
      <w:lvlJc w:val="left"/>
      <w:pPr>
        <w:tabs>
          <w:tab w:val="num" w:pos="715"/>
        </w:tabs>
        <w:ind w:left="715" w:hanging="360"/>
      </w:pPr>
      <w:rPr>
        <w:rFonts w:ascii="Symbol" w:hAnsi="Symbol" w:hint="default"/>
      </w:rPr>
    </w:lvl>
    <w:lvl w:ilvl="1" w:tplc="04010003">
      <w:start w:val="1"/>
      <w:numFmt w:val="bullet"/>
      <w:lvlText w:val="o"/>
      <w:lvlJc w:val="left"/>
      <w:pPr>
        <w:tabs>
          <w:tab w:val="num" w:pos="1435"/>
        </w:tabs>
        <w:ind w:left="1435" w:hanging="360"/>
      </w:pPr>
      <w:rPr>
        <w:rFonts w:ascii="Courier New" w:hAnsi="Courier New" w:hint="default"/>
      </w:rPr>
    </w:lvl>
    <w:lvl w:ilvl="2" w:tplc="04010005">
      <w:start w:val="1"/>
      <w:numFmt w:val="bullet"/>
      <w:lvlText w:val=""/>
      <w:lvlJc w:val="left"/>
      <w:pPr>
        <w:tabs>
          <w:tab w:val="num" w:pos="2155"/>
        </w:tabs>
        <w:ind w:left="2155" w:hanging="360"/>
      </w:pPr>
      <w:rPr>
        <w:rFonts w:ascii="Wingdings" w:hAnsi="Wingdings" w:hint="default"/>
      </w:rPr>
    </w:lvl>
    <w:lvl w:ilvl="3" w:tplc="04010001">
      <w:start w:val="1"/>
      <w:numFmt w:val="bullet"/>
      <w:lvlText w:val=""/>
      <w:lvlJc w:val="left"/>
      <w:pPr>
        <w:tabs>
          <w:tab w:val="num" w:pos="2875"/>
        </w:tabs>
        <w:ind w:left="2875" w:hanging="360"/>
      </w:pPr>
      <w:rPr>
        <w:rFonts w:ascii="Symbol" w:hAnsi="Symbol" w:hint="default"/>
      </w:rPr>
    </w:lvl>
    <w:lvl w:ilvl="4" w:tplc="04010003">
      <w:start w:val="1"/>
      <w:numFmt w:val="bullet"/>
      <w:lvlText w:val="o"/>
      <w:lvlJc w:val="left"/>
      <w:pPr>
        <w:tabs>
          <w:tab w:val="num" w:pos="3595"/>
        </w:tabs>
        <w:ind w:left="3595" w:hanging="360"/>
      </w:pPr>
      <w:rPr>
        <w:rFonts w:ascii="Courier New" w:hAnsi="Courier New" w:hint="default"/>
      </w:rPr>
    </w:lvl>
    <w:lvl w:ilvl="5" w:tplc="04010005">
      <w:start w:val="1"/>
      <w:numFmt w:val="bullet"/>
      <w:lvlText w:val=""/>
      <w:lvlJc w:val="left"/>
      <w:pPr>
        <w:tabs>
          <w:tab w:val="num" w:pos="4315"/>
        </w:tabs>
        <w:ind w:left="4315" w:hanging="360"/>
      </w:pPr>
      <w:rPr>
        <w:rFonts w:ascii="Wingdings" w:hAnsi="Wingdings" w:hint="default"/>
      </w:rPr>
    </w:lvl>
    <w:lvl w:ilvl="6" w:tplc="04010001">
      <w:start w:val="1"/>
      <w:numFmt w:val="bullet"/>
      <w:lvlText w:val=""/>
      <w:lvlJc w:val="left"/>
      <w:pPr>
        <w:tabs>
          <w:tab w:val="num" w:pos="5035"/>
        </w:tabs>
        <w:ind w:left="5035" w:hanging="360"/>
      </w:pPr>
      <w:rPr>
        <w:rFonts w:ascii="Symbol" w:hAnsi="Symbol" w:hint="default"/>
      </w:rPr>
    </w:lvl>
    <w:lvl w:ilvl="7" w:tplc="04010003">
      <w:start w:val="1"/>
      <w:numFmt w:val="bullet"/>
      <w:lvlText w:val="o"/>
      <w:lvlJc w:val="left"/>
      <w:pPr>
        <w:tabs>
          <w:tab w:val="num" w:pos="5755"/>
        </w:tabs>
        <w:ind w:left="5755" w:hanging="360"/>
      </w:pPr>
      <w:rPr>
        <w:rFonts w:ascii="Courier New" w:hAnsi="Courier New" w:hint="default"/>
      </w:rPr>
    </w:lvl>
    <w:lvl w:ilvl="8" w:tplc="04010005">
      <w:start w:val="1"/>
      <w:numFmt w:val="bullet"/>
      <w:lvlText w:val=""/>
      <w:lvlJc w:val="left"/>
      <w:pPr>
        <w:tabs>
          <w:tab w:val="num" w:pos="6475"/>
        </w:tabs>
        <w:ind w:left="6475" w:hanging="360"/>
      </w:pPr>
      <w:rPr>
        <w:rFonts w:ascii="Wingdings" w:hAnsi="Wingdings" w:hint="default"/>
      </w:rPr>
    </w:lvl>
  </w:abstractNum>
  <w:abstractNum w:abstractNumId="30">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1">
    <w:nsid w:val="5B522D9C"/>
    <w:multiLevelType w:val="hybridMultilevel"/>
    <w:tmpl w:val="09D0D07C"/>
    <w:lvl w:ilvl="0" w:tplc="B7FA8456">
      <w:start w:val="1"/>
      <w:numFmt w:val="decimal"/>
      <w:lvlText w:val="%1."/>
      <w:lvlJc w:val="left"/>
      <w:pPr>
        <w:tabs>
          <w:tab w:val="num" w:pos="-66"/>
        </w:tabs>
        <w:ind w:left="-66" w:right="-66" w:hanging="360"/>
      </w:pPr>
      <w:rPr>
        <w:rFonts w:hint="cs"/>
      </w:rPr>
    </w:lvl>
    <w:lvl w:ilvl="1" w:tplc="C25A8608">
      <w:start w:val="1"/>
      <w:numFmt w:val="decimal"/>
      <w:lvlText w:val="%2."/>
      <w:lvlJc w:val="left"/>
      <w:pPr>
        <w:tabs>
          <w:tab w:val="num" w:pos="654"/>
        </w:tabs>
        <w:ind w:left="654" w:right="654" w:hanging="360"/>
      </w:pPr>
      <w:rPr>
        <w:rFonts w:hint="cs"/>
      </w:rPr>
    </w:lvl>
    <w:lvl w:ilvl="2" w:tplc="0409001B" w:tentative="1">
      <w:start w:val="1"/>
      <w:numFmt w:val="lowerRoman"/>
      <w:lvlText w:val="%3."/>
      <w:lvlJc w:val="right"/>
      <w:pPr>
        <w:tabs>
          <w:tab w:val="num" w:pos="1374"/>
        </w:tabs>
        <w:ind w:left="1374" w:right="1374" w:hanging="180"/>
      </w:pPr>
    </w:lvl>
    <w:lvl w:ilvl="3" w:tplc="0409000F" w:tentative="1">
      <w:start w:val="1"/>
      <w:numFmt w:val="decimal"/>
      <w:lvlText w:val="%4."/>
      <w:lvlJc w:val="left"/>
      <w:pPr>
        <w:tabs>
          <w:tab w:val="num" w:pos="2094"/>
        </w:tabs>
        <w:ind w:left="2094" w:right="2094" w:hanging="360"/>
      </w:pPr>
    </w:lvl>
    <w:lvl w:ilvl="4" w:tplc="04090019" w:tentative="1">
      <w:start w:val="1"/>
      <w:numFmt w:val="lowerLetter"/>
      <w:lvlText w:val="%5."/>
      <w:lvlJc w:val="left"/>
      <w:pPr>
        <w:tabs>
          <w:tab w:val="num" w:pos="2814"/>
        </w:tabs>
        <w:ind w:left="2814" w:right="2814" w:hanging="360"/>
      </w:pPr>
    </w:lvl>
    <w:lvl w:ilvl="5" w:tplc="0409001B" w:tentative="1">
      <w:start w:val="1"/>
      <w:numFmt w:val="lowerRoman"/>
      <w:lvlText w:val="%6."/>
      <w:lvlJc w:val="right"/>
      <w:pPr>
        <w:tabs>
          <w:tab w:val="num" w:pos="3534"/>
        </w:tabs>
        <w:ind w:left="3534" w:right="3534" w:hanging="180"/>
      </w:pPr>
    </w:lvl>
    <w:lvl w:ilvl="6" w:tplc="0409000F" w:tentative="1">
      <w:start w:val="1"/>
      <w:numFmt w:val="decimal"/>
      <w:lvlText w:val="%7."/>
      <w:lvlJc w:val="left"/>
      <w:pPr>
        <w:tabs>
          <w:tab w:val="num" w:pos="4254"/>
        </w:tabs>
        <w:ind w:left="4254" w:right="4254" w:hanging="360"/>
      </w:pPr>
    </w:lvl>
    <w:lvl w:ilvl="7" w:tplc="04090019" w:tentative="1">
      <w:start w:val="1"/>
      <w:numFmt w:val="lowerLetter"/>
      <w:lvlText w:val="%8."/>
      <w:lvlJc w:val="left"/>
      <w:pPr>
        <w:tabs>
          <w:tab w:val="num" w:pos="4974"/>
        </w:tabs>
        <w:ind w:left="4974" w:right="4974" w:hanging="360"/>
      </w:pPr>
    </w:lvl>
    <w:lvl w:ilvl="8" w:tplc="0409001B" w:tentative="1">
      <w:start w:val="1"/>
      <w:numFmt w:val="lowerRoman"/>
      <w:lvlText w:val="%9."/>
      <w:lvlJc w:val="right"/>
      <w:pPr>
        <w:tabs>
          <w:tab w:val="num" w:pos="5694"/>
        </w:tabs>
        <w:ind w:left="5694" w:right="5694" w:hanging="180"/>
      </w:pPr>
    </w:lvl>
  </w:abstractNum>
  <w:abstractNum w:abstractNumId="32">
    <w:nsid w:val="64222F53"/>
    <w:multiLevelType w:val="multilevel"/>
    <w:tmpl w:val="8CDE872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nsid w:val="6F2D6E93"/>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34">
    <w:nsid w:val="6FEB6113"/>
    <w:multiLevelType w:val="hybridMultilevel"/>
    <w:tmpl w:val="A5EA91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2A5369"/>
    <w:multiLevelType w:val="hybridMultilevel"/>
    <w:tmpl w:val="4462D14E"/>
    <w:lvl w:ilvl="0" w:tplc="5276D84C">
      <w:start w:val="1"/>
      <w:numFmt w:val="decimal"/>
      <w:lvlText w:val="%1."/>
      <w:legacy w:legacy="1" w:legacySpace="0" w:legacyIndent="360"/>
      <w:lvlJc w:val="center"/>
      <w:pPr>
        <w:ind w:hanging="360"/>
      </w:pPr>
      <w:rPr>
        <w:rFonts w:ascii="Times New Roman" w:hAnsi="Times New Roman" w:cs="Traditional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ED014D"/>
    <w:multiLevelType w:val="hybridMultilevel"/>
    <w:tmpl w:val="1890B9E0"/>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52D10B0"/>
    <w:multiLevelType w:val="hybridMultilevel"/>
    <w:tmpl w:val="B420DCC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8">
    <w:nsid w:val="76155F94"/>
    <w:multiLevelType w:val="hybridMultilevel"/>
    <w:tmpl w:val="E81E7900"/>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39">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7A090C7E"/>
    <w:multiLevelType w:val="multilevel"/>
    <w:tmpl w:val="D32AB1FE"/>
    <w:lvl w:ilvl="0">
      <w:start w:val="2"/>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nsid w:val="7ADD46CA"/>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42">
    <w:nsid w:val="7DFC0BBC"/>
    <w:multiLevelType w:val="hybridMultilevel"/>
    <w:tmpl w:val="B5DE9DA0"/>
    <w:lvl w:ilvl="0" w:tplc="04010001">
      <w:start w:val="1"/>
      <w:numFmt w:val="bullet"/>
      <w:lvlText w:val=""/>
      <w:lvlJc w:val="center"/>
      <w:pPr>
        <w:tabs>
          <w:tab w:val="num" w:pos="648"/>
        </w:tabs>
        <w:ind w:left="360" w:hanging="72"/>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E821BE0"/>
    <w:multiLevelType w:val="hybridMultilevel"/>
    <w:tmpl w:val="31A035AE"/>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19"/>
  </w:num>
  <w:num w:numId="3">
    <w:abstractNumId w:val="19"/>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4">
    <w:abstractNumId w:val="39"/>
  </w:num>
  <w:num w:numId="5">
    <w:abstractNumId w:val="24"/>
  </w:num>
  <w:num w:numId="6">
    <w:abstractNumId w:val="1"/>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7">
    <w:abstractNumId w:val="41"/>
  </w:num>
  <w:num w:numId="8">
    <w:abstractNumId w:val="23"/>
  </w:num>
  <w:num w:numId="9">
    <w:abstractNumId w:val="3"/>
  </w:num>
  <w:num w:numId="10">
    <w:abstractNumId w:val="25"/>
  </w:num>
  <w:num w:numId="11">
    <w:abstractNumId w:val="17"/>
  </w:num>
  <w:num w:numId="12">
    <w:abstractNumId w:val="29"/>
  </w:num>
  <w:num w:numId="13">
    <w:abstractNumId w:val="14"/>
  </w:num>
  <w:num w:numId="14">
    <w:abstractNumId w:val="16"/>
  </w:num>
  <w:num w:numId="15">
    <w:abstractNumId w:val="2"/>
  </w:num>
  <w:num w:numId="16">
    <w:abstractNumId w:val="22"/>
  </w:num>
  <w:num w:numId="17">
    <w:abstractNumId w:val="12"/>
  </w:num>
  <w:num w:numId="18">
    <w:abstractNumId w:val="43"/>
  </w:num>
  <w:num w:numId="19">
    <w:abstractNumId w:val="36"/>
  </w:num>
  <w:num w:numId="20">
    <w:abstractNumId w:val="15"/>
  </w:num>
  <w:num w:numId="21">
    <w:abstractNumId w:val="9"/>
  </w:num>
  <w:num w:numId="22">
    <w:abstractNumId w:val="38"/>
  </w:num>
  <w:num w:numId="23">
    <w:abstractNumId w:val="8"/>
  </w:num>
  <w:num w:numId="24">
    <w:abstractNumId w:val="42"/>
  </w:num>
  <w:num w:numId="25">
    <w:abstractNumId w:val="28"/>
  </w:num>
  <w:num w:numId="26">
    <w:abstractNumId w:val="13"/>
  </w:num>
  <w:num w:numId="27">
    <w:abstractNumId w:val="40"/>
  </w:num>
  <w:num w:numId="28">
    <w:abstractNumId w:val="26"/>
  </w:num>
  <w:num w:numId="29">
    <w:abstractNumId w:val="5"/>
  </w:num>
  <w:num w:numId="30">
    <w:abstractNumId w:val="11"/>
  </w:num>
  <w:num w:numId="31">
    <w:abstractNumId w:val="11"/>
    <w:lvlOverride w:ilvl="0">
      <w:lvl w:ilvl="0">
        <w:start w:val="1"/>
        <w:numFmt w:val="decimal"/>
        <w:lvlText w:val="%1."/>
        <w:legacy w:legacy="1" w:legacySpace="0" w:legacyIndent="360"/>
        <w:lvlJc w:val="center"/>
        <w:pPr>
          <w:ind w:left="522" w:hanging="360"/>
        </w:pPr>
        <w:rPr>
          <w:rFonts w:cs="Times New Roman"/>
        </w:rPr>
      </w:lvl>
    </w:lvlOverride>
  </w:num>
  <w:num w:numId="32">
    <w:abstractNumId w:val="1"/>
    <w:lvlOverride w:ilvl="0">
      <w:lvl w:ilvl="0">
        <w:start w:val="1"/>
        <w:numFmt w:val="chosung"/>
        <w:lvlText w:val=""/>
        <w:legacy w:legacy="1" w:legacySpace="0" w:legacyIndent="283"/>
        <w:lvlJc w:val="center"/>
        <w:pPr>
          <w:ind w:left="894" w:hanging="283"/>
        </w:pPr>
        <w:rPr>
          <w:rFonts w:ascii="Symbol" w:hAnsi="Symbol" w:cs="Times New Roman" w:hint="default"/>
        </w:rPr>
      </w:lvl>
    </w:lvlOverride>
  </w:num>
  <w:num w:numId="33">
    <w:abstractNumId w:val="33"/>
  </w:num>
  <w:num w:numId="34">
    <w:abstractNumId w:val="30"/>
  </w:num>
  <w:num w:numId="35">
    <w:abstractNumId w:val="7"/>
  </w:num>
  <w:num w:numId="36">
    <w:abstractNumId w:val="27"/>
  </w:num>
  <w:num w:numId="37">
    <w:abstractNumId w:val="37"/>
  </w:num>
  <w:num w:numId="38">
    <w:abstractNumId w:val="18"/>
  </w:num>
  <w:num w:numId="39">
    <w:abstractNumId w:val="35"/>
  </w:num>
  <w:num w:numId="40">
    <w:abstractNumId w:val="34"/>
  </w:num>
  <w:num w:numId="41">
    <w:abstractNumId w:val="4"/>
  </w:num>
  <w:num w:numId="42">
    <w:abstractNumId w:val="10"/>
  </w:num>
  <w:num w:numId="43">
    <w:abstractNumId w:val="31"/>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21"/>
  </w:num>
  <w:num w:numId="47">
    <w:abstractNumId w:val="32"/>
  </w:num>
  <w:num w:numId="4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embedSystemFonts/>
  <w:hideSpellingErrors/>
  <w:activeWritingStyle w:appName="MSWord" w:lang="ar-SA" w:vendorID="4" w:dllVersion="512" w:checkStyle="0"/>
  <w:proofState w:spelling="clean"/>
  <w:defaultTabStop w:val="720"/>
  <w:doNotHyphenateCaps/>
  <w:noPunctuationKerning/>
  <w:characterSpacingControl w:val="doNotCompress"/>
  <w:doNotValidateAgainstSchema/>
  <w:doNotDemarcateInvalidXml/>
  <w:footnotePr>
    <w:footnote w:id="-1"/>
    <w:footnote w:id="0"/>
  </w:footnotePr>
  <w:endnotePr>
    <w:endnote w:id="-1"/>
    <w:endnote w:id="0"/>
  </w:endnotePr>
  <w:compat/>
  <w:rsids>
    <w:rsidRoot w:val="002201D2"/>
    <w:rsid w:val="00001A97"/>
    <w:rsid w:val="00001C8D"/>
    <w:rsid w:val="000020B6"/>
    <w:rsid w:val="0000311F"/>
    <w:rsid w:val="00005412"/>
    <w:rsid w:val="0000727D"/>
    <w:rsid w:val="000124AB"/>
    <w:rsid w:val="0001387D"/>
    <w:rsid w:val="00013A98"/>
    <w:rsid w:val="00015CD5"/>
    <w:rsid w:val="000216E3"/>
    <w:rsid w:val="00022B48"/>
    <w:rsid w:val="00023723"/>
    <w:rsid w:val="00023D43"/>
    <w:rsid w:val="000242E8"/>
    <w:rsid w:val="00025991"/>
    <w:rsid w:val="000267A3"/>
    <w:rsid w:val="00031E28"/>
    <w:rsid w:val="000346D3"/>
    <w:rsid w:val="00034B2D"/>
    <w:rsid w:val="000368B0"/>
    <w:rsid w:val="000373CA"/>
    <w:rsid w:val="00041DC9"/>
    <w:rsid w:val="00042A58"/>
    <w:rsid w:val="0004409C"/>
    <w:rsid w:val="000441AD"/>
    <w:rsid w:val="000447FF"/>
    <w:rsid w:val="00046EB2"/>
    <w:rsid w:val="0005420C"/>
    <w:rsid w:val="00055127"/>
    <w:rsid w:val="000562A4"/>
    <w:rsid w:val="000576DB"/>
    <w:rsid w:val="00057FE5"/>
    <w:rsid w:val="000606D6"/>
    <w:rsid w:val="00061036"/>
    <w:rsid w:val="0006150D"/>
    <w:rsid w:val="00061F9A"/>
    <w:rsid w:val="0006316B"/>
    <w:rsid w:val="00066072"/>
    <w:rsid w:val="00070334"/>
    <w:rsid w:val="000767E5"/>
    <w:rsid w:val="00080D06"/>
    <w:rsid w:val="00081963"/>
    <w:rsid w:val="00082CA4"/>
    <w:rsid w:val="00085E23"/>
    <w:rsid w:val="000919D5"/>
    <w:rsid w:val="000926D5"/>
    <w:rsid w:val="00096853"/>
    <w:rsid w:val="000A020E"/>
    <w:rsid w:val="000A0BF3"/>
    <w:rsid w:val="000A1D0D"/>
    <w:rsid w:val="000A46A1"/>
    <w:rsid w:val="000A52CE"/>
    <w:rsid w:val="000B3108"/>
    <w:rsid w:val="000B50CE"/>
    <w:rsid w:val="000C18D7"/>
    <w:rsid w:val="000C3413"/>
    <w:rsid w:val="000C4475"/>
    <w:rsid w:val="000C4931"/>
    <w:rsid w:val="000C65F9"/>
    <w:rsid w:val="000C7B93"/>
    <w:rsid w:val="000C7C2A"/>
    <w:rsid w:val="000D1DC6"/>
    <w:rsid w:val="000D43F4"/>
    <w:rsid w:val="000D513E"/>
    <w:rsid w:val="000D55FB"/>
    <w:rsid w:val="000D5DDB"/>
    <w:rsid w:val="000E4651"/>
    <w:rsid w:val="000E4E85"/>
    <w:rsid w:val="000F00D4"/>
    <w:rsid w:val="000F01EE"/>
    <w:rsid w:val="000F1F81"/>
    <w:rsid w:val="001000A6"/>
    <w:rsid w:val="001006D3"/>
    <w:rsid w:val="00101FC4"/>
    <w:rsid w:val="0010471D"/>
    <w:rsid w:val="001067DD"/>
    <w:rsid w:val="001078C2"/>
    <w:rsid w:val="0011262D"/>
    <w:rsid w:val="00113829"/>
    <w:rsid w:val="00113C5C"/>
    <w:rsid w:val="00114278"/>
    <w:rsid w:val="001149E9"/>
    <w:rsid w:val="00114D94"/>
    <w:rsid w:val="0011506C"/>
    <w:rsid w:val="001200CB"/>
    <w:rsid w:val="00121895"/>
    <w:rsid w:val="00123010"/>
    <w:rsid w:val="00123C53"/>
    <w:rsid w:val="0012672B"/>
    <w:rsid w:val="001308C7"/>
    <w:rsid w:val="001308CF"/>
    <w:rsid w:val="00130BA3"/>
    <w:rsid w:val="00133232"/>
    <w:rsid w:val="00136EF0"/>
    <w:rsid w:val="00142A27"/>
    <w:rsid w:val="001437A6"/>
    <w:rsid w:val="00145C19"/>
    <w:rsid w:val="001461B6"/>
    <w:rsid w:val="00146A26"/>
    <w:rsid w:val="00146DA8"/>
    <w:rsid w:val="00147312"/>
    <w:rsid w:val="00151820"/>
    <w:rsid w:val="001542C7"/>
    <w:rsid w:val="001574D5"/>
    <w:rsid w:val="001616A7"/>
    <w:rsid w:val="00163E60"/>
    <w:rsid w:val="00164729"/>
    <w:rsid w:val="00165870"/>
    <w:rsid w:val="00166A1D"/>
    <w:rsid w:val="001704F7"/>
    <w:rsid w:val="00174142"/>
    <w:rsid w:val="001800E3"/>
    <w:rsid w:val="00180F97"/>
    <w:rsid w:val="001827D3"/>
    <w:rsid w:val="001866D5"/>
    <w:rsid w:val="00192D15"/>
    <w:rsid w:val="0019368F"/>
    <w:rsid w:val="00194A5B"/>
    <w:rsid w:val="00197457"/>
    <w:rsid w:val="00197C74"/>
    <w:rsid w:val="001A5009"/>
    <w:rsid w:val="001A6EC0"/>
    <w:rsid w:val="001B152A"/>
    <w:rsid w:val="001B2F11"/>
    <w:rsid w:val="001B5AD9"/>
    <w:rsid w:val="001B74FB"/>
    <w:rsid w:val="001C29A0"/>
    <w:rsid w:val="001C3851"/>
    <w:rsid w:val="001C4AE4"/>
    <w:rsid w:val="001C4D9B"/>
    <w:rsid w:val="001C60AD"/>
    <w:rsid w:val="001D1634"/>
    <w:rsid w:val="001D5566"/>
    <w:rsid w:val="001D615F"/>
    <w:rsid w:val="001D65D8"/>
    <w:rsid w:val="001D6A02"/>
    <w:rsid w:val="001D715B"/>
    <w:rsid w:val="001D7296"/>
    <w:rsid w:val="001E0DCE"/>
    <w:rsid w:val="001E3919"/>
    <w:rsid w:val="001E51C5"/>
    <w:rsid w:val="001E5651"/>
    <w:rsid w:val="001F3C2B"/>
    <w:rsid w:val="001F3F5B"/>
    <w:rsid w:val="001F6A2E"/>
    <w:rsid w:val="001F6A55"/>
    <w:rsid w:val="001F7E41"/>
    <w:rsid w:val="002035A9"/>
    <w:rsid w:val="00207576"/>
    <w:rsid w:val="0020773F"/>
    <w:rsid w:val="00207F00"/>
    <w:rsid w:val="002127D6"/>
    <w:rsid w:val="002132D6"/>
    <w:rsid w:val="00216F15"/>
    <w:rsid w:val="002201D2"/>
    <w:rsid w:val="00220A93"/>
    <w:rsid w:val="00222640"/>
    <w:rsid w:val="0022466D"/>
    <w:rsid w:val="00225F5F"/>
    <w:rsid w:val="0022611B"/>
    <w:rsid w:val="00230572"/>
    <w:rsid w:val="00230D12"/>
    <w:rsid w:val="0023270A"/>
    <w:rsid w:val="00233619"/>
    <w:rsid w:val="00235869"/>
    <w:rsid w:val="00240A70"/>
    <w:rsid w:val="0024190A"/>
    <w:rsid w:val="00241BFE"/>
    <w:rsid w:val="0024472F"/>
    <w:rsid w:val="00247B4E"/>
    <w:rsid w:val="00250195"/>
    <w:rsid w:val="002530C7"/>
    <w:rsid w:val="00254DA4"/>
    <w:rsid w:val="00254E15"/>
    <w:rsid w:val="00257745"/>
    <w:rsid w:val="00261326"/>
    <w:rsid w:val="002613A1"/>
    <w:rsid w:val="00262860"/>
    <w:rsid w:val="00263CDD"/>
    <w:rsid w:val="002667C3"/>
    <w:rsid w:val="0026689D"/>
    <w:rsid w:val="0026777C"/>
    <w:rsid w:val="00270A86"/>
    <w:rsid w:val="00271945"/>
    <w:rsid w:val="0027268C"/>
    <w:rsid w:val="00281E07"/>
    <w:rsid w:val="00282078"/>
    <w:rsid w:val="002820B5"/>
    <w:rsid w:val="002844B4"/>
    <w:rsid w:val="00285618"/>
    <w:rsid w:val="00286366"/>
    <w:rsid w:val="00286C36"/>
    <w:rsid w:val="00291619"/>
    <w:rsid w:val="00294382"/>
    <w:rsid w:val="00294E6C"/>
    <w:rsid w:val="00295918"/>
    <w:rsid w:val="00296C68"/>
    <w:rsid w:val="00296F8F"/>
    <w:rsid w:val="002A0C3B"/>
    <w:rsid w:val="002A0F0F"/>
    <w:rsid w:val="002A1644"/>
    <w:rsid w:val="002A1E41"/>
    <w:rsid w:val="002A4D7E"/>
    <w:rsid w:val="002A75B3"/>
    <w:rsid w:val="002B12FC"/>
    <w:rsid w:val="002B3E05"/>
    <w:rsid w:val="002B7ABC"/>
    <w:rsid w:val="002C03AC"/>
    <w:rsid w:val="002C5BA4"/>
    <w:rsid w:val="002D0A64"/>
    <w:rsid w:val="002D14C8"/>
    <w:rsid w:val="002D56DF"/>
    <w:rsid w:val="002D5A0F"/>
    <w:rsid w:val="002D6CF8"/>
    <w:rsid w:val="002E0430"/>
    <w:rsid w:val="002E057C"/>
    <w:rsid w:val="002E0BAD"/>
    <w:rsid w:val="002E1C5C"/>
    <w:rsid w:val="002E29B9"/>
    <w:rsid w:val="002E3B58"/>
    <w:rsid w:val="002E3EE1"/>
    <w:rsid w:val="002F291F"/>
    <w:rsid w:val="002F37DF"/>
    <w:rsid w:val="002F463E"/>
    <w:rsid w:val="003007DD"/>
    <w:rsid w:val="003014DC"/>
    <w:rsid w:val="00310398"/>
    <w:rsid w:val="00310FB5"/>
    <w:rsid w:val="00312DD9"/>
    <w:rsid w:val="00314D96"/>
    <w:rsid w:val="00316F07"/>
    <w:rsid w:val="00317877"/>
    <w:rsid w:val="00320173"/>
    <w:rsid w:val="003256D1"/>
    <w:rsid w:val="003353EF"/>
    <w:rsid w:val="00336CD8"/>
    <w:rsid w:val="0034117C"/>
    <w:rsid w:val="003411A0"/>
    <w:rsid w:val="0034477D"/>
    <w:rsid w:val="00344977"/>
    <w:rsid w:val="00350A57"/>
    <w:rsid w:val="003510BE"/>
    <w:rsid w:val="00356210"/>
    <w:rsid w:val="00360268"/>
    <w:rsid w:val="00360E33"/>
    <w:rsid w:val="00362820"/>
    <w:rsid w:val="003636DD"/>
    <w:rsid w:val="0036493B"/>
    <w:rsid w:val="003659C1"/>
    <w:rsid w:val="003663AE"/>
    <w:rsid w:val="0036685B"/>
    <w:rsid w:val="00367E7F"/>
    <w:rsid w:val="00372D83"/>
    <w:rsid w:val="003730A4"/>
    <w:rsid w:val="003730CD"/>
    <w:rsid w:val="00373406"/>
    <w:rsid w:val="00373B2E"/>
    <w:rsid w:val="00373F03"/>
    <w:rsid w:val="00375EFF"/>
    <w:rsid w:val="0037723D"/>
    <w:rsid w:val="003800EB"/>
    <w:rsid w:val="00380663"/>
    <w:rsid w:val="0038357A"/>
    <w:rsid w:val="003853D5"/>
    <w:rsid w:val="00385628"/>
    <w:rsid w:val="00387266"/>
    <w:rsid w:val="00387879"/>
    <w:rsid w:val="0039154C"/>
    <w:rsid w:val="00391EB4"/>
    <w:rsid w:val="0039572C"/>
    <w:rsid w:val="003A0937"/>
    <w:rsid w:val="003A1484"/>
    <w:rsid w:val="003A1774"/>
    <w:rsid w:val="003A3004"/>
    <w:rsid w:val="003B4D84"/>
    <w:rsid w:val="003B60E9"/>
    <w:rsid w:val="003B7650"/>
    <w:rsid w:val="003C281A"/>
    <w:rsid w:val="003C3A61"/>
    <w:rsid w:val="003C6A4A"/>
    <w:rsid w:val="003C7086"/>
    <w:rsid w:val="003D0C00"/>
    <w:rsid w:val="003D3235"/>
    <w:rsid w:val="003D3D6C"/>
    <w:rsid w:val="003D4754"/>
    <w:rsid w:val="003D57B0"/>
    <w:rsid w:val="003D6AFA"/>
    <w:rsid w:val="003D7292"/>
    <w:rsid w:val="003E18AE"/>
    <w:rsid w:val="003E2D4C"/>
    <w:rsid w:val="003F13BB"/>
    <w:rsid w:val="003F1967"/>
    <w:rsid w:val="003F28F4"/>
    <w:rsid w:val="003F39A4"/>
    <w:rsid w:val="003F7D01"/>
    <w:rsid w:val="004011E4"/>
    <w:rsid w:val="004013E8"/>
    <w:rsid w:val="00405CD6"/>
    <w:rsid w:val="00412532"/>
    <w:rsid w:val="00412A00"/>
    <w:rsid w:val="00414BD5"/>
    <w:rsid w:val="00415738"/>
    <w:rsid w:val="004161BD"/>
    <w:rsid w:val="004165F7"/>
    <w:rsid w:val="004169C9"/>
    <w:rsid w:val="00416F49"/>
    <w:rsid w:val="0041778B"/>
    <w:rsid w:val="00417E3D"/>
    <w:rsid w:val="0042121A"/>
    <w:rsid w:val="004227AE"/>
    <w:rsid w:val="00423145"/>
    <w:rsid w:val="004231B4"/>
    <w:rsid w:val="00423DB5"/>
    <w:rsid w:val="0042460F"/>
    <w:rsid w:val="004247FE"/>
    <w:rsid w:val="004270EE"/>
    <w:rsid w:val="004325F1"/>
    <w:rsid w:val="00435B55"/>
    <w:rsid w:val="00440CDE"/>
    <w:rsid w:val="004423A5"/>
    <w:rsid w:val="00442D20"/>
    <w:rsid w:val="00443785"/>
    <w:rsid w:val="0044686F"/>
    <w:rsid w:val="00447F06"/>
    <w:rsid w:val="004535B5"/>
    <w:rsid w:val="004536C0"/>
    <w:rsid w:val="004548D3"/>
    <w:rsid w:val="00457A62"/>
    <w:rsid w:val="00460899"/>
    <w:rsid w:val="00461BFB"/>
    <w:rsid w:val="004642BD"/>
    <w:rsid w:val="00465F24"/>
    <w:rsid w:val="00466CA7"/>
    <w:rsid w:val="00472A11"/>
    <w:rsid w:val="0047471F"/>
    <w:rsid w:val="004828C0"/>
    <w:rsid w:val="00484737"/>
    <w:rsid w:val="00490305"/>
    <w:rsid w:val="0049514A"/>
    <w:rsid w:val="0049556E"/>
    <w:rsid w:val="004958D5"/>
    <w:rsid w:val="004963F1"/>
    <w:rsid w:val="004A0C73"/>
    <w:rsid w:val="004A0D22"/>
    <w:rsid w:val="004A118F"/>
    <w:rsid w:val="004A29E6"/>
    <w:rsid w:val="004A305D"/>
    <w:rsid w:val="004A65B3"/>
    <w:rsid w:val="004A6B36"/>
    <w:rsid w:val="004A76BB"/>
    <w:rsid w:val="004B1955"/>
    <w:rsid w:val="004B3281"/>
    <w:rsid w:val="004B6159"/>
    <w:rsid w:val="004B704C"/>
    <w:rsid w:val="004B7371"/>
    <w:rsid w:val="004C124A"/>
    <w:rsid w:val="004C23E1"/>
    <w:rsid w:val="004C3401"/>
    <w:rsid w:val="004C54AC"/>
    <w:rsid w:val="004C73F4"/>
    <w:rsid w:val="004D0A98"/>
    <w:rsid w:val="004D1188"/>
    <w:rsid w:val="004D2486"/>
    <w:rsid w:val="004D3770"/>
    <w:rsid w:val="004D5FC2"/>
    <w:rsid w:val="004D686A"/>
    <w:rsid w:val="004D7297"/>
    <w:rsid w:val="004E4221"/>
    <w:rsid w:val="004E4FCC"/>
    <w:rsid w:val="004E6025"/>
    <w:rsid w:val="004E6BA5"/>
    <w:rsid w:val="004E7CAF"/>
    <w:rsid w:val="004F00F3"/>
    <w:rsid w:val="004F04DC"/>
    <w:rsid w:val="004F0C6D"/>
    <w:rsid w:val="004F0D14"/>
    <w:rsid w:val="004F0DA5"/>
    <w:rsid w:val="004F1B1E"/>
    <w:rsid w:val="004F4022"/>
    <w:rsid w:val="004F5082"/>
    <w:rsid w:val="004F540C"/>
    <w:rsid w:val="005039DA"/>
    <w:rsid w:val="005050DA"/>
    <w:rsid w:val="00505289"/>
    <w:rsid w:val="0050725F"/>
    <w:rsid w:val="005074AF"/>
    <w:rsid w:val="005120BE"/>
    <w:rsid w:val="005150F1"/>
    <w:rsid w:val="00515AF9"/>
    <w:rsid w:val="00517D94"/>
    <w:rsid w:val="0052304C"/>
    <w:rsid w:val="00524149"/>
    <w:rsid w:val="0052511C"/>
    <w:rsid w:val="005307A4"/>
    <w:rsid w:val="0053265D"/>
    <w:rsid w:val="0053428E"/>
    <w:rsid w:val="00536BEF"/>
    <w:rsid w:val="00537DA9"/>
    <w:rsid w:val="00540F04"/>
    <w:rsid w:val="00541BC4"/>
    <w:rsid w:val="00542B35"/>
    <w:rsid w:val="00543D10"/>
    <w:rsid w:val="0055081B"/>
    <w:rsid w:val="005513EC"/>
    <w:rsid w:val="0055320D"/>
    <w:rsid w:val="00561342"/>
    <w:rsid w:val="0056277F"/>
    <w:rsid w:val="00563682"/>
    <w:rsid w:val="00567741"/>
    <w:rsid w:val="00570C3A"/>
    <w:rsid w:val="005720D4"/>
    <w:rsid w:val="00574696"/>
    <w:rsid w:val="0057560C"/>
    <w:rsid w:val="00575E53"/>
    <w:rsid w:val="00575F57"/>
    <w:rsid w:val="005768C9"/>
    <w:rsid w:val="00580013"/>
    <w:rsid w:val="005822D7"/>
    <w:rsid w:val="00583006"/>
    <w:rsid w:val="005840FA"/>
    <w:rsid w:val="0058451F"/>
    <w:rsid w:val="005861E2"/>
    <w:rsid w:val="005879D1"/>
    <w:rsid w:val="00591AE8"/>
    <w:rsid w:val="00591E29"/>
    <w:rsid w:val="005923C0"/>
    <w:rsid w:val="00592CE2"/>
    <w:rsid w:val="005978FD"/>
    <w:rsid w:val="00597C3D"/>
    <w:rsid w:val="005A0D2F"/>
    <w:rsid w:val="005A3A8F"/>
    <w:rsid w:val="005B36AE"/>
    <w:rsid w:val="005B4A31"/>
    <w:rsid w:val="005B4E0E"/>
    <w:rsid w:val="005B509A"/>
    <w:rsid w:val="005B5471"/>
    <w:rsid w:val="005B6B68"/>
    <w:rsid w:val="005C1773"/>
    <w:rsid w:val="005C3477"/>
    <w:rsid w:val="005C7648"/>
    <w:rsid w:val="005C782C"/>
    <w:rsid w:val="005D09F5"/>
    <w:rsid w:val="005D0D3D"/>
    <w:rsid w:val="005D3E15"/>
    <w:rsid w:val="005D4850"/>
    <w:rsid w:val="005D622D"/>
    <w:rsid w:val="005D781D"/>
    <w:rsid w:val="005E0035"/>
    <w:rsid w:val="005E10C1"/>
    <w:rsid w:val="005E28D8"/>
    <w:rsid w:val="005E7AF4"/>
    <w:rsid w:val="005F160F"/>
    <w:rsid w:val="005F3763"/>
    <w:rsid w:val="005F4221"/>
    <w:rsid w:val="005F45B0"/>
    <w:rsid w:val="005F67BB"/>
    <w:rsid w:val="00600E49"/>
    <w:rsid w:val="00602282"/>
    <w:rsid w:val="006026A3"/>
    <w:rsid w:val="00607FA2"/>
    <w:rsid w:val="006108F0"/>
    <w:rsid w:val="00610976"/>
    <w:rsid w:val="00610B9F"/>
    <w:rsid w:val="006110F0"/>
    <w:rsid w:val="00612894"/>
    <w:rsid w:val="006130D3"/>
    <w:rsid w:val="006132FA"/>
    <w:rsid w:val="006134F6"/>
    <w:rsid w:val="006141A2"/>
    <w:rsid w:val="00615451"/>
    <w:rsid w:val="00615E94"/>
    <w:rsid w:val="006220BA"/>
    <w:rsid w:val="00622584"/>
    <w:rsid w:val="006237CD"/>
    <w:rsid w:val="00625BCD"/>
    <w:rsid w:val="00625DEE"/>
    <w:rsid w:val="006334E1"/>
    <w:rsid w:val="00634A94"/>
    <w:rsid w:val="0063551F"/>
    <w:rsid w:val="0063672E"/>
    <w:rsid w:val="00636DF6"/>
    <w:rsid w:val="00644EAD"/>
    <w:rsid w:val="00644FF6"/>
    <w:rsid w:val="00650508"/>
    <w:rsid w:val="00653071"/>
    <w:rsid w:val="00655A7D"/>
    <w:rsid w:val="00657B58"/>
    <w:rsid w:val="006634F0"/>
    <w:rsid w:val="00663A52"/>
    <w:rsid w:val="00667D01"/>
    <w:rsid w:val="00671010"/>
    <w:rsid w:val="0067647F"/>
    <w:rsid w:val="00677529"/>
    <w:rsid w:val="00690265"/>
    <w:rsid w:val="006922F0"/>
    <w:rsid w:val="0069754A"/>
    <w:rsid w:val="00697723"/>
    <w:rsid w:val="006A1CE9"/>
    <w:rsid w:val="006A3F0C"/>
    <w:rsid w:val="006B0E59"/>
    <w:rsid w:val="006B17BA"/>
    <w:rsid w:val="006B41AF"/>
    <w:rsid w:val="006C26EF"/>
    <w:rsid w:val="006C42B5"/>
    <w:rsid w:val="006C503A"/>
    <w:rsid w:val="006D2058"/>
    <w:rsid w:val="006D49A2"/>
    <w:rsid w:val="006D5266"/>
    <w:rsid w:val="006E669C"/>
    <w:rsid w:val="006E74E9"/>
    <w:rsid w:val="006E7CB1"/>
    <w:rsid w:val="006F075E"/>
    <w:rsid w:val="006F09EE"/>
    <w:rsid w:val="006F6179"/>
    <w:rsid w:val="006F7B7B"/>
    <w:rsid w:val="007005E9"/>
    <w:rsid w:val="00702302"/>
    <w:rsid w:val="007034C5"/>
    <w:rsid w:val="0070405F"/>
    <w:rsid w:val="0070624C"/>
    <w:rsid w:val="007066E7"/>
    <w:rsid w:val="0071234B"/>
    <w:rsid w:val="00715E94"/>
    <w:rsid w:val="007165B0"/>
    <w:rsid w:val="00717CEB"/>
    <w:rsid w:val="007209D8"/>
    <w:rsid w:val="0072267A"/>
    <w:rsid w:val="007228A8"/>
    <w:rsid w:val="00723E12"/>
    <w:rsid w:val="00724232"/>
    <w:rsid w:val="0072430D"/>
    <w:rsid w:val="007255A6"/>
    <w:rsid w:val="007256B2"/>
    <w:rsid w:val="007269B0"/>
    <w:rsid w:val="007269F2"/>
    <w:rsid w:val="007334EE"/>
    <w:rsid w:val="00734017"/>
    <w:rsid w:val="007364F6"/>
    <w:rsid w:val="007372A7"/>
    <w:rsid w:val="00737C06"/>
    <w:rsid w:val="0074644B"/>
    <w:rsid w:val="00747F6F"/>
    <w:rsid w:val="00750139"/>
    <w:rsid w:val="00750220"/>
    <w:rsid w:val="00755CBA"/>
    <w:rsid w:val="00757BB1"/>
    <w:rsid w:val="0076003C"/>
    <w:rsid w:val="0076340E"/>
    <w:rsid w:val="00767453"/>
    <w:rsid w:val="0077568A"/>
    <w:rsid w:val="007767E2"/>
    <w:rsid w:val="00776D1A"/>
    <w:rsid w:val="0078019B"/>
    <w:rsid w:val="00780BF7"/>
    <w:rsid w:val="007811A1"/>
    <w:rsid w:val="00784720"/>
    <w:rsid w:val="00786C76"/>
    <w:rsid w:val="00793D25"/>
    <w:rsid w:val="00795F66"/>
    <w:rsid w:val="00797422"/>
    <w:rsid w:val="007A026F"/>
    <w:rsid w:val="007A3099"/>
    <w:rsid w:val="007A359F"/>
    <w:rsid w:val="007A428F"/>
    <w:rsid w:val="007A63F0"/>
    <w:rsid w:val="007A6CCE"/>
    <w:rsid w:val="007B2842"/>
    <w:rsid w:val="007B3707"/>
    <w:rsid w:val="007B6226"/>
    <w:rsid w:val="007B632F"/>
    <w:rsid w:val="007C0AAF"/>
    <w:rsid w:val="007C541C"/>
    <w:rsid w:val="007D0F6A"/>
    <w:rsid w:val="007D15B5"/>
    <w:rsid w:val="007D16FA"/>
    <w:rsid w:val="007D1C14"/>
    <w:rsid w:val="007D1E13"/>
    <w:rsid w:val="007D1F38"/>
    <w:rsid w:val="007D46EB"/>
    <w:rsid w:val="007E178B"/>
    <w:rsid w:val="007E183C"/>
    <w:rsid w:val="007E1A60"/>
    <w:rsid w:val="007E38C5"/>
    <w:rsid w:val="007E4C8B"/>
    <w:rsid w:val="007E7701"/>
    <w:rsid w:val="007E7E3D"/>
    <w:rsid w:val="007F3EB4"/>
    <w:rsid w:val="007F460A"/>
    <w:rsid w:val="007F53F1"/>
    <w:rsid w:val="008030E7"/>
    <w:rsid w:val="0080324F"/>
    <w:rsid w:val="00805B54"/>
    <w:rsid w:val="00807730"/>
    <w:rsid w:val="00816081"/>
    <w:rsid w:val="008160EF"/>
    <w:rsid w:val="00820C3F"/>
    <w:rsid w:val="0082266D"/>
    <w:rsid w:val="0082278D"/>
    <w:rsid w:val="008254F1"/>
    <w:rsid w:val="00826639"/>
    <w:rsid w:val="00827947"/>
    <w:rsid w:val="008300FF"/>
    <w:rsid w:val="00830545"/>
    <w:rsid w:val="00830990"/>
    <w:rsid w:val="00834EB6"/>
    <w:rsid w:val="00841383"/>
    <w:rsid w:val="00841573"/>
    <w:rsid w:val="00842C8E"/>
    <w:rsid w:val="00847ACB"/>
    <w:rsid w:val="008507C6"/>
    <w:rsid w:val="00851E29"/>
    <w:rsid w:val="00853746"/>
    <w:rsid w:val="00854369"/>
    <w:rsid w:val="00854751"/>
    <w:rsid w:val="008548D1"/>
    <w:rsid w:val="0085559E"/>
    <w:rsid w:val="0085704F"/>
    <w:rsid w:val="0085767A"/>
    <w:rsid w:val="00861A75"/>
    <w:rsid w:val="00861FA6"/>
    <w:rsid w:val="00863256"/>
    <w:rsid w:val="00864277"/>
    <w:rsid w:val="00867DA8"/>
    <w:rsid w:val="00867FEB"/>
    <w:rsid w:val="00870DDC"/>
    <w:rsid w:val="0087364E"/>
    <w:rsid w:val="00874115"/>
    <w:rsid w:val="008755E6"/>
    <w:rsid w:val="008805E8"/>
    <w:rsid w:val="00885C41"/>
    <w:rsid w:val="00885F69"/>
    <w:rsid w:val="00890A88"/>
    <w:rsid w:val="008924E6"/>
    <w:rsid w:val="0089283F"/>
    <w:rsid w:val="00892A7E"/>
    <w:rsid w:val="00892C89"/>
    <w:rsid w:val="00896966"/>
    <w:rsid w:val="00896ADC"/>
    <w:rsid w:val="008A00DF"/>
    <w:rsid w:val="008A13A6"/>
    <w:rsid w:val="008A4B53"/>
    <w:rsid w:val="008A56E0"/>
    <w:rsid w:val="008A70EC"/>
    <w:rsid w:val="008B4FA1"/>
    <w:rsid w:val="008B5A73"/>
    <w:rsid w:val="008C0359"/>
    <w:rsid w:val="008C03E9"/>
    <w:rsid w:val="008C1D49"/>
    <w:rsid w:val="008C2397"/>
    <w:rsid w:val="008C26BE"/>
    <w:rsid w:val="008C33B9"/>
    <w:rsid w:val="008C354E"/>
    <w:rsid w:val="008C383F"/>
    <w:rsid w:val="008C50B3"/>
    <w:rsid w:val="008C5C1A"/>
    <w:rsid w:val="008C7939"/>
    <w:rsid w:val="008D2667"/>
    <w:rsid w:val="008D3FC8"/>
    <w:rsid w:val="008D5615"/>
    <w:rsid w:val="008D70BC"/>
    <w:rsid w:val="008D778E"/>
    <w:rsid w:val="008D7C3E"/>
    <w:rsid w:val="008E3F1E"/>
    <w:rsid w:val="008E53E8"/>
    <w:rsid w:val="008E75E2"/>
    <w:rsid w:val="008F2AAC"/>
    <w:rsid w:val="008F2CBB"/>
    <w:rsid w:val="008F42F4"/>
    <w:rsid w:val="008F5E2D"/>
    <w:rsid w:val="009008EA"/>
    <w:rsid w:val="009009D1"/>
    <w:rsid w:val="00901A49"/>
    <w:rsid w:val="00901B01"/>
    <w:rsid w:val="0090272F"/>
    <w:rsid w:val="00902C19"/>
    <w:rsid w:val="00903EE6"/>
    <w:rsid w:val="009045BC"/>
    <w:rsid w:val="00905748"/>
    <w:rsid w:val="0090642C"/>
    <w:rsid w:val="009075A0"/>
    <w:rsid w:val="00910E3A"/>
    <w:rsid w:val="0091303B"/>
    <w:rsid w:val="00914CBA"/>
    <w:rsid w:val="00916265"/>
    <w:rsid w:val="0092127E"/>
    <w:rsid w:val="00921EC3"/>
    <w:rsid w:val="00925676"/>
    <w:rsid w:val="009258CB"/>
    <w:rsid w:val="00926C09"/>
    <w:rsid w:val="00932610"/>
    <w:rsid w:val="0093383C"/>
    <w:rsid w:val="00937C89"/>
    <w:rsid w:val="009407E9"/>
    <w:rsid w:val="0094187D"/>
    <w:rsid w:val="009455B1"/>
    <w:rsid w:val="009510EF"/>
    <w:rsid w:val="0095454F"/>
    <w:rsid w:val="009546D9"/>
    <w:rsid w:val="009554FA"/>
    <w:rsid w:val="00956D5B"/>
    <w:rsid w:val="00964977"/>
    <w:rsid w:val="00965828"/>
    <w:rsid w:val="00970782"/>
    <w:rsid w:val="0097149D"/>
    <w:rsid w:val="009737C3"/>
    <w:rsid w:val="00981409"/>
    <w:rsid w:val="00982500"/>
    <w:rsid w:val="00982DEB"/>
    <w:rsid w:val="009905F2"/>
    <w:rsid w:val="0099279D"/>
    <w:rsid w:val="00992BE1"/>
    <w:rsid w:val="00997686"/>
    <w:rsid w:val="009978CE"/>
    <w:rsid w:val="009A4E96"/>
    <w:rsid w:val="009B18C9"/>
    <w:rsid w:val="009B2FC3"/>
    <w:rsid w:val="009B34E9"/>
    <w:rsid w:val="009B3E23"/>
    <w:rsid w:val="009B41B1"/>
    <w:rsid w:val="009B66F6"/>
    <w:rsid w:val="009B66F7"/>
    <w:rsid w:val="009B7BDC"/>
    <w:rsid w:val="009C0C36"/>
    <w:rsid w:val="009C28E7"/>
    <w:rsid w:val="009C4047"/>
    <w:rsid w:val="009C7143"/>
    <w:rsid w:val="009D6CFB"/>
    <w:rsid w:val="009E1188"/>
    <w:rsid w:val="009E3E75"/>
    <w:rsid w:val="009E6397"/>
    <w:rsid w:val="009E64CB"/>
    <w:rsid w:val="009E7701"/>
    <w:rsid w:val="009F04C0"/>
    <w:rsid w:val="009F305D"/>
    <w:rsid w:val="009F388C"/>
    <w:rsid w:val="009F3C75"/>
    <w:rsid w:val="009F42CA"/>
    <w:rsid w:val="00A059B1"/>
    <w:rsid w:val="00A0670F"/>
    <w:rsid w:val="00A068D1"/>
    <w:rsid w:val="00A06995"/>
    <w:rsid w:val="00A06AD1"/>
    <w:rsid w:val="00A072DC"/>
    <w:rsid w:val="00A134AD"/>
    <w:rsid w:val="00A1502A"/>
    <w:rsid w:val="00A15562"/>
    <w:rsid w:val="00A17133"/>
    <w:rsid w:val="00A1736B"/>
    <w:rsid w:val="00A201A4"/>
    <w:rsid w:val="00A2135A"/>
    <w:rsid w:val="00A21505"/>
    <w:rsid w:val="00A27243"/>
    <w:rsid w:val="00A33410"/>
    <w:rsid w:val="00A37AB6"/>
    <w:rsid w:val="00A41250"/>
    <w:rsid w:val="00A421B6"/>
    <w:rsid w:val="00A440FF"/>
    <w:rsid w:val="00A44181"/>
    <w:rsid w:val="00A4444F"/>
    <w:rsid w:val="00A446BE"/>
    <w:rsid w:val="00A452B7"/>
    <w:rsid w:val="00A45B2F"/>
    <w:rsid w:val="00A46E35"/>
    <w:rsid w:val="00A51554"/>
    <w:rsid w:val="00A54BF4"/>
    <w:rsid w:val="00A575A4"/>
    <w:rsid w:val="00A6093E"/>
    <w:rsid w:val="00A610F4"/>
    <w:rsid w:val="00A61364"/>
    <w:rsid w:val="00A62154"/>
    <w:rsid w:val="00A63232"/>
    <w:rsid w:val="00A63835"/>
    <w:rsid w:val="00A648E7"/>
    <w:rsid w:val="00A64F11"/>
    <w:rsid w:val="00A70631"/>
    <w:rsid w:val="00A7122F"/>
    <w:rsid w:val="00A7689F"/>
    <w:rsid w:val="00A80D80"/>
    <w:rsid w:val="00A8155B"/>
    <w:rsid w:val="00A82C95"/>
    <w:rsid w:val="00A82D92"/>
    <w:rsid w:val="00A82F13"/>
    <w:rsid w:val="00A83169"/>
    <w:rsid w:val="00A83B80"/>
    <w:rsid w:val="00A84A53"/>
    <w:rsid w:val="00A84B9D"/>
    <w:rsid w:val="00A8542F"/>
    <w:rsid w:val="00A92045"/>
    <w:rsid w:val="00A96F4A"/>
    <w:rsid w:val="00AA0C2E"/>
    <w:rsid w:val="00AA3778"/>
    <w:rsid w:val="00AA3F05"/>
    <w:rsid w:val="00AA5ADF"/>
    <w:rsid w:val="00AA6518"/>
    <w:rsid w:val="00AA7389"/>
    <w:rsid w:val="00AB0ADA"/>
    <w:rsid w:val="00AB2223"/>
    <w:rsid w:val="00AB297A"/>
    <w:rsid w:val="00AB3C96"/>
    <w:rsid w:val="00AB6FD0"/>
    <w:rsid w:val="00AC22F0"/>
    <w:rsid w:val="00AC27A7"/>
    <w:rsid w:val="00AC5D25"/>
    <w:rsid w:val="00AC608B"/>
    <w:rsid w:val="00AC7494"/>
    <w:rsid w:val="00AC75FB"/>
    <w:rsid w:val="00AD1D09"/>
    <w:rsid w:val="00AD2CC7"/>
    <w:rsid w:val="00AD4B2E"/>
    <w:rsid w:val="00AD4F4D"/>
    <w:rsid w:val="00AD5F6E"/>
    <w:rsid w:val="00AD7277"/>
    <w:rsid w:val="00AE0A93"/>
    <w:rsid w:val="00AE1CE1"/>
    <w:rsid w:val="00AE664B"/>
    <w:rsid w:val="00AF167D"/>
    <w:rsid w:val="00AF1F63"/>
    <w:rsid w:val="00AF566E"/>
    <w:rsid w:val="00AF57EB"/>
    <w:rsid w:val="00AF6744"/>
    <w:rsid w:val="00B03310"/>
    <w:rsid w:val="00B03B65"/>
    <w:rsid w:val="00B0529E"/>
    <w:rsid w:val="00B05DD0"/>
    <w:rsid w:val="00B10666"/>
    <w:rsid w:val="00B10E71"/>
    <w:rsid w:val="00B110A2"/>
    <w:rsid w:val="00B12C05"/>
    <w:rsid w:val="00B16257"/>
    <w:rsid w:val="00B204CE"/>
    <w:rsid w:val="00B20A4C"/>
    <w:rsid w:val="00B21D31"/>
    <w:rsid w:val="00B22F3E"/>
    <w:rsid w:val="00B23EA0"/>
    <w:rsid w:val="00B24E94"/>
    <w:rsid w:val="00B301DA"/>
    <w:rsid w:val="00B3126D"/>
    <w:rsid w:val="00B313A9"/>
    <w:rsid w:val="00B32D71"/>
    <w:rsid w:val="00B32D77"/>
    <w:rsid w:val="00B3619C"/>
    <w:rsid w:val="00B372F4"/>
    <w:rsid w:val="00B373FA"/>
    <w:rsid w:val="00B406B2"/>
    <w:rsid w:val="00B40946"/>
    <w:rsid w:val="00B41C1C"/>
    <w:rsid w:val="00B422B2"/>
    <w:rsid w:val="00B425E4"/>
    <w:rsid w:val="00B42673"/>
    <w:rsid w:val="00B449A9"/>
    <w:rsid w:val="00B453D9"/>
    <w:rsid w:val="00B45CD3"/>
    <w:rsid w:val="00B467BF"/>
    <w:rsid w:val="00B50705"/>
    <w:rsid w:val="00B51CE6"/>
    <w:rsid w:val="00B52CCB"/>
    <w:rsid w:val="00B54B36"/>
    <w:rsid w:val="00B54C5F"/>
    <w:rsid w:val="00B5784F"/>
    <w:rsid w:val="00B604E9"/>
    <w:rsid w:val="00B6148C"/>
    <w:rsid w:val="00B6197B"/>
    <w:rsid w:val="00B61BCC"/>
    <w:rsid w:val="00B632E3"/>
    <w:rsid w:val="00B6500E"/>
    <w:rsid w:val="00B67BC4"/>
    <w:rsid w:val="00B80796"/>
    <w:rsid w:val="00B84990"/>
    <w:rsid w:val="00B849A3"/>
    <w:rsid w:val="00B851B0"/>
    <w:rsid w:val="00B87933"/>
    <w:rsid w:val="00B87DAC"/>
    <w:rsid w:val="00B91C2C"/>
    <w:rsid w:val="00B9494E"/>
    <w:rsid w:val="00B95F92"/>
    <w:rsid w:val="00B97D74"/>
    <w:rsid w:val="00BA1539"/>
    <w:rsid w:val="00BA22AA"/>
    <w:rsid w:val="00BA2D85"/>
    <w:rsid w:val="00BA4ED5"/>
    <w:rsid w:val="00BA59F9"/>
    <w:rsid w:val="00BB03B9"/>
    <w:rsid w:val="00BB0C5F"/>
    <w:rsid w:val="00BB154A"/>
    <w:rsid w:val="00BB1F03"/>
    <w:rsid w:val="00BB24BD"/>
    <w:rsid w:val="00BB2749"/>
    <w:rsid w:val="00BB2A26"/>
    <w:rsid w:val="00BB2C05"/>
    <w:rsid w:val="00BB3CC8"/>
    <w:rsid w:val="00BB4BD0"/>
    <w:rsid w:val="00BC05B2"/>
    <w:rsid w:val="00BC104D"/>
    <w:rsid w:val="00BC24B5"/>
    <w:rsid w:val="00BC28F5"/>
    <w:rsid w:val="00BC3F50"/>
    <w:rsid w:val="00BC44D3"/>
    <w:rsid w:val="00BC5434"/>
    <w:rsid w:val="00BC5A09"/>
    <w:rsid w:val="00BC6CF8"/>
    <w:rsid w:val="00BC75B5"/>
    <w:rsid w:val="00BC7674"/>
    <w:rsid w:val="00BD45AE"/>
    <w:rsid w:val="00BD5815"/>
    <w:rsid w:val="00BD5A58"/>
    <w:rsid w:val="00BD61DF"/>
    <w:rsid w:val="00BE2315"/>
    <w:rsid w:val="00BE5967"/>
    <w:rsid w:val="00BF038E"/>
    <w:rsid w:val="00BF11C7"/>
    <w:rsid w:val="00BF201A"/>
    <w:rsid w:val="00BF2DDB"/>
    <w:rsid w:val="00BF682F"/>
    <w:rsid w:val="00C006D7"/>
    <w:rsid w:val="00C0425F"/>
    <w:rsid w:val="00C06E71"/>
    <w:rsid w:val="00C06EFA"/>
    <w:rsid w:val="00C10B12"/>
    <w:rsid w:val="00C10CC9"/>
    <w:rsid w:val="00C22635"/>
    <w:rsid w:val="00C24531"/>
    <w:rsid w:val="00C2497E"/>
    <w:rsid w:val="00C25904"/>
    <w:rsid w:val="00C26493"/>
    <w:rsid w:val="00C270F7"/>
    <w:rsid w:val="00C346BB"/>
    <w:rsid w:val="00C367FA"/>
    <w:rsid w:val="00C368FD"/>
    <w:rsid w:val="00C37DBE"/>
    <w:rsid w:val="00C4042E"/>
    <w:rsid w:val="00C4272E"/>
    <w:rsid w:val="00C43095"/>
    <w:rsid w:val="00C4363C"/>
    <w:rsid w:val="00C448AC"/>
    <w:rsid w:val="00C4555B"/>
    <w:rsid w:val="00C46CB7"/>
    <w:rsid w:val="00C5091A"/>
    <w:rsid w:val="00C5352E"/>
    <w:rsid w:val="00C57404"/>
    <w:rsid w:val="00C57DFE"/>
    <w:rsid w:val="00C604D7"/>
    <w:rsid w:val="00C60CD8"/>
    <w:rsid w:val="00C6152C"/>
    <w:rsid w:val="00C62D5C"/>
    <w:rsid w:val="00C637A8"/>
    <w:rsid w:val="00C642BC"/>
    <w:rsid w:val="00C646D9"/>
    <w:rsid w:val="00C65168"/>
    <w:rsid w:val="00C66A5E"/>
    <w:rsid w:val="00C670DF"/>
    <w:rsid w:val="00C674F7"/>
    <w:rsid w:val="00C74DDA"/>
    <w:rsid w:val="00C83A16"/>
    <w:rsid w:val="00C879E9"/>
    <w:rsid w:val="00C929A9"/>
    <w:rsid w:val="00C95F80"/>
    <w:rsid w:val="00CA0BE9"/>
    <w:rsid w:val="00CA1C7B"/>
    <w:rsid w:val="00CA1FFD"/>
    <w:rsid w:val="00CA27CB"/>
    <w:rsid w:val="00CA5716"/>
    <w:rsid w:val="00CA6C1B"/>
    <w:rsid w:val="00CA6DAD"/>
    <w:rsid w:val="00CB1A16"/>
    <w:rsid w:val="00CB22C4"/>
    <w:rsid w:val="00CB55C3"/>
    <w:rsid w:val="00CB7B38"/>
    <w:rsid w:val="00CC1DF8"/>
    <w:rsid w:val="00CC2A9D"/>
    <w:rsid w:val="00CC3F9C"/>
    <w:rsid w:val="00CC56D9"/>
    <w:rsid w:val="00CD008D"/>
    <w:rsid w:val="00CD12CB"/>
    <w:rsid w:val="00CD35C5"/>
    <w:rsid w:val="00CD3751"/>
    <w:rsid w:val="00CD3FE7"/>
    <w:rsid w:val="00CD5B6E"/>
    <w:rsid w:val="00CD6AF4"/>
    <w:rsid w:val="00CE1E0F"/>
    <w:rsid w:val="00CE3235"/>
    <w:rsid w:val="00CE4790"/>
    <w:rsid w:val="00CF0591"/>
    <w:rsid w:val="00CF510D"/>
    <w:rsid w:val="00CF5217"/>
    <w:rsid w:val="00CF6DAD"/>
    <w:rsid w:val="00D063FE"/>
    <w:rsid w:val="00D115B7"/>
    <w:rsid w:val="00D119ED"/>
    <w:rsid w:val="00D128B6"/>
    <w:rsid w:val="00D12D8D"/>
    <w:rsid w:val="00D14A54"/>
    <w:rsid w:val="00D14E4E"/>
    <w:rsid w:val="00D16791"/>
    <w:rsid w:val="00D16E07"/>
    <w:rsid w:val="00D171AD"/>
    <w:rsid w:val="00D22B2D"/>
    <w:rsid w:val="00D23166"/>
    <w:rsid w:val="00D25039"/>
    <w:rsid w:val="00D27426"/>
    <w:rsid w:val="00D27BC8"/>
    <w:rsid w:val="00D31860"/>
    <w:rsid w:val="00D35F98"/>
    <w:rsid w:val="00D3721C"/>
    <w:rsid w:val="00D41CFB"/>
    <w:rsid w:val="00D43B85"/>
    <w:rsid w:val="00D459D6"/>
    <w:rsid w:val="00D47739"/>
    <w:rsid w:val="00D5073F"/>
    <w:rsid w:val="00D51270"/>
    <w:rsid w:val="00D513C8"/>
    <w:rsid w:val="00D520BA"/>
    <w:rsid w:val="00D5401D"/>
    <w:rsid w:val="00D5463B"/>
    <w:rsid w:val="00D55D49"/>
    <w:rsid w:val="00D56D0A"/>
    <w:rsid w:val="00D57450"/>
    <w:rsid w:val="00D62BBB"/>
    <w:rsid w:val="00D62D44"/>
    <w:rsid w:val="00D632A5"/>
    <w:rsid w:val="00D65CC7"/>
    <w:rsid w:val="00D661CF"/>
    <w:rsid w:val="00D70621"/>
    <w:rsid w:val="00D70C32"/>
    <w:rsid w:val="00D710A1"/>
    <w:rsid w:val="00D71A86"/>
    <w:rsid w:val="00D71F07"/>
    <w:rsid w:val="00D7254C"/>
    <w:rsid w:val="00D7421C"/>
    <w:rsid w:val="00D7473A"/>
    <w:rsid w:val="00D76563"/>
    <w:rsid w:val="00D769DD"/>
    <w:rsid w:val="00D772DD"/>
    <w:rsid w:val="00D7761F"/>
    <w:rsid w:val="00D77746"/>
    <w:rsid w:val="00D77B15"/>
    <w:rsid w:val="00D8023E"/>
    <w:rsid w:val="00D81055"/>
    <w:rsid w:val="00D830C7"/>
    <w:rsid w:val="00D83CF4"/>
    <w:rsid w:val="00D83D82"/>
    <w:rsid w:val="00D864E5"/>
    <w:rsid w:val="00D864F5"/>
    <w:rsid w:val="00D87A90"/>
    <w:rsid w:val="00D90C2B"/>
    <w:rsid w:val="00D917C3"/>
    <w:rsid w:val="00D934D1"/>
    <w:rsid w:val="00DA2272"/>
    <w:rsid w:val="00DB0B49"/>
    <w:rsid w:val="00DB2E9A"/>
    <w:rsid w:val="00DB5F2F"/>
    <w:rsid w:val="00DB62E6"/>
    <w:rsid w:val="00DC5512"/>
    <w:rsid w:val="00DD06DA"/>
    <w:rsid w:val="00DD10B4"/>
    <w:rsid w:val="00DD30D9"/>
    <w:rsid w:val="00DE29F3"/>
    <w:rsid w:val="00DE2D42"/>
    <w:rsid w:val="00DE71DE"/>
    <w:rsid w:val="00DF0E8D"/>
    <w:rsid w:val="00DF22C4"/>
    <w:rsid w:val="00DF2D06"/>
    <w:rsid w:val="00DF4934"/>
    <w:rsid w:val="00DF4DCA"/>
    <w:rsid w:val="00E0236D"/>
    <w:rsid w:val="00E0274C"/>
    <w:rsid w:val="00E02D5A"/>
    <w:rsid w:val="00E037BF"/>
    <w:rsid w:val="00E039B1"/>
    <w:rsid w:val="00E041C8"/>
    <w:rsid w:val="00E04D1A"/>
    <w:rsid w:val="00E04D96"/>
    <w:rsid w:val="00E1092E"/>
    <w:rsid w:val="00E1155B"/>
    <w:rsid w:val="00E129B1"/>
    <w:rsid w:val="00E1605D"/>
    <w:rsid w:val="00E175D0"/>
    <w:rsid w:val="00E17C00"/>
    <w:rsid w:val="00E20220"/>
    <w:rsid w:val="00E21320"/>
    <w:rsid w:val="00E22617"/>
    <w:rsid w:val="00E25E5C"/>
    <w:rsid w:val="00E263FC"/>
    <w:rsid w:val="00E302C5"/>
    <w:rsid w:val="00E303F6"/>
    <w:rsid w:val="00E33686"/>
    <w:rsid w:val="00E344F6"/>
    <w:rsid w:val="00E36D37"/>
    <w:rsid w:val="00E425BB"/>
    <w:rsid w:val="00E42CFA"/>
    <w:rsid w:val="00E43F1F"/>
    <w:rsid w:val="00E522BD"/>
    <w:rsid w:val="00E52521"/>
    <w:rsid w:val="00E52E3E"/>
    <w:rsid w:val="00E53D9A"/>
    <w:rsid w:val="00E5430E"/>
    <w:rsid w:val="00E543BA"/>
    <w:rsid w:val="00E547D9"/>
    <w:rsid w:val="00E618B6"/>
    <w:rsid w:val="00E6343B"/>
    <w:rsid w:val="00E661EF"/>
    <w:rsid w:val="00E67731"/>
    <w:rsid w:val="00E70301"/>
    <w:rsid w:val="00E7226B"/>
    <w:rsid w:val="00E72BE4"/>
    <w:rsid w:val="00E73C2C"/>
    <w:rsid w:val="00E757BB"/>
    <w:rsid w:val="00E843CE"/>
    <w:rsid w:val="00E90A59"/>
    <w:rsid w:val="00E92B13"/>
    <w:rsid w:val="00E949F4"/>
    <w:rsid w:val="00E95962"/>
    <w:rsid w:val="00E962A0"/>
    <w:rsid w:val="00E96BC5"/>
    <w:rsid w:val="00EA2A78"/>
    <w:rsid w:val="00EA4DFB"/>
    <w:rsid w:val="00EA79F9"/>
    <w:rsid w:val="00EB0565"/>
    <w:rsid w:val="00EB1892"/>
    <w:rsid w:val="00EB24B8"/>
    <w:rsid w:val="00EB498F"/>
    <w:rsid w:val="00EB4FEA"/>
    <w:rsid w:val="00EB5256"/>
    <w:rsid w:val="00EC0558"/>
    <w:rsid w:val="00EC1540"/>
    <w:rsid w:val="00EC2F7C"/>
    <w:rsid w:val="00EC5D0E"/>
    <w:rsid w:val="00EC668F"/>
    <w:rsid w:val="00ED0910"/>
    <w:rsid w:val="00ED0E1D"/>
    <w:rsid w:val="00ED1B9C"/>
    <w:rsid w:val="00ED33AF"/>
    <w:rsid w:val="00ED61DB"/>
    <w:rsid w:val="00ED7ADC"/>
    <w:rsid w:val="00EF2486"/>
    <w:rsid w:val="00F00B31"/>
    <w:rsid w:val="00F01D54"/>
    <w:rsid w:val="00F02AFD"/>
    <w:rsid w:val="00F038D0"/>
    <w:rsid w:val="00F0414C"/>
    <w:rsid w:val="00F07387"/>
    <w:rsid w:val="00F07A2A"/>
    <w:rsid w:val="00F12BB6"/>
    <w:rsid w:val="00F14C8C"/>
    <w:rsid w:val="00F15656"/>
    <w:rsid w:val="00F21097"/>
    <w:rsid w:val="00F21489"/>
    <w:rsid w:val="00F22249"/>
    <w:rsid w:val="00F22849"/>
    <w:rsid w:val="00F2433F"/>
    <w:rsid w:val="00F24717"/>
    <w:rsid w:val="00F31774"/>
    <w:rsid w:val="00F3780A"/>
    <w:rsid w:val="00F413A2"/>
    <w:rsid w:val="00F4661E"/>
    <w:rsid w:val="00F47955"/>
    <w:rsid w:val="00F47988"/>
    <w:rsid w:val="00F53A87"/>
    <w:rsid w:val="00F56F4F"/>
    <w:rsid w:val="00F57C50"/>
    <w:rsid w:val="00F629C9"/>
    <w:rsid w:val="00F65CD7"/>
    <w:rsid w:val="00F666F4"/>
    <w:rsid w:val="00F6682B"/>
    <w:rsid w:val="00F669E6"/>
    <w:rsid w:val="00F66E3F"/>
    <w:rsid w:val="00F66F57"/>
    <w:rsid w:val="00F67889"/>
    <w:rsid w:val="00F70D17"/>
    <w:rsid w:val="00F70D23"/>
    <w:rsid w:val="00F7124C"/>
    <w:rsid w:val="00F73A5B"/>
    <w:rsid w:val="00F75C28"/>
    <w:rsid w:val="00F7749F"/>
    <w:rsid w:val="00F7757C"/>
    <w:rsid w:val="00F810F8"/>
    <w:rsid w:val="00F83DA4"/>
    <w:rsid w:val="00F8612F"/>
    <w:rsid w:val="00F90C5F"/>
    <w:rsid w:val="00F922D8"/>
    <w:rsid w:val="00F92966"/>
    <w:rsid w:val="00F933BE"/>
    <w:rsid w:val="00F97F37"/>
    <w:rsid w:val="00FA034B"/>
    <w:rsid w:val="00FA1745"/>
    <w:rsid w:val="00FA5028"/>
    <w:rsid w:val="00FA5515"/>
    <w:rsid w:val="00FA6BC8"/>
    <w:rsid w:val="00FC0E13"/>
    <w:rsid w:val="00FC5891"/>
    <w:rsid w:val="00FC7949"/>
    <w:rsid w:val="00FD7967"/>
    <w:rsid w:val="00FE28E9"/>
    <w:rsid w:val="00FE4364"/>
    <w:rsid w:val="00FE4684"/>
    <w:rsid w:val="00FE5AD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uiPriority w:val="99"/>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uiPriority w:val="99"/>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uiPriority w:val="99"/>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99"/>
    <w:qFormat/>
    <w:rsid w:val="00607FA2"/>
    <w:pPr>
      <w:ind w:left="720"/>
    </w:pPr>
  </w:style>
  <w:style w:type="table" w:styleId="TableGrid">
    <w:name w:val="Table Grid"/>
    <w:basedOn w:val="TableNormal"/>
    <w:locked/>
    <w:rsid w:val="00220A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locked/>
    <w:rsid w:val="00A06AD1"/>
    <w:pPr>
      <w:bidi w:val="0"/>
      <w:spacing w:before="100" w:beforeAutospacing="1" w:after="100" w:afterAutospacing="1"/>
    </w:pPr>
    <w:rPr>
      <w:color w:val="000000"/>
    </w:rPr>
  </w:style>
  <w:style w:type="character" w:customStyle="1" w:styleId="heading1char0">
    <w:name w:val="heading1char"/>
    <w:basedOn w:val="DefaultParagraphFont"/>
    <w:rsid w:val="00D77B15"/>
    <w:rPr>
      <w:rFonts w:ascii="Arial" w:hAnsi="Arial" w:cs="Arial" w:hint="default"/>
      <w:b/>
      <w:bCs/>
    </w:rPr>
  </w:style>
  <w:style w:type="character" w:customStyle="1" w:styleId="apple-converted-space">
    <w:name w:val="apple-converted-space"/>
    <w:basedOn w:val="DefaultParagraphFont"/>
    <w:rsid w:val="00C95F80"/>
  </w:style>
</w:styles>
</file>

<file path=word/webSettings.xml><?xml version="1.0" encoding="utf-8"?>
<w:webSettings xmlns:r="http://schemas.openxmlformats.org/officeDocument/2006/relationships" xmlns:w="http://schemas.openxmlformats.org/wordprocessingml/2006/main">
  <w:divs>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826283105">
      <w:bodyDiv w:val="1"/>
      <w:marLeft w:val="0"/>
      <w:marRight w:val="0"/>
      <w:marTop w:val="0"/>
      <w:marBottom w:val="0"/>
      <w:divBdr>
        <w:top w:val="none" w:sz="0" w:space="0" w:color="auto"/>
        <w:left w:val="none" w:sz="0" w:space="0" w:color="auto"/>
        <w:bottom w:val="none" w:sz="0" w:space="0" w:color="auto"/>
        <w:right w:val="none" w:sz="0" w:space="0" w:color="auto"/>
      </w:divBdr>
    </w:div>
    <w:div w:id="1437366594">
      <w:bodyDiv w:val="1"/>
      <w:marLeft w:val="0"/>
      <w:marRight w:val="0"/>
      <w:marTop w:val="0"/>
      <w:marBottom w:val="0"/>
      <w:divBdr>
        <w:top w:val="none" w:sz="0" w:space="0" w:color="auto"/>
        <w:left w:val="none" w:sz="0" w:space="0" w:color="auto"/>
        <w:bottom w:val="none" w:sz="0" w:space="0" w:color="auto"/>
        <w:right w:val="none" w:sz="0" w:space="0" w:color="auto"/>
      </w:divBdr>
    </w:div>
    <w:div w:id="1583106705">
      <w:bodyDiv w:val="1"/>
      <w:marLeft w:val="0"/>
      <w:marRight w:val="0"/>
      <w:marTop w:val="0"/>
      <w:marBottom w:val="0"/>
      <w:divBdr>
        <w:top w:val="none" w:sz="0" w:space="0" w:color="auto"/>
        <w:left w:val="none" w:sz="0" w:space="0" w:color="auto"/>
        <w:bottom w:val="none" w:sz="0" w:space="0" w:color="auto"/>
        <w:right w:val="none" w:sz="0" w:space="0" w:color="auto"/>
      </w:divBdr>
    </w:div>
    <w:div w:id="179976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mdgs.un.org/unsd/mdg/Data.aspx" TargetMode="External"/><Relationship Id="rId2" Type="http://schemas.openxmlformats.org/officeDocument/2006/relationships/numbering" Target="numbering.xml"/><Relationship Id="rId16" Type="http://schemas.openxmlformats.org/officeDocument/2006/relationships/hyperlink" Target="http://www.iea.org/co2highligh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hyperlink" Target="mailto:%20%20diwan@pcbs.gov.p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3.5639412997903921E-2"/>
          <c:y val="0"/>
          <c:w val="0.72955974842767291"/>
          <c:h val="1"/>
        </c:manualLayout>
      </c:layout>
      <c:pieChart>
        <c:varyColors val="1"/>
        <c:ser>
          <c:idx val="0"/>
          <c:order val="0"/>
          <c:tx>
            <c:strRef>
              <c:f>Sheet1!$B$1</c:f>
              <c:strCache>
                <c:ptCount val="1"/>
                <c:pt idx="0">
                  <c:v>Sales</c:v>
                </c:pt>
              </c:strCache>
            </c:strRef>
          </c:tx>
          <c:explosion val="16"/>
          <c:dLbls>
            <c:dLbl>
              <c:idx val="0"/>
              <c:layout>
                <c:manualLayout>
                  <c:x val="0.11139846743295018"/>
                  <c:y val="-1.4439017907571638E-2"/>
                </c:manualLayout>
              </c:layout>
              <c:showCatName val="1"/>
              <c:showPercent val="1"/>
            </c:dLbl>
            <c:numFmt formatCode="0.0%" sourceLinked="0"/>
            <c:showCatName val="1"/>
            <c:showPercent val="1"/>
            <c:showLeaderLines val="1"/>
          </c:dLbls>
          <c:cat>
            <c:strRef>
              <c:f>Sheet1!$A$2:$A$3</c:f>
              <c:strCache>
                <c:ptCount val="2"/>
                <c:pt idx="0">
                  <c:v>الطاقة</c:v>
                </c:pt>
                <c:pt idx="1">
                  <c:v>النفايات الصلبة</c:v>
                </c:pt>
              </c:strCache>
            </c:strRef>
          </c:cat>
          <c:val>
            <c:numRef>
              <c:f>Sheet1!$B$2:$B$3</c:f>
              <c:numCache>
                <c:formatCode>General</c:formatCode>
                <c:ptCount val="2"/>
                <c:pt idx="0">
                  <c:v>3238</c:v>
                </c:pt>
                <c:pt idx="1">
                  <c:v>62</c:v>
                </c:pt>
              </c:numCache>
            </c:numRef>
          </c:val>
        </c:ser>
        <c:dLbls>
          <c:showCatName val="1"/>
          <c:showPercent val="1"/>
        </c:dLbls>
        <c:firstSliceAng val="90"/>
      </c:pieChart>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24965722568356"/>
          <c:y val="0"/>
          <c:w val="0.66452806831982314"/>
          <c:h val="0.9513542858424745"/>
        </c:manualLayout>
      </c:layout>
      <c:pieChart>
        <c:varyColors val="1"/>
        <c:ser>
          <c:idx val="0"/>
          <c:order val="0"/>
          <c:tx>
            <c:strRef>
              <c:f>Sheet1!$B$1</c:f>
              <c:strCache>
                <c:ptCount val="1"/>
                <c:pt idx="0">
                  <c:v>Sales</c:v>
                </c:pt>
              </c:strCache>
            </c:strRef>
          </c:tx>
          <c:explosion val="11"/>
          <c:dPt>
            <c:idx val="0"/>
            <c:explosion val="5"/>
          </c:dPt>
          <c:dPt>
            <c:idx val="1"/>
            <c:explosion val="4"/>
          </c:dPt>
          <c:dPt>
            <c:idx val="2"/>
            <c:explosion val="6"/>
          </c:dPt>
          <c:dLbls>
            <c:numFmt formatCode="0.0%" sourceLinked="0"/>
            <c:showCatName val="1"/>
            <c:showPercent val="1"/>
            <c:showLeaderLines val="1"/>
          </c:dLbls>
          <c:cat>
            <c:strRef>
              <c:f>Sheet1!$A$2:$A$4</c:f>
              <c:strCache>
                <c:ptCount val="3"/>
                <c:pt idx="0">
                  <c:v>الطاقة</c:v>
                </c:pt>
                <c:pt idx="1">
                  <c:v>الزراعة</c:v>
                </c:pt>
                <c:pt idx="2">
                  <c:v>النفايات الصلبة</c:v>
                </c:pt>
              </c:strCache>
            </c:strRef>
          </c:cat>
          <c:val>
            <c:numRef>
              <c:f>Sheet1!$B$2:$B$4</c:f>
              <c:numCache>
                <c:formatCode>General</c:formatCode>
                <c:ptCount val="3"/>
                <c:pt idx="0">
                  <c:v>3494</c:v>
                </c:pt>
                <c:pt idx="1">
                  <c:v>5828</c:v>
                </c:pt>
                <c:pt idx="2">
                  <c:v>5880</c:v>
                </c:pt>
              </c:numCache>
            </c:numRef>
          </c:val>
        </c:ser>
        <c:dLbls>
          <c:showCatName val="1"/>
          <c:showPercent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3173983389062844"/>
          <c:y val="0"/>
          <c:w val="0.5365296803652968"/>
          <c:h val="1"/>
        </c:manualLayout>
      </c:layout>
      <c:pieChart>
        <c:varyColors val="1"/>
        <c:ser>
          <c:idx val="0"/>
          <c:order val="0"/>
          <c:tx>
            <c:strRef>
              <c:f>Sheet1!$B$1</c:f>
              <c:strCache>
                <c:ptCount val="1"/>
                <c:pt idx="0">
                  <c:v>Sales</c:v>
                </c:pt>
              </c:strCache>
            </c:strRef>
          </c:tx>
          <c:explosion val="50"/>
          <c:dLbls>
            <c:dLbl>
              <c:idx val="1"/>
              <c:layout>
                <c:manualLayout>
                  <c:x val="-0.15318855690983832"/>
                  <c:y val="-3.5577148601105904E-2"/>
                </c:manualLayout>
              </c:layout>
              <c:showCatName val="1"/>
              <c:showPercent val="1"/>
            </c:dLbl>
            <c:dLbl>
              <c:idx val="2"/>
              <c:layout>
                <c:manualLayout>
                  <c:x val="1.7710063639305367E-2"/>
                  <c:y val="-4.8563801865192394E-2"/>
                </c:manualLayout>
              </c:layout>
              <c:showCatName val="1"/>
              <c:showPercent val="1"/>
            </c:dLbl>
            <c:dLbl>
              <c:idx val="4"/>
              <c:layout>
                <c:manualLayout>
                  <c:x val="-0.10686237850405686"/>
                  <c:y val="0.10005472720165352"/>
                </c:manualLayout>
              </c:layout>
              <c:showCatName val="1"/>
              <c:showPercent val="1"/>
            </c:dLbl>
            <c:numFmt formatCode="0.0%" sourceLinked="0"/>
            <c:txPr>
              <a:bodyPr/>
              <a:lstStyle/>
              <a:p>
                <a:pPr>
                  <a:defRPr sz="900"/>
                </a:pPr>
                <a:endParaRPr lang="ar-SA"/>
              </a:p>
            </c:txPr>
            <c:showCatName val="1"/>
            <c:showPercent val="1"/>
            <c:showLeaderLines val="1"/>
          </c:dLbls>
          <c:cat>
            <c:strRef>
              <c:f>Sheet1!$A$2:$A$6</c:f>
              <c:strCache>
                <c:ptCount val="5"/>
                <c:pt idx="0">
                  <c:v>CO2</c:v>
                </c:pt>
                <c:pt idx="1">
                  <c:v>CH4</c:v>
                </c:pt>
                <c:pt idx="2">
                  <c:v>N2O</c:v>
                </c:pt>
                <c:pt idx="3">
                  <c:v>CO</c:v>
                </c:pt>
                <c:pt idx="4">
                  <c:v>NMVOC</c:v>
                </c:pt>
              </c:strCache>
            </c:strRef>
          </c:cat>
          <c:val>
            <c:numRef>
              <c:f>Sheet1!$B$2:$B$6</c:f>
              <c:numCache>
                <c:formatCode>General</c:formatCode>
                <c:ptCount val="5"/>
                <c:pt idx="0">
                  <c:v>3300</c:v>
                </c:pt>
                <c:pt idx="1">
                  <c:v>319.2</c:v>
                </c:pt>
                <c:pt idx="2">
                  <c:v>80.5</c:v>
                </c:pt>
                <c:pt idx="3">
                  <c:v>301</c:v>
                </c:pt>
                <c:pt idx="4">
                  <c:v>150.30000000000001</c:v>
                </c:pt>
              </c:numCache>
            </c:numRef>
          </c:val>
        </c:ser>
        <c:dLbls>
          <c:showCatName val="1"/>
          <c:showPercent val="1"/>
        </c:dLbls>
        <c:firstSliceAng val="120"/>
      </c:pieChart>
      <c:spPr>
        <a:effectLst>
          <a:outerShdw blurRad="50800" dist="88900" dir="5400000" algn="ctr" rotWithShape="0">
            <a:srgbClr val="000000">
              <a:alpha val="43137"/>
            </a:srgbClr>
          </a:outerShdw>
        </a:effectLst>
        <a:scene3d>
          <a:camera prst="orthographicFront"/>
          <a:lightRig rig="threePt" dir="t"/>
        </a:scene3d>
        <a:sp3d prstMaterial="legacyWireframe"/>
      </c:spPr>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01644-F3E2-4EDB-B278-6DBACFF23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36</Pages>
  <Words>5117</Words>
  <Characters>29171</Characters>
  <Application>Microsoft Office Word</Application>
  <DocSecurity>0</DocSecurity>
  <Lines>243</Lines>
  <Paragraphs>68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PCBS</Company>
  <LinksUpToDate>false</LinksUpToDate>
  <CharactersWithSpaces>34220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zahran</cp:lastModifiedBy>
  <cp:revision>28</cp:revision>
  <cp:lastPrinted>2012-09-06T11:27:00Z</cp:lastPrinted>
  <dcterms:created xsi:type="dcterms:W3CDTF">2012-07-04T08:26:00Z</dcterms:created>
  <dcterms:modified xsi:type="dcterms:W3CDTF">2012-09-09T07:19:00Z</dcterms:modified>
</cp:coreProperties>
</file>