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88D" w:rsidRDefault="00F12021" w:rsidP="00F12021">
      <w:pPr>
        <w:jc w:val="center"/>
        <w:rPr>
          <w:sz w:val="22"/>
          <w:szCs w:val="22"/>
          <w:rtl/>
        </w:rPr>
      </w:pPr>
      <w:r w:rsidRPr="00F12021">
        <w:rPr>
          <w:noProof/>
          <w:sz w:val="22"/>
          <w:szCs w:val="22"/>
          <w:rtl/>
          <w:lang w:val="en-GB" w:eastAsia="en-GB"/>
        </w:rPr>
        <w:drawing>
          <wp:inline distT="0" distB="0" distL="0" distR="0">
            <wp:extent cx="849728" cy="1202055"/>
            <wp:effectExtent l="19050" t="0" r="7522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9728" cy="1202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088D" w:rsidRDefault="0036088D" w:rsidP="0036088D">
      <w:pPr>
        <w:jc w:val="center"/>
        <w:rPr>
          <w:sz w:val="22"/>
          <w:szCs w:val="22"/>
          <w:rtl/>
        </w:rPr>
      </w:pPr>
    </w:p>
    <w:p w:rsidR="0036088D" w:rsidRDefault="00E1307F" w:rsidP="0036088D">
      <w:pPr>
        <w:pStyle w:val="BodyText"/>
        <w:rPr>
          <w:sz w:val="48"/>
          <w:szCs w:val="48"/>
        </w:rPr>
      </w:pPr>
      <w:r>
        <w:rPr>
          <w:sz w:val="48"/>
          <w:szCs w:val="48"/>
        </w:rPr>
        <w:t xml:space="preserve">State of </w:t>
      </w:r>
      <w:r w:rsidR="0050427E">
        <w:rPr>
          <w:sz w:val="48"/>
          <w:szCs w:val="48"/>
        </w:rPr>
        <w:t>Palestine</w:t>
      </w:r>
    </w:p>
    <w:p w:rsidR="0036088D" w:rsidRDefault="0036088D" w:rsidP="0036088D">
      <w:pPr>
        <w:pStyle w:val="BodyText"/>
        <w:rPr>
          <w:szCs w:val="52"/>
          <w:rtl/>
        </w:rPr>
      </w:pPr>
      <w:r>
        <w:rPr>
          <w:szCs w:val="52"/>
        </w:rPr>
        <w:t xml:space="preserve"> Palestinian Central Bureau of Statistics</w:t>
      </w:r>
    </w:p>
    <w:p w:rsidR="0036088D" w:rsidRDefault="0036088D" w:rsidP="0036088D">
      <w:pPr>
        <w:bidi w:val="0"/>
        <w:jc w:val="center"/>
        <w:rPr>
          <w:b/>
          <w:bCs/>
          <w:sz w:val="28"/>
        </w:rPr>
      </w:pPr>
    </w:p>
    <w:p w:rsidR="0036088D" w:rsidRDefault="0036088D" w:rsidP="0036088D">
      <w:pPr>
        <w:bidi w:val="0"/>
        <w:jc w:val="center"/>
        <w:rPr>
          <w:b/>
          <w:bCs/>
          <w:sz w:val="40"/>
        </w:rPr>
      </w:pPr>
    </w:p>
    <w:p w:rsidR="0036088D" w:rsidRDefault="0036088D" w:rsidP="0036088D">
      <w:pPr>
        <w:bidi w:val="0"/>
        <w:jc w:val="center"/>
        <w:rPr>
          <w:b/>
          <w:bCs/>
          <w:sz w:val="40"/>
        </w:rPr>
      </w:pPr>
    </w:p>
    <w:p w:rsidR="0036088D" w:rsidRDefault="0036088D" w:rsidP="0036088D">
      <w:pPr>
        <w:bidi w:val="0"/>
        <w:jc w:val="center"/>
        <w:rPr>
          <w:b/>
          <w:bCs/>
          <w:sz w:val="40"/>
        </w:rPr>
      </w:pPr>
    </w:p>
    <w:p w:rsidR="0036088D" w:rsidRDefault="0036088D" w:rsidP="0036088D">
      <w:pPr>
        <w:tabs>
          <w:tab w:val="left" w:pos="2896"/>
        </w:tabs>
        <w:bidi w:val="0"/>
        <w:rPr>
          <w:b/>
          <w:bCs/>
          <w:sz w:val="40"/>
        </w:rPr>
      </w:pPr>
      <w:r>
        <w:rPr>
          <w:b/>
          <w:bCs/>
          <w:sz w:val="40"/>
        </w:rPr>
        <w:tab/>
      </w:r>
    </w:p>
    <w:p w:rsidR="0036088D" w:rsidRDefault="0036088D" w:rsidP="0036088D">
      <w:pPr>
        <w:bidi w:val="0"/>
        <w:jc w:val="center"/>
        <w:rPr>
          <w:b/>
          <w:bCs/>
          <w:sz w:val="40"/>
        </w:rPr>
      </w:pPr>
    </w:p>
    <w:p w:rsidR="0036088D" w:rsidRDefault="0036088D" w:rsidP="0036088D">
      <w:pPr>
        <w:bidi w:val="0"/>
        <w:jc w:val="center"/>
        <w:rPr>
          <w:b/>
          <w:bCs/>
          <w:sz w:val="40"/>
        </w:rPr>
      </w:pPr>
    </w:p>
    <w:p w:rsidR="0036088D" w:rsidRDefault="0036088D" w:rsidP="0036088D">
      <w:pPr>
        <w:bidi w:val="0"/>
        <w:jc w:val="center"/>
        <w:rPr>
          <w:b/>
          <w:bCs/>
          <w:sz w:val="40"/>
        </w:rPr>
      </w:pPr>
    </w:p>
    <w:p w:rsidR="0036088D" w:rsidRDefault="0036088D" w:rsidP="0036088D">
      <w:pPr>
        <w:bidi w:val="0"/>
        <w:jc w:val="center"/>
        <w:rPr>
          <w:b/>
          <w:bCs/>
          <w:sz w:val="40"/>
        </w:rPr>
      </w:pPr>
    </w:p>
    <w:p w:rsidR="0036088D" w:rsidRDefault="0036088D" w:rsidP="00E1307F">
      <w:pPr>
        <w:bidi w:val="0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Finance and Insurance Survey, 201</w:t>
      </w:r>
      <w:r w:rsidR="00E1307F">
        <w:rPr>
          <w:b/>
          <w:bCs/>
          <w:sz w:val="40"/>
          <w:szCs w:val="40"/>
        </w:rPr>
        <w:t>2</w:t>
      </w:r>
    </w:p>
    <w:p w:rsidR="0036088D" w:rsidRDefault="0036088D" w:rsidP="0036088D">
      <w:pPr>
        <w:bidi w:val="0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Main Results</w:t>
      </w:r>
    </w:p>
    <w:p w:rsidR="0036088D" w:rsidRDefault="0036088D" w:rsidP="0036088D">
      <w:pPr>
        <w:bidi w:val="0"/>
        <w:rPr>
          <w:sz w:val="24"/>
        </w:rPr>
      </w:pPr>
    </w:p>
    <w:p w:rsidR="0036088D" w:rsidRDefault="0036088D" w:rsidP="0036088D">
      <w:pPr>
        <w:bidi w:val="0"/>
        <w:rPr>
          <w:sz w:val="24"/>
        </w:rPr>
      </w:pPr>
    </w:p>
    <w:p w:rsidR="0036088D" w:rsidRDefault="0036088D" w:rsidP="0036088D">
      <w:pPr>
        <w:bidi w:val="0"/>
        <w:rPr>
          <w:sz w:val="24"/>
        </w:rPr>
      </w:pPr>
    </w:p>
    <w:p w:rsidR="0036088D" w:rsidRDefault="0036088D" w:rsidP="0036088D">
      <w:pPr>
        <w:bidi w:val="0"/>
        <w:rPr>
          <w:sz w:val="24"/>
        </w:rPr>
      </w:pPr>
    </w:p>
    <w:p w:rsidR="0036088D" w:rsidRDefault="0036088D" w:rsidP="0036088D">
      <w:pPr>
        <w:bidi w:val="0"/>
        <w:rPr>
          <w:sz w:val="24"/>
        </w:rPr>
      </w:pPr>
    </w:p>
    <w:p w:rsidR="0036088D" w:rsidRDefault="0036088D" w:rsidP="0036088D">
      <w:pPr>
        <w:bidi w:val="0"/>
        <w:rPr>
          <w:sz w:val="24"/>
        </w:rPr>
      </w:pPr>
    </w:p>
    <w:p w:rsidR="0036088D" w:rsidRDefault="0036088D" w:rsidP="0036088D">
      <w:pPr>
        <w:bidi w:val="0"/>
        <w:rPr>
          <w:sz w:val="24"/>
        </w:rPr>
      </w:pPr>
    </w:p>
    <w:p w:rsidR="0036088D" w:rsidRDefault="0036088D" w:rsidP="0036088D">
      <w:pPr>
        <w:bidi w:val="0"/>
        <w:rPr>
          <w:sz w:val="24"/>
        </w:rPr>
      </w:pPr>
    </w:p>
    <w:p w:rsidR="0036088D" w:rsidRDefault="0036088D" w:rsidP="0036088D">
      <w:pPr>
        <w:bidi w:val="0"/>
        <w:rPr>
          <w:sz w:val="24"/>
        </w:rPr>
      </w:pPr>
    </w:p>
    <w:p w:rsidR="0036088D" w:rsidRDefault="0036088D" w:rsidP="0036088D">
      <w:pPr>
        <w:bidi w:val="0"/>
        <w:rPr>
          <w:sz w:val="24"/>
        </w:rPr>
      </w:pPr>
    </w:p>
    <w:p w:rsidR="0036088D" w:rsidRDefault="0036088D" w:rsidP="0036088D">
      <w:pPr>
        <w:bidi w:val="0"/>
        <w:jc w:val="center"/>
        <w:rPr>
          <w:b/>
          <w:bCs/>
          <w:sz w:val="28"/>
        </w:rPr>
      </w:pPr>
    </w:p>
    <w:p w:rsidR="0036088D" w:rsidRDefault="0036088D" w:rsidP="0036088D">
      <w:pPr>
        <w:bidi w:val="0"/>
        <w:jc w:val="center"/>
        <w:rPr>
          <w:b/>
          <w:bCs/>
          <w:sz w:val="28"/>
        </w:rPr>
      </w:pPr>
    </w:p>
    <w:p w:rsidR="0036088D" w:rsidRDefault="0036088D" w:rsidP="0036088D">
      <w:pPr>
        <w:bidi w:val="0"/>
        <w:jc w:val="center"/>
        <w:rPr>
          <w:b/>
          <w:bCs/>
          <w:sz w:val="28"/>
        </w:rPr>
      </w:pPr>
    </w:p>
    <w:p w:rsidR="0036088D" w:rsidRDefault="0036088D" w:rsidP="0036088D">
      <w:pPr>
        <w:bidi w:val="0"/>
        <w:jc w:val="center"/>
        <w:rPr>
          <w:b/>
          <w:bCs/>
          <w:sz w:val="28"/>
        </w:rPr>
      </w:pPr>
    </w:p>
    <w:p w:rsidR="0036088D" w:rsidRDefault="0036088D" w:rsidP="0036088D">
      <w:pPr>
        <w:bidi w:val="0"/>
        <w:jc w:val="center"/>
        <w:rPr>
          <w:b/>
          <w:bCs/>
          <w:sz w:val="28"/>
        </w:rPr>
      </w:pPr>
    </w:p>
    <w:p w:rsidR="0036088D" w:rsidRDefault="0036088D" w:rsidP="00E1307F">
      <w:pPr>
        <w:bidi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Issue No. </w:t>
      </w:r>
      <w:r w:rsidR="00E1307F">
        <w:rPr>
          <w:rFonts w:hint="cs"/>
          <w:b/>
          <w:bCs/>
          <w:sz w:val="28"/>
          <w:szCs w:val="28"/>
          <w:rtl/>
        </w:rPr>
        <w:t>17</w:t>
      </w:r>
    </w:p>
    <w:p w:rsidR="0036088D" w:rsidRDefault="0036088D" w:rsidP="0036088D">
      <w:pPr>
        <w:bidi w:val="0"/>
        <w:jc w:val="center"/>
        <w:rPr>
          <w:b/>
          <w:bCs/>
          <w:sz w:val="28"/>
        </w:rPr>
      </w:pPr>
    </w:p>
    <w:p w:rsidR="0036088D" w:rsidRPr="000C54AA" w:rsidRDefault="00E1307F" w:rsidP="000C54AA">
      <w:pPr>
        <w:pStyle w:val="Heading8"/>
        <w:rPr>
          <w:szCs w:val="28"/>
        </w:rPr>
      </w:pPr>
      <w:r w:rsidRPr="000C54AA">
        <w:rPr>
          <w:szCs w:val="28"/>
        </w:rPr>
        <w:t>Novem</w:t>
      </w:r>
      <w:r w:rsidR="0036088D" w:rsidRPr="000C54AA">
        <w:rPr>
          <w:szCs w:val="28"/>
        </w:rPr>
        <w:t xml:space="preserve">ber, </w:t>
      </w:r>
      <w:r w:rsidR="000C54AA" w:rsidRPr="000C54AA">
        <w:rPr>
          <w:rFonts w:hint="cs"/>
          <w:szCs w:val="28"/>
          <w:rtl/>
        </w:rPr>
        <w:t>2013</w:t>
      </w:r>
    </w:p>
    <w:p w:rsidR="009C01E9" w:rsidRDefault="009C01E9">
      <w:pPr>
        <w:bidi w:val="0"/>
        <w:jc w:val="lowKashida"/>
        <w:rPr>
          <w:sz w:val="24"/>
        </w:rPr>
      </w:pPr>
    </w:p>
    <w:p w:rsidR="009C01E9" w:rsidRDefault="009C01E9">
      <w:pPr>
        <w:bidi w:val="0"/>
        <w:jc w:val="lowKashida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PAGE NUMBERS OF ENGLISH TEXT ARE PRINTED IN SQUARE BRACKETS</w:t>
      </w:r>
      <w:r>
        <w:rPr>
          <w:color w:val="000000"/>
          <w:sz w:val="24"/>
          <w:szCs w:val="24"/>
          <w:rtl/>
          <w:lang w:val="en-GB"/>
        </w:rPr>
        <w:t>.</w:t>
      </w:r>
    </w:p>
    <w:p w:rsidR="009C01E9" w:rsidRDefault="009C01E9">
      <w:pPr>
        <w:bidi w:val="0"/>
        <w:jc w:val="lowKashida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TABLES ARE PRINTED IN ARABIC ORDER (FROM RIGHT TO LEFT)</w:t>
      </w:r>
      <w:r w:rsidR="00700BF4">
        <w:rPr>
          <w:color w:val="000000"/>
          <w:sz w:val="24"/>
          <w:szCs w:val="24"/>
        </w:rPr>
        <w:t>.</w:t>
      </w:r>
    </w:p>
    <w:p w:rsidR="009C01E9" w:rsidRDefault="009C01E9">
      <w:pPr>
        <w:bidi w:val="0"/>
        <w:jc w:val="lowKashida"/>
        <w:rPr>
          <w:color w:val="000000"/>
          <w:sz w:val="24"/>
          <w:szCs w:val="24"/>
        </w:rPr>
      </w:pPr>
    </w:p>
    <w:p w:rsidR="009C01E9" w:rsidRDefault="009C01E9">
      <w:pPr>
        <w:bidi w:val="0"/>
        <w:jc w:val="lowKashida"/>
        <w:rPr>
          <w:color w:val="000000"/>
          <w:sz w:val="24"/>
          <w:szCs w:val="24"/>
        </w:rPr>
      </w:pPr>
    </w:p>
    <w:p w:rsidR="009C01E9" w:rsidRDefault="009C01E9">
      <w:pPr>
        <w:bidi w:val="0"/>
        <w:jc w:val="lowKashida"/>
        <w:rPr>
          <w:color w:val="000000"/>
          <w:sz w:val="22"/>
          <w:szCs w:val="22"/>
        </w:rPr>
      </w:pPr>
    </w:p>
    <w:p w:rsidR="009C01E9" w:rsidRDefault="009C01E9">
      <w:pPr>
        <w:bidi w:val="0"/>
        <w:jc w:val="lowKashida"/>
        <w:rPr>
          <w:color w:val="000000"/>
          <w:sz w:val="22"/>
          <w:szCs w:val="22"/>
        </w:rPr>
      </w:pPr>
    </w:p>
    <w:p w:rsidR="009C01E9" w:rsidRDefault="009C01E9">
      <w:pPr>
        <w:bidi w:val="0"/>
        <w:jc w:val="lowKashida"/>
        <w:rPr>
          <w:b/>
          <w:bCs/>
          <w:color w:val="000000"/>
          <w:sz w:val="22"/>
          <w:szCs w:val="22"/>
        </w:rPr>
      </w:pPr>
    </w:p>
    <w:p w:rsidR="009C01E9" w:rsidRDefault="00A63688">
      <w:pPr>
        <w:bidi w:val="0"/>
        <w:jc w:val="lowKashida"/>
        <w:rPr>
          <w:b/>
          <w:bCs/>
          <w:color w:val="000000"/>
          <w:sz w:val="24"/>
        </w:rPr>
      </w:pPr>
      <w:r w:rsidRPr="00A63688">
        <w:rPr>
          <w:noProof/>
          <w:color w:val="000000"/>
          <w:szCs w:val="24"/>
          <w:lang w:val="ar-SA" w:eastAsia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14.15pt;margin-top:10.4pt;width:423pt;height:1in;flip:y;z-index:251657728" strokeweight="6pt">
            <v:stroke linestyle="thickBetweenThin"/>
            <v:textbox style="mso-next-textbox:#_x0000_s1030">
              <w:txbxContent>
                <w:p w:rsidR="009C01E9" w:rsidRDefault="009C01E9" w:rsidP="009E1862">
                  <w:pPr>
                    <w:pStyle w:val="BodyText2"/>
                    <w:ind w:left="-90" w:right="-90"/>
                    <w:jc w:val="both"/>
                    <w:rPr>
                      <w:b/>
                      <w:bCs/>
                      <w:sz w:val="30"/>
                      <w:szCs w:val="30"/>
                      <w:rtl/>
                      <w:lang w:val="en-GB"/>
                    </w:rPr>
                  </w:pPr>
                  <w:r>
                    <w:rPr>
                      <w:b/>
                      <w:bCs/>
                      <w:sz w:val="30"/>
                      <w:szCs w:val="30"/>
                    </w:rPr>
                    <w:t xml:space="preserve">This document is prepared in accordance with the standard procedures stated in the Code of Practice for </w:t>
                  </w:r>
                  <w:smartTag w:uri="urn:schemas-microsoft-com:office:smarttags" w:element="City">
                    <w:smartTag w:uri="urn:schemas-microsoft-com:office:smarttags" w:element="place">
                      <w:r>
                        <w:rPr>
                          <w:b/>
                          <w:bCs/>
                          <w:sz w:val="30"/>
                          <w:szCs w:val="30"/>
                        </w:rPr>
                        <w:t>Palestine</w:t>
                      </w:r>
                    </w:smartTag>
                  </w:smartTag>
                  <w:r>
                    <w:rPr>
                      <w:b/>
                      <w:bCs/>
                      <w:sz w:val="30"/>
                      <w:szCs w:val="30"/>
                    </w:rPr>
                    <w:t>’s Official Statistics 2006</w:t>
                  </w:r>
                </w:p>
              </w:txbxContent>
            </v:textbox>
          </v:shape>
        </w:pict>
      </w:r>
    </w:p>
    <w:p w:rsidR="009C01E9" w:rsidRDefault="009C01E9">
      <w:pPr>
        <w:bidi w:val="0"/>
        <w:jc w:val="lowKashida"/>
        <w:rPr>
          <w:b/>
          <w:bCs/>
          <w:color w:val="000000"/>
          <w:sz w:val="24"/>
        </w:rPr>
      </w:pPr>
    </w:p>
    <w:p w:rsidR="009C01E9" w:rsidRDefault="009C01E9">
      <w:pPr>
        <w:bidi w:val="0"/>
        <w:jc w:val="lowKashida"/>
        <w:rPr>
          <w:b/>
          <w:bCs/>
          <w:color w:val="000000"/>
          <w:sz w:val="24"/>
        </w:rPr>
      </w:pPr>
    </w:p>
    <w:p w:rsidR="009C01E9" w:rsidRDefault="009C01E9">
      <w:pPr>
        <w:bidi w:val="0"/>
        <w:jc w:val="lowKashida"/>
        <w:rPr>
          <w:b/>
          <w:bCs/>
          <w:color w:val="000000"/>
          <w:sz w:val="24"/>
        </w:rPr>
      </w:pPr>
    </w:p>
    <w:p w:rsidR="009C01E9" w:rsidRDefault="009C01E9">
      <w:pPr>
        <w:bidi w:val="0"/>
        <w:jc w:val="lowKashida"/>
        <w:rPr>
          <w:b/>
          <w:bCs/>
          <w:color w:val="000000"/>
          <w:sz w:val="24"/>
        </w:rPr>
      </w:pPr>
    </w:p>
    <w:p w:rsidR="009C01E9" w:rsidRDefault="009C01E9">
      <w:pPr>
        <w:bidi w:val="0"/>
        <w:jc w:val="lowKashida"/>
        <w:rPr>
          <w:b/>
          <w:bCs/>
          <w:color w:val="000000"/>
          <w:sz w:val="24"/>
        </w:rPr>
      </w:pPr>
    </w:p>
    <w:p w:rsidR="009C01E9" w:rsidRDefault="009C01E9">
      <w:pPr>
        <w:bidi w:val="0"/>
        <w:jc w:val="lowKashida"/>
        <w:rPr>
          <w:b/>
          <w:bCs/>
          <w:color w:val="000000"/>
          <w:sz w:val="24"/>
        </w:rPr>
      </w:pPr>
    </w:p>
    <w:p w:rsidR="009C01E9" w:rsidRDefault="009C01E9">
      <w:pPr>
        <w:bidi w:val="0"/>
        <w:jc w:val="lowKashida"/>
        <w:rPr>
          <w:b/>
          <w:bCs/>
          <w:color w:val="000000"/>
          <w:sz w:val="24"/>
        </w:rPr>
      </w:pPr>
    </w:p>
    <w:p w:rsidR="009C01E9" w:rsidRDefault="009C01E9">
      <w:pPr>
        <w:bidi w:val="0"/>
        <w:jc w:val="lowKashida"/>
        <w:rPr>
          <w:b/>
          <w:bCs/>
          <w:color w:val="000000"/>
          <w:sz w:val="24"/>
        </w:rPr>
      </w:pPr>
    </w:p>
    <w:p w:rsidR="009C01E9" w:rsidRDefault="009C01E9">
      <w:pPr>
        <w:bidi w:val="0"/>
        <w:jc w:val="lowKashida"/>
        <w:rPr>
          <w:b/>
          <w:bCs/>
          <w:color w:val="000000"/>
          <w:sz w:val="24"/>
        </w:rPr>
      </w:pPr>
    </w:p>
    <w:p w:rsidR="009C01E9" w:rsidRDefault="009C01E9">
      <w:pPr>
        <w:bidi w:val="0"/>
        <w:jc w:val="both"/>
        <w:rPr>
          <w:b/>
          <w:bCs/>
          <w:sz w:val="24"/>
        </w:rPr>
      </w:pPr>
    </w:p>
    <w:p w:rsidR="009C01E9" w:rsidRDefault="009C01E9">
      <w:pPr>
        <w:bidi w:val="0"/>
        <w:jc w:val="both"/>
        <w:rPr>
          <w:b/>
          <w:bCs/>
          <w:sz w:val="24"/>
        </w:rPr>
      </w:pPr>
    </w:p>
    <w:p w:rsidR="009C01E9" w:rsidRDefault="009C01E9">
      <w:pPr>
        <w:bidi w:val="0"/>
        <w:jc w:val="both"/>
        <w:rPr>
          <w:b/>
          <w:bCs/>
          <w:sz w:val="24"/>
        </w:rPr>
      </w:pPr>
    </w:p>
    <w:p w:rsidR="009C01E9" w:rsidRDefault="009C01E9">
      <w:pPr>
        <w:bidi w:val="0"/>
        <w:jc w:val="both"/>
        <w:rPr>
          <w:b/>
          <w:bCs/>
          <w:sz w:val="24"/>
        </w:rPr>
      </w:pPr>
    </w:p>
    <w:p w:rsidR="009C01E9" w:rsidRDefault="009C01E9">
      <w:pPr>
        <w:bidi w:val="0"/>
        <w:jc w:val="both"/>
        <w:rPr>
          <w:b/>
          <w:bCs/>
          <w:sz w:val="24"/>
        </w:rPr>
      </w:pPr>
    </w:p>
    <w:p w:rsidR="009E1862" w:rsidRDefault="009E1862" w:rsidP="009E1862">
      <w:pPr>
        <w:bidi w:val="0"/>
        <w:jc w:val="both"/>
        <w:rPr>
          <w:b/>
          <w:bCs/>
          <w:sz w:val="24"/>
        </w:rPr>
      </w:pPr>
    </w:p>
    <w:p w:rsidR="009E1862" w:rsidRDefault="009E1862" w:rsidP="009E1862">
      <w:pPr>
        <w:bidi w:val="0"/>
        <w:jc w:val="both"/>
        <w:rPr>
          <w:b/>
          <w:bCs/>
          <w:sz w:val="24"/>
        </w:rPr>
      </w:pPr>
    </w:p>
    <w:p w:rsidR="009E1862" w:rsidRDefault="009E1862" w:rsidP="009E1862">
      <w:pPr>
        <w:bidi w:val="0"/>
        <w:jc w:val="both"/>
        <w:rPr>
          <w:b/>
          <w:bCs/>
          <w:sz w:val="24"/>
        </w:rPr>
      </w:pPr>
    </w:p>
    <w:p w:rsidR="009E1862" w:rsidRDefault="009E1862" w:rsidP="009E1862">
      <w:pPr>
        <w:bidi w:val="0"/>
        <w:jc w:val="both"/>
        <w:rPr>
          <w:b/>
          <w:bCs/>
          <w:sz w:val="24"/>
        </w:rPr>
      </w:pPr>
    </w:p>
    <w:p w:rsidR="009E1862" w:rsidRDefault="009E1862" w:rsidP="009E1862">
      <w:pPr>
        <w:bidi w:val="0"/>
        <w:jc w:val="both"/>
        <w:rPr>
          <w:b/>
          <w:bCs/>
          <w:sz w:val="24"/>
        </w:rPr>
      </w:pPr>
    </w:p>
    <w:p w:rsidR="009E1862" w:rsidRDefault="009E1862" w:rsidP="009E1862">
      <w:pPr>
        <w:bidi w:val="0"/>
        <w:jc w:val="both"/>
        <w:rPr>
          <w:b/>
          <w:bCs/>
          <w:sz w:val="24"/>
        </w:rPr>
      </w:pPr>
    </w:p>
    <w:p w:rsidR="009E1862" w:rsidRDefault="009E1862" w:rsidP="009E1862">
      <w:pPr>
        <w:bidi w:val="0"/>
        <w:jc w:val="both"/>
        <w:rPr>
          <w:b/>
          <w:bCs/>
          <w:sz w:val="24"/>
        </w:rPr>
      </w:pPr>
    </w:p>
    <w:p w:rsidR="009E1862" w:rsidRDefault="009E1862" w:rsidP="009E1862">
      <w:pPr>
        <w:bidi w:val="0"/>
        <w:jc w:val="both"/>
        <w:rPr>
          <w:b/>
          <w:bCs/>
          <w:sz w:val="24"/>
        </w:rPr>
      </w:pPr>
    </w:p>
    <w:p w:rsidR="009C01E9" w:rsidRDefault="009C01E9">
      <w:pPr>
        <w:bidi w:val="0"/>
        <w:jc w:val="both"/>
        <w:rPr>
          <w:b/>
          <w:bCs/>
          <w:sz w:val="24"/>
        </w:rPr>
      </w:pPr>
    </w:p>
    <w:p w:rsidR="009C01E9" w:rsidRDefault="009C01E9">
      <w:pPr>
        <w:bidi w:val="0"/>
        <w:jc w:val="both"/>
        <w:rPr>
          <w:b/>
          <w:bCs/>
          <w:sz w:val="24"/>
        </w:rPr>
      </w:pPr>
    </w:p>
    <w:p w:rsidR="009C01E9" w:rsidRDefault="009C01E9">
      <w:pPr>
        <w:bidi w:val="0"/>
        <w:jc w:val="both"/>
        <w:rPr>
          <w:b/>
          <w:bCs/>
          <w:sz w:val="24"/>
        </w:rPr>
      </w:pPr>
    </w:p>
    <w:p w:rsidR="009C01E9" w:rsidRDefault="009C01E9">
      <w:pPr>
        <w:bidi w:val="0"/>
        <w:jc w:val="both"/>
        <w:rPr>
          <w:b/>
          <w:bCs/>
          <w:sz w:val="24"/>
        </w:rPr>
      </w:pPr>
    </w:p>
    <w:p w:rsidR="009C01E9" w:rsidRDefault="009C01E9">
      <w:pPr>
        <w:bidi w:val="0"/>
        <w:jc w:val="both"/>
        <w:rPr>
          <w:b/>
          <w:bCs/>
          <w:sz w:val="24"/>
        </w:rPr>
      </w:pPr>
    </w:p>
    <w:p w:rsidR="009C01E9" w:rsidRDefault="009C01E9" w:rsidP="009426BE">
      <w:pPr>
        <w:bidi w:val="0"/>
        <w:jc w:val="both"/>
      </w:pPr>
      <w:r>
        <w:t xml:space="preserve">© </w:t>
      </w:r>
      <w:r w:rsidR="00B85001">
        <w:t xml:space="preserve">November </w:t>
      </w:r>
      <w:r>
        <w:t xml:space="preserve"> </w:t>
      </w:r>
      <w:r w:rsidR="009E33DB">
        <w:t>201</w:t>
      </w:r>
      <w:r w:rsidR="009426BE">
        <w:rPr>
          <w:rFonts w:hint="cs"/>
          <w:rtl/>
        </w:rPr>
        <w:t>3</w:t>
      </w:r>
      <w:r>
        <w:t>.</w:t>
      </w:r>
    </w:p>
    <w:p w:rsidR="009C01E9" w:rsidRDefault="009C01E9">
      <w:pPr>
        <w:bidi w:val="0"/>
        <w:jc w:val="both"/>
      </w:pPr>
      <w:r>
        <w:rPr>
          <w:b/>
          <w:bCs/>
        </w:rPr>
        <w:t>All rights reserved.</w:t>
      </w:r>
    </w:p>
    <w:p w:rsidR="009C01E9" w:rsidRDefault="009C01E9">
      <w:pPr>
        <w:bidi w:val="0"/>
        <w:jc w:val="both"/>
        <w:rPr>
          <w:b/>
          <w:bCs/>
        </w:rPr>
      </w:pPr>
    </w:p>
    <w:p w:rsidR="009C01E9" w:rsidRDefault="009C01E9">
      <w:pPr>
        <w:bidi w:val="0"/>
        <w:jc w:val="both"/>
        <w:rPr>
          <w:b/>
          <w:bCs/>
        </w:rPr>
      </w:pPr>
      <w:r>
        <w:rPr>
          <w:b/>
          <w:bCs/>
        </w:rPr>
        <w:t>Suggested Citation:</w:t>
      </w:r>
    </w:p>
    <w:p w:rsidR="009C01E9" w:rsidRDefault="009C01E9">
      <w:pPr>
        <w:bidi w:val="0"/>
        <w:jc w:val="both"/>
        <w:rPr>
          <w:b/>
          <w:bCs/>
        </w:rPr>
      </w:pPr>
    </w:p>
    <w:p w:rsidR="009C01E9" w:rsidRDefault="009C01E9" w:rsidP="00CB4366">
      <w:pPr>
        <w:bidi w:val="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Palestinian Central Bureau of Statistics, </w:t>
      </w:r>
      <w:r w:rsidR="009E33DB">
        <w:rPr>
          <w:b/>
          <w:bCs/>
          <w:sz w:val="24"/>
          <w:szCs w:val="24"/>
        </w:rPr>
        <w:t>201</w:t>
      </w:r>
      <w:r w:rsidR="00CB4366">
        <w:rPr>
          <w:b/>
          <w:bCs/>
          <w:sz w:val="24"/>
          <w:szCs w:val="24"/>
        </w:rPr>
        <w:t>3</w:t>
      </w:r>
      <w:r>
        <w:rPr>
          <w:b/>
          <w:bCs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>
        <w:rPr>
          <w:i/>
          <w:iCs/>
          <w:sz w:val="24"/>
          <w:szCs w:val="24"/>
        </w:rPr>
        <w:t xml:space="preserve">Finance and Insurance Survey - </w:t>
      </w:r>
      <w:r w:rsidR="009E33DB">
        <w:rPr>
          <w:i/>
          <w:iCs/>
          <w:sz w:val="24"/>
          <w:szCs w:val="24"/>
        </w:rPr>
        <w:t>201</w:t>
      </w:r>
      <w:r w:rsidR="00CB4366">
        <w:rPr>
          <w:i/>
          <w:iCs/>
          <w:sz w:val="24"/>
          <w:szCs w:val="24"/>
        </w:rPr>
        <w:t>2</w:t>
      </w:r>
      <w:r>
        <w:rPr>
          <w:i/>
          <w:iCs/>
          <w:sz w:val="24"/>
          <w:szCs w:val="24"/>
        </w:rPr>
        <w:t>: Main Results.</w:t>
      </w:r>
      <w:r>
        <w:rPr>
          <w:sz w:val="24"/>
          <w:szCs w:val="24"/>
        </w:rPr>
        <w:t xml:space="preserve"> Ramallah - </w:t>
      </w:r>
      <w:r w:rsidR="0050427E">
        <w:rPr>
          <w:sz w:val="24"/>
          <w:szCs w:val="24"/>
        </w:rPr>
        <w:t>Palestine</w:t>
      </w:r>
      <w:r>
        <w:rPr>
          <w:sz w:val="24"/>
          <w:szCs w:val="24"/>
        </w:rPr>
        <w:t>.</w:t>
      </w:r>
    </w:p>
    <w:p w:rsidR="009C01E9" w:rsidRDefault="009C01E9">
      <w:pPr>
        <w:bidi w:val="0"/>
        <w:jc w:val="both"/>
      </w:pPr>
    </w:p>
    <w:p w:rsidR="009C01E9" w:rsidRDefault="009C01E9">
      <w:pPr>
        <w:bidi w:val="0"/>
      </w:pPr>
      <w:r>
        <w:t>All correspondence should be directed to:</w:t>
      </w:r>
    </w:p>
    <w:p w:rsidR="009C01E9" w:rsidRDefault="009C01E9">
      <w:pPr>
        <w:bidi w:val="0"/>
        <w:rPr>
          <w:b/>
          <w:bCs/>
        </w:rPr>
      </w:pPr>
      <w:r>
        <w:rPr>
          <w:b/>
          <w:bCs/>
        </w:rPr>
        <w:t>Palestinian Central Bureau of Statistics</w:t>
      </w:r>
    </w:p>
    <w:p w:rsidR="009C01E9" w:rsidRDefault="009C01E9">
      <w:pPr>
        <w:bidi w:val="0"/>
        <w:rPr>
          <w:b/>
          <w:bCs/>
        </w:rPr>
      </w:pPr>
      <w:proofErr w:type="spellStart"/>
      <w:smartTag w:uri="urn:schemas-microsoft-com:office:smarttags" w:element="address">
        <w:smartTag w:uri="urn:schemas-microsoft-com:office:smarttags" w:element="Street">
          <w:r>
            <w:rPr>
              <w:b/>
              <w:bCs/>
            </w:rPr>
            <w:t>P.O.Box</w:t>
          </w:r>
        </w:smartTag>
        <w:proofErr w:type="spellEnd"/>
        <w:r>
          <w:rPr>
            <w:b/>
            <w:bCs/>
          </w:rPr>
          <w:t xml:space="preserve"> 1647</w:t>
        </w:r>
      </w:smartTag>
      <w:r>
        <w:rPr>
          <w:b/>
          <w:bCs/>
        </w:rPr>
        <w:t xml:space="preserve"> Ramallah, </w:t>
      </w:r>
      <w:r w:rsidR="0050427E">
        <w:rPr>
          <w:b/>
          <w:bCs/>
        </w:rPr>
        <w:t>Palestine</w:t>
      </w:r>
      <w:r>
        <w:rPr>
          <w:b/>
          <w:bCs/>
        </w:rPr>
        <w:t>.</w:t>
      </w:r>
    </w:p>
    <w:p w:rsidR="009C01E9" w:rsidRDefault="009C01E9">
      <w:pPr>
        <w:bidi w:val="0"/>
        <w:rPr>
          <w:b/>
          <w:bCs/>
        </w:rPr>
      </w:pPr>
    </w:p>
    <w:p w:rsidR="009C01E9" w:rsidRDefault="009C01E9">
      <w:pPr>
        <w:bidi w:val="0"/>
      </w:pPr>
      <w:r>
        <w:t xml:space="preserve">Tel: (972/970) </w:t>
      </w:r>
      <w:r>
        <w:rPr>
          <w:lang w:val="en-GB"/>
        </w:rPr>
        <w:t>2 2982700</w:t>
      </w:r>
      <w:r>
        <w:tab/>
      </w:r>
    </w:p>
    <w:p w:rsidR="009C01E9" w:rsidRDefault="009C01E9">
      <w:pPr>
        <w:tabs>
          <w:tab w:val="left" w:pos="4503"/>
          <w:tab w:val="left" w:pos="9464"/>
        </w:tabs>
        <w:bidi w:val="0"/>
        <w:rPr>
          <w:lang w:val="en-GB"/>
        </w:rPr>
      </w:pPr>
      <w:r>
        <w:t xml:space="preserve">Fax: ( 972/970) 2 </w:t>
      </w:r>
      <w:r>
        <w:rPr>
          <w:lang w:val="en-GB"/>
        </w:rPr>
        <w:t>2982710</w:t>
      </w:r>
    </w:p>
    <w:p w:rsidR="009C01E9" w:rsidRDefault="009C01E9">
      <w:pPr>
        <w:bidi w:val="0"/>
      </w:pPr>
      <w:r>
        <w:t xml:space="preserve">Toll free.: </w:t>
      </w:r>
      <w:r>
        <w:rPr>
          <w:rFonts w:cs="Simplified Arabic" w:hint="cs"/>
          <w:rtl/>
          <w:lang w:val="en-AU"/>
        </w:rPr>
        <w:t>1800300300</w:t>
      </w:r>
    </w:p>
    <w:p w:rsidR="009C01E9" w:rsidRDefault="009C01E9">
      <w:pPr>
        <w:tabs>
          <w:tab w:val="left" w:pos="4503"/>
          <w:tab w:val="left" w:pos="9464"/>
        </w:tabs>
        <w:bidi w:val="0"/>
        <w:rPr>
          <w:rtl/>
        </w:rPr>
      </w:pPr>
      <w:r>
        <w:t xml:space="preserve">E-Mail: </w:t>
      </w:r>
      <w:hyperlink r:id="rId8" w:history="1">
        <w:r w:rsidR="00D80464" w:rsidRPr="0057396D">
          <w:rPr>
            <w:rStyle w:val="Hyperlink"/>
          </w:rPr>
          <w:t>diwan@pcbs.gov.ps</w:t>
        </w:r>
      </w:hyperlink>
      <w:r>
        <w:tab/>
      </w:r>
    </w:p>
    <w:p w:rsidR="004530E7" w:rsidRPr="0083123C" w:rsidRDefault="004530E7" w:rsidP="004530E7">
      <w:pPr>
        <w:bidi w:val="0"/>
        <w:rPr>
          <w:b/>
          <w:bCs/>
          <w:color w:val="000000" w:themeColor="text1"/>
        </w:rPr>
      </w:pPr>
      <w:r w:rsidRPr="00FA5173">
        <w:rPr>
          <w:color w:val="000000" w:themeColor="text1"/>
        </w:rPr>
        <w:t>Web</w:t>
      </w:r>
      <w:r>
        <w:rPr>
          <w:color w:val="000000" w:themeColor="text1"/>
        </w:rPr>
        <w:t>s</w:t>
      </w:r>
      <w:r w:rsidRPr="00FA5173">
        <w:rPr>
          <w:color w:val="000000" w:themeColor="text1"/>
        </w:rPr>
        <w:t xml:space="preserve">ite:  </w:t>
      </w:r>
      <w:hyperlink r:id="rId9" w:history="1">
        <w:r w:rsidRPr="00901D8D">
          <w:rPr>
            <w:rStyle w:val="Hyperlink"/>
          </w:rPr>
          <w:t>http://www.pcbs.gov.ps</w:t>
        </w:r>
      </w:hyperlink>
      <w:r>
        <w:rPr>
          <w:color w:val="000000" w:themeColor="text1"/>
        </w:rPr>
        <w:t xml:space="preserve">                                                       </w:t>
      </w:r>
      <w:r w:rsidRPr="00336E2C">
        <w:rPr>
          <w:b/>
          <w:bCs/>
        </w:rPr>
        <w:t>Reference ID:</w:t>
      </w:r>
      <w:r w:rsidRPr="00D90E07">
        <w:rPr>
          <w:rFonts w:cs="Simplified Arabic" w:hint="cs"/>
          <w:rtl/>
        </w:rPr>
        <w:t xml:space="preserve"> </w:t>
      </w:r>
      <w:r>
        <w:rPr>
          <w:rFonts w:cs="Simplified Arabic" w:hint="cs"/>
          <w:rtl/>
        </w:rPr>
        <w:t xml:space="preserve"> </w:t>
      </w:r>
      <w:r w:rsidRPr="00C35778">
        <w:rPr>
          <w:rFonts w:cs="Simplified Arabic" w:hint="cs"/>
          <w:b/>
          <w:bCs/>
          <w:rtl/>
        </w:rPr>
        <w:t xml:space="preserve"> </w:t>
      </w:r>
      <w:r w:rsidR="00315835">
        <w:rPr>
          <w:rFonts w:cs="Simplified Arabic" w:hint="cs"/>
          <w:b/>
          <w:bCs/>
          <w:rtl/>
        </w:rPr>
        <w:t>2019</w:t>
      </w:r>
      <w:r w:rsidRPr="00C35778">
        <w:rPr>
          <w:rFonts w:cs="Simplified Arabic" w:hint="cs"/>
          <w:b/>
          <w:bCs/>
          <w:rtl/>
        </w:rPr>
        <w:t xml:space="preserve">     </w:t>
      </w:r>
    </w:p>
    <w:p w:rsidR="00D80464" w:rsidRDefault="00D80464" w:rsidP="00D80464">
      <w:pPr>
        <w:tabs>
          <w:tab w:val="left" w:pos="4503"/>
          <w:tab w:val="left" w:pos="9464"/>
        </w:tabs>
        <w:bidi w:val="0"/>
      </w:pPr>
    </w:p>
    <w:p w:rsidR="00D80464" w:rsidRPr="004530E7" w:rsidRDefault="00D80464" w:rsidP="004530E7">
      <w:pPr>
        <w:jc w:val="right"/>
        <w:rPr>
          <w:b/>
          <w:bCs/>
          <w:color w:val="000000" w:themeColor="text1"/>
          <w:sz w:val="28"/>
          <w:szCs w:val="28"/>
          <w:rtl/>
        </w:rPr>
      </w:pPr>
    </w:p>
    <w:p w:rsidR="001972D1" w:rsidRDefault="001972D1" w:rsidP="001972D1">
      <w:pPr>
        <w:jc w:val="center"/>
        <w:rPr>
          <w:b/>
          <w:bCs/>
          <w:color w:val="000000" w:themeColor="text1"/>
          <w:sz w:val="28"/>
          <w:szCs w:val="28"/>
          <w:rtl/>
        </w:rPr>
      </w:pPr>
      <w:r w:rsidRPr="00FA5173">
        <w:rPr>
          <w:b/>
          <w:bCs/>
          <w:color w:val="000000" w:themeColor="text1"/>
          <w:sz w:val="28"/>
          <w:szCs w:val="28"/>
        </w:rPr>
        <w:t>Acknowledgment</w:t>
      </w:r>
    </w:p>
    <w:p w:rsidR="00D80464" w:rsidRPr="00FA5173" w:rsidRDefault="00D80464" w:rsidP="001972D1">
      <w:pPr>
        <w:jc w:val="center"/>
        <w:rPr>
          <w:b/>
          <w:bCs/>
          <w:i/>
          <w:iCs/>
          <w:color w:val="000000" w:themeColor="text1"/>
          <w:sz w:val="28"/>
          <w:szCs w:val="28"/>
          <w:rtl/>
        </w:rPr>
      </w:pPr>
    </w:p>
    <w:p w:rsidR="001972D1" w:rsidRPr="00503708" w:rsidRDefault="001972D1" w:rsidP="001972D1">
      <w:pPr>
        <w:pStyle w:val="BlockText"/>
        <w:rPr>
          <w:i/>
          <w:iCs/>
          <w:color w:val="000000" w:themeColor="text1"/>
        </w:rPr>
      </w:pPr>
    </w:p>
    <w:p w:rsidR="001972D1" w:rsidRDefault="001972D1" w:rsidP="001972D1">
      <w:pPr>
        <w:autoSpaceDE w:val="0"/>
        <w:autoSpaceDN w:val="0"/>
        <w:bidi w:val="0"/>
        <w:adjustRightInd w:val="0"/>
        <w:jc w:val="lowKashida"/>
        <w:rPr>
          <w:color w:val="000000"/>
          <w:sz w:val="24"/>
          <w:szCs w:val="24"/>
        </w:rPr>
      </w:pPr>
      <w:r>
        <w:rPr>
          <w:b/>
          <w:bCs/>
          <w:sz w:val="24"/>
          <w:szCs w:val="24"/>
        </w:rPr>
        <w:t>The Palestinian Central Bureau of Statistics (PCBS) extends its deep appreciation to all</w:t>
      </w:r>
      <w:r>
        <w:rPr>
          <w:b/>
          <w:bCs/>
          <w:color w:val="000000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owners </w:t>
      </w:r>
      <w:r w:rsidRPr="00FA5173">
        <w:rPr>
          <w:b/>
          <w:bCs/>
          <w:color w:val="000000" w:themeColor="text1"/>
          <w:sz w:val="24"/>
          <w:szCs w:val="24"/>
        </w:rPr>
        <w:t>and managers of institutions</w:t>
      </w:r>
      <w:r>
        <w:rPr>
          <w:b/>
          <w:bCs/>
          <w:color w:val="000000"/>
          <w:sz w:val="24"/>
          <w:szCs w:val="24"/>
        </w:rPr>
        <w:t xml:space="preserve"> who contributed to the successful collection of the survey data and to all staff who worked on the survey for their dedication in performing their duties. </w:t>
      </w:r>
    </w:p>
    <w:p w:rsidR="001972D1" w:rsidRPr="00FA5173" w:rsidRDefault="001972D1" w:rsidP="001972D1">
      <w:pPr>
        <w:bidi w:val="0"/>
        <w:jc w:val="lowKashida"/>
        <w:rPr>
          <w:b/>
          <w:bCs/>
          <w:color w:val="000000" w:themeColor="text1"/>
          <w:sz w:val="24"/>
          <w:szCs w:val="24"/>
        </w:rPr>
      </w:pPr>
    </w:p>
    <w:p w:rsidR="001972D1" w:rsidRDefault="001972D1" w:rsidP="005B5554">
      <w:pPr>
        <w:bidi w:val="0"/>
        <w:jc w:val="lowKashida"/>
        <w:rPr>
          <w:b/>
          <w:bCs/>
          <w:sz w:val="24"/>
          <w:szCs w:val="24"/>
        </w:rPr>
      </w:pPr>
      <w:r w:rsidRPr="00CA1E9E">
        <w:rPr>
          <w:b/>
          <w:bCs/>
          <w:color w:val="000000" w:themeColor="text1"/>
          <w:sz w:val="24"/>
          <w:szCs w:val="24"/>
        </w:rPr>
        <w:t xml:space="preserve">The </w:t>
      </w:r>
      <w:r>
        <w:rPr>
          <w:b/>
          <w:bCs/>
          <w:color w:val="000000" w:themeColor="text1"/>
          <w:sz w:val="24"/>
          <w:szCs w:val="24"/>
        </w:rPr>
        <w:t>Finance and Insurance Survey</w:t>
      </w:r>
      <w:r w:rsidRPr="00FA5173">
        <w:rPr>
          <w:b/>
          <w:bCs/>
          <w:color w:val="000000" w:themeColor="text1"/>
          <w:sz w:val="24"/>
          <w:szCs w:val="24"/>
        </w:rPr>
        <w:t xml:space="preserve"> </w:t>
      </w:r>
      <w:r>
        <w:rPr>
          <w:b/>
          <w:bCs/>
          <w:color w:val="000000" w:themeColor="text1"/>
          <w:sz w:val="24"/>
          <w:szCs w:val="24"/>
        </w:rPr>
        <w:t>2012</w:t>
      </w:r>
      <w:r>
        <w:rPr>
          <w:b/>
          <w:bCs/>
          <w:sz w:val="24"/>
          <w:szCs w:val="24"/>
        </w:rPr>
        <w:t xml:space="preserve"> </w:t>
      </w:r>
      <w:r w:rsidR="005B5554">
        <w:rPr>
          <w:b/>
          <w:bCs/>
          <w:sz w:val="24"/>
          <w:szCs w:val="24"/>
        </w:rPr>
        <w:t>has been</w:t>
      </w:r>
      <w:r>
        <w:rPr>
          <w:b/>
          <w:bCs/>
          <w:sz w:val="24"/>
          <w:szCs w:val="24"/>
        </w:rPr>
        <w:t xml:space="preserve"> planned and conducted by a technical team from PCBS with joint funding </w:t>
      </w:r>
      <w:r w:rsidR="00746C02">
        <w:rPr>
          <w:b/>
          <w:bCs/>
          <w:sz w:val="24"/>
          <w:szCs w:val="24"/>
        </w:rPr>
        <w:t>from</w:t>
      </w:r>
      <w:r>
        <w:rPr>
          <w:b/>
          <w:bCs/>
          <w:sz w:val="24"/>
          <w:szCs w:val="24"/>
        </w:rPr>
        <w:t xml:space="preserve"> State of Palestine and the Core Funding Group (CFG) for 2013, represented by the Representative Office of Norway to P</w:t>
      </w:r>
      <w:r w:rsidR="00746C02">
        <w:rPr>
          <w:b/>
          <w:bCs/>
          <w:sz w:val="24"/>
          <w:szCs w:val="24"/>
        </w:rPr>
        <w:t>alestine</w:t>
      </w:r>
      <w:r>
        <w:rPr>
          <w:b/>
          <w:bCs/>
          <w:sz w:val="24"/>
          <w:szCs w:val="24"/>
        </w:rPr>
        <w:t xml:space="preserve"> and the Swiss Development and Cooperation Agency (SDC). </w:t>
      </w:r>
    </w:p>
    <w:p w:rsidR="001972D1" w:rsidRDefault="001972D1" w:rsidP="001972D1">
      <w:pPr>
        <w:bidi w:val="0"/>
        <w:jc w:val="lowKashida"/>
        <w:rPr>
          <w:b/>
          <w:bCs/>
          <w:sz w:val="24"/>
          <w:szCs w:val="24"/>
        </w:rPr>
      </w:pPr>
    </w:p>
    <w:p w:rsidR="001972D1" w:rsidRPr="00C954BB" w:rsidRDefault="001972D1" w:rsidP="00D80464">
      <w:pPr>
        <w:bidi w:val="0"/>
        <w:jc w:val="lowKashida"/>
        <w:rPr>
          <w:b/>
          <w:bCs/>
          <w:color w:val="000000" w:themeColor="text1"/>
          <w:sz w:val="24"/>
          <w:szCs w:val="24"/>
        </w:rPr>
      </w:pPr>
      <w:r w:rsidRPr="00C954BB">
        <w:rPr>
          <w:b/>
          <w:bCs/>
          <w:color w:val="000000" w:themeColor="text1"/>
          <w:sz w:val="24"/>
          <w:szCs w:val="24"/>
        </w:rPr>
        <w:t xml:space="preserve">Moreover, PCBS very much appreciates the distinctive efforts of the Core Funding Group (CFG) for their valuable contribution </w:t>
      </w:r>
      <w:r w:rsidR="00D80464">
        <w:rPr>
          <w:b/>
          <w:bCs/>
          <w:color w:val="000000" w:themeColor="text1"/>
          <w:sz w:val="24"/>
          <w:szCs w:val="24"/>
        </w:rPr>
        <w:t>to</w:t>
      </w:r>
      <w:r w:rsidRPr="00C954BB">
        <w:rPr>
          <w:b/>
          <w:bCs/>
          <w:color w:val="000000" w:themeColor="text1"/>
          <w:sz w:val="24"/>
          <w:szCs w:val="24"/>
        </w:rPr>
        <w:t xml:space="preserve"> funding this survey.</w:t>
      </w:r>
    </w:p>
    <w:p w:rsidR="009C01E9" w:rsidRDefault="009C01E9">
      <w:pPr>
        <w:pStyle w:val="BlockText"/>
        <w:tabs>
          <w:tab w:val="right" w:pos="8931"/>
        </w:tabs>
        <w:ind w:left="0" w:right="-1"/>
        <w:rPr>
          <w:b/>
          <w:bCs/>
          <w:szCs w:val="24"/>
        </w:rPr>
      </w:pPr>
    </w:p>
    <w:p w:rsidR="009C01E9" w:rsidRDefault="009C01E9">
      <w:pPr>
        <w:tabs>
          <w:tab w:val="left" w:pos="4395"/>
        </w:tabs>
        <w:bidi w:val="0"/>
        <w:ind w:left="993" w:right="1133"/>
        <w:jc w:val="both"/>
        <w:rPr>
          <w:sz w:val="26"/>
        </w:rPr>
      </w:pPr>
    </w:p>
    <w:p w:rsidR="009C01E9" w:rsidRDefault="009C01E9">
      <w:pPr>
        <w:tabs>
          <w:tab w:val="left" w:pos="4395"/>
        </w:tabs>
        <w:bidi w:val="0"/>
        <w:ind w:left="993" w:right="1133"/>
        <w:jc w:val="center"/>
        <w:rPr>
          <w:b/>
          <w:bCs/>
          <w:sz w:val="32"/>
        </w:rPr>
      </w:pPr>
    </w:p>
    <w:p w:rsidR="009C01E9" w:rsidRDefault="009C01E9">
      <w:pPr>
        <w:tabs>
          <w:tab w:val="left" w:pos="4395"/>
        </w:tabs>
        <w:bidi w:val="0"/>
        <w:ind w:left="993" w:right="1133"/>
        <w:jc w:val="center"/>
        <w:rPr>
          <w:b/>
          <w:bCs/>
          <w:sz w:val="32"/>
        </w:rPr>
      </w:pPr>
    </w:p>
    <w:p w:rsidR="009C01E9" w:rsidRDefault="009C01E9">
      <w:pPr>
        <w:tabs>
          <w:tab w:val="left" w:pos="4395"/>
        </w:tabs>
        <w:bidi w:val="0"/>
        <w:ind w:left="993" w:right="1133"/>
        <w:jc w:val="center"/>
        <w:rPr>
          <w:b/>
          <w:bCs/>
          <w:sz w:val="32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7C01D6" w:rsidRDefault="007C01D6" w:rsidP="007C01D6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  <w:bookmarkStart w:id="0" w:name="OLE_LINK2"/>
      <w:r>
        <w:rPr>
          <w:b/>
          <w:bCs/>
          <w:sz w:val="28"/>
          <w:szCs w:val="28"/>
        </w:rPr>
        <w:lastRenderedPageBreak/>
        <w:t>Team Work</w:t>
      </w:r>
    </w:p>
    <w:p w:rsidR="009C01E9" w:rsidRDefault="009C01E9">
      <w:pPr>
        <w:bidi w:val="0"/>
        <w:jc w:val="center"/>
        <w:rPr>
          <w:sz w:val="24"/>
        </w:rPr>
      </w:pPr>
    </w:p>
    <w:tbl>
      <w:tblPr>
        <w:tblW w:w="0" w:type="auto"/>
        <w:jc w:val="center"/>
        <w:tblLook w:val="0000"/>
      </w:tblPr>
      <w:tblGrid>
        <w:gridCol w:w="531"/>
        <w:gridCol w:w="38"/>
        <w:gridCol w:w="1984"/>
        <w:gridCol w:w="1098"/>
        <w:gridCol w:w="4571"/>
      </w:tblGrid>
      <w:tr w:rsidR="009C01E9" w:rsidTr="002E2CBA">
        <w:trPr>
          <w:trHeight w:val="340"/>
          <w:jc w:val="center"/>
        </w:trPr>
        <w:tc>
          <w:tcPr>
            <w:tcW w:w="3651" w:type="dxa"/>
            <w:gridSpan w:val="4"/>
          </w:tcPr>
          <w:p w:rsidR="009C01E9" w:rsidRDefault="009C01E9" w:rsidP="002E2CBA">
            <w:pPr>
              <w:pStyle w:val="Heading3"/>
              <w:numPr>
                <w:ilvl w:val="0"/>
                <w:numId w:val="4"/>
              </w:numPr>
              <w:jc w:val="left"/>
              <w:rPr>
                <w:sz w:val="24"/>
                <w:szCs w:val="24"/>
                <w:u w:val="none"/>
              </w:rPr>
            </w:pPr>
            <w:r>
              <w:rPr>
                <w:sz w:val="24"/>
                <w:szCs w:val="24"/>
                <w:u w:val="none"/>
              </w:rPr>
              <w:t>Technical Committee</w:t>
            </w:r>
          </w:p>
        </w:tc>
        <w:tc>
          <w:tcPr>
            <w:tcW w:w="4571" w:type="dxa"/>
          </w:tcPr>
          <w:p w:rsidR="009C01E9" w:rsidRDefault="009C01E9" w:rsidP="002E2CBA">
            <w:pPr>
              <w:pStyle w:val="Heading3"/>
              <w:jc w:val="left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9C01E9" w:rsidTr="002E2CBA">
        <w:trPr>
          <w:trHeight w:val="340"/>
          <w:jc w:val="center"/>
        </w:trPr>
        <w:tc>
          <w:tcPr>
            <w:tcW w:w="531" w:type="dxa"/>
          </w:tcPr>
          <w:p w:rsidR="009C01E9" w:rsidRDefault="009C01E9" w:rsidP="002E2CBA">
            <w:pPr>
              <w:pStyle w:val="Heading3"/>
              <w:jc w:val="left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3120" w:type="dxa"/>
            <w:gridSpan w:val="3"/>
          </w:tcPr>
          <w:p w:rsidR="009C01E9" w:rsidRDefault="009C01E9" w:rsidP="002E2CBA">
            <w:pPr>
              <w:pStyle w:val="Heading3"/>
              <w:ind w:hanging="70"/>
              <w:jc w:val="both"/>
              <w:rPr>
                <w:b w:val="0"/>
                <w:bCs w:val="0"/>
                <w:sz w:val="24"/>
                <w:szCs w:val="24"/>
                <w:u w:val="none"/>
              </w:rPr>
            </w:pPr>
            <w:proofErr w:type="spellStart"/>
            <w:r>
              <w:rPr>
                <w:b w:val="0"/>
                <w:bCs w:val="0"/>
                <w:sz w:val="24"/>
                <w:szCs w:val="24"/>
                <w:u w:val="none"/>
              </w:rPr>
              <w:t>Issam</w:t>
            </w:r>
            <w:proofErr w:type="spellEnd"/>
            <w:r>
              <w:rPr>
                <w:b w:val="0"/>
                <w:bCs w:val="0"/>
                <w:sz w:val="24"/>
                <w:szCs w:val="24"/>
                <w:u w:val="none"/>
              </w:rPr>
              <w:t xml:space="preserve"> </w:t>
            </w:r>
            <w:proofErr w:type="spellStart"/>
            <w:r w:rsidR="00C03406">
              <w:rPr>
                <w:b w:val="0"/>
                <w:bCs w:val="0"/>
                <w:sz w:val="24"/>
                <w:szCs w:val="24"/>
                <w:u w:val="none"/>
              </w:rPr>
              <w:t>S</w:t>
            </w:r>
            <w:r>
              <w:rPr>
                <w:b w:val="0"/>
                <w:bCs w:val="0"/>
                <w:sz w:val="24"/>
                <w:szCs w:val="24"/>
                <w:u w:val="none"/>
              </w:rPr>
              <w:t>baih</w:t>
            </w:r>
            <w:proofErr w:type="spellEnd"/>
          </w:p>
        </w:tc>
        <w:tc>
          <w:tcPr>
            <w:tcW w:w="4571" w:type="dxa"/>
          </w:tcPr>
          <w:p w:rsidR="009C01E9" w:rsidRDefault="009C01E9" w:rsidP="002E2CBA">
            <w:pPr>
              <w:pStyle w:val="Heading3"/>
              <w:jc w:val="left"/>
              <w:rPr>
                <w:b w:val="0"/>
                <w:bCs w:val="0"/>
                <w:sz w:val="24"/>
                <w:szCs w:val="24"/>
                <w:u w:val="none"/>
              </w:rPr>
            </w:pPr>
            <w:r>
              <w:rPr>
                <w:b w:val="0"/>
                <w:bCs w:val="0"/>
                <w:sz w:val="24"/>
                <w:szCs w:val="24"/>
                <w:u w:val="none"/>
              </w:rPr>
              <w:t>Head of the Committee</w:t>
            </w:r>
          </w:p>
        </w:tc>
      </w:tr>
      <w:tr w:rsidR="009C01E9" w:rsidTr="002E2CBA">
        <w:trPr>
          <w:trHeight w:val="340"/>
          <w:jc w:val="center"/>
        </w:trPr>
        <w:tc>
          <w:tcPr>
            <w:tcW w:w="531" w:type="dxa"/>
          </w:tcPr>
          <w:p w:rsidR="009C01E9" w:rsidRDefault="009C01E9" w:rsidP="002E2CBA">
            <w:pPr>
              <w:pStyle w:val="Heading3"/>
              <w:jc w:val="left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3120" w:type="dxa"/>
            <w:gridSpan w:val="3"/>
          </w:tcPr>
          <w:p w:rsidR="00AF5BC5" w:rsidRDefault="00AF5BC5" w:rsidP="002E2CBA">
            <w:pPr>
              <w:pStyle w:val="Heading3"/>
              <w:ind w:hanging="70"/>
              <w:jc w:val="both"/>
              <w:rPr>
                <w:b w:val="0"/>
                <w:bCs w:val="0"/>
                <w:sz w:val="24"/>
                <w:szCs w:val="24"/>
                <w:u w:val="none"/>
              </w:rPr>
            </w:pPr>
            <w:r>
              <w:rPr>
                <w:b w:val="0"/>
                <w:bCs w:val="0"/>
                <w:sz w:val="24"/>
                <w:szCs w:val="24"/>
                <w:u w:val="none"/>
              </w:rPr>
              <w:t>Ashwaq Sadaqa</w:t>
            </w:r>
          </w:p>
          <w:p w:rsidR="009C01E9" w:rsidRDefault="009C01E9" w:rsidP="002E2CBA">
            <w:pPr>
              <w:pStyle w:val="Heading3"/>
              <w:ind w:hanging="70"/>
              <w:jc w:val="both"/>
              <w:rPr>
                <w:b w:val="0"/>
                <w:bCs w:val="0"/>
                <w:sz w:val="24"/>
                <w:szCs w:val="24"/>
                <w:u w:val="none"/>
              </w:rPr>
            </w:pPr>
            <w:r>
              <w:rPr>
                <w:b w:val="0"/>
                <w:bCs w:val="0"/>
                <w:sz w:val="24"/>
                <w:szCs w:val="24"/>
                <w:u w:val="none"/>
              </w:rPr>
              <w:t xml:space="preserve">Deema </w:t>
            </w:r>
            <w:proofErr w:type="spellStart"/>
            <w:r>
              <w:rPr>
                <w:b w:val="0"/>
                <w:bCs w:val="0"/>
                <w:sz w:val="24"/>
                <w:szCs w:val="24"/>
                <w:u w:val="none"/>
              </w:rPr>
              <w:t>Abassi</w:t>
            </w:r>
            <w:proofErr w:type="spellEnd"/>
          </w:p>
        </w:tc>
        <w:tc>
          <w:tcPr>
            <w:tcW w:w="4571" w:type="dxa"/>
          </w:tcPr>
          <w:p w:rsidR="009C01E9" w:rsidRDefault="009C01E9" w:rsidP="002E2CBA">
            <w:pPr>
              <w:pStyle w:val="Heading3"/>
              <w:jc w:val="left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9C01E9" w:rsidTr="002E2CBA">
        <w:trPr>
          <w:trHeight w:val="340"/>
          <w:jc w:val="center"/>
        </w:trPr>
        <w:tc>
          <w:tcPr>
            <w:tcW w:w="531" w:type="dxa"/>
          </w:tcPr>
          <w:p w:rsidR="009C01E9" w:rsidRDefault="009C01E9" w:rsidP="002E2CBA">
            <w:pPr>
              <w:pStyle w:val="Heading3"/>
              <w:jc w:val="left"/>
              <w:rPr>
                <w:b w:val="0"/>
                <w:bCs w:val="0"/>
                <w:sz w:val="24"/>
                <w:szCs w:val="24"/>
                <w:lang w:val="fr-FR"/>
              </w:rPr>
            </w:pPr>
          </w:p>
        </w:tc>
        <w:tc>
          <w:tcPr>
            <w:tcW w:w="3120" w:type="dxa"/>
            <w:gridSpan w:val="3"/>
          </w:tcPr>
          <w:p w:rsidR="00AF5BC5" w:rsidRDefault="00AF5BC5" w:rsidP="002E2CBA">
            <w:pPr>
              <w:pStyle w:val="Heading3"/>
              <w:ind w:hanging="70"/>
              <w:jc w:val="both"/>
              <w:rPr>
                <w:b w:val="0"/>
                <w:bCs w:val="0"/>
                <w:sz w:val="24"/>
                <w:szCs w:val="24"/>
                <w:u w:val="none"/>
              </w:rPr>
            </w:pPr>
            <w:proofErr w:type="spellStart"/>
            <w:r>
              <w:rPr>
                <w:b w:val="0"/>
                <w:bCs w:val="0"/>
                <w:sz w:val="24"/>
                <w:szCs w:val="24"/>
                <w:u w:val="none"/>
              </w:rPr>
              <w:t>Feda</w:t>
            </w:r>
            <w:proofErr w:type="spellEnd"/>
            <w:r>
              <w:rPr>
                <w:b w:val="0"/>
                <w:bCs w:val="0"/>
                <w:sz w:val="24"/>
                <w:szCs w:val="24"/>
                <w:u w:val="none"/>
              </w:rPr>
              <w:t xml:space="preserve"> Abu </w:t>
            </w:r>
            <w:proofErr w:type="spellStart"/>
            <w:r>
              <w:rPr>
                <w:b w:val="0"/>
                <w:bCs w:val="0"/>
                <w:sz w:val="24"/>
                <w:szCs w:val="24"/>
                <w:u w:val="none"/>
              </w:rPr>
              <w:t>Aishah</w:t>
            </w:r>
            <w:proofErr w:type="spellEnd"/>
          </w:p>
          <w:p w:rsidR="009C01E9" w:rsidRDefault="00AF5BC5" w:rsidP="002E2CBA">
            <w:pPr>
              <w:pStyle w:val="Heading3"/>
              <w:ind w:hanging="70"/>
              <w:jc w:val="both"/>
              <w:rPr>
                <w:b w:val="0"/>
                <w:bCs w:val="0"/>
                <w:sz w:val="24"/>
                <w:szCs w:val="24"/>
                <w:u w:val="none"/>
              </w:rPr>
            </w:pPr>
            <w:r>
              <w:rPr>
                <w:b w:val="0"/>
                <w:bCs w:val="0"/>
                <w:sz w:val="24"/>
                <w:szCs w:val="24"/>
                <w:u w:val="none"/>
              </w:rPr>
              <w:t xml:space="preserve">Ziad </w:t>
            </w:r>
            <w:proofErr w:type="spellStart"/>
            <w:r>
              <w:rPr>
                <w:b w:val="0"/>
                <w:bCs w:val="0"/>
                <w:sz w:val="24"/>
                <w:szCs w:val="24"/>
                <w:u w:val="none"/>
              </w:rPr>
              <w:t>Qalalwi</w:t>
            </w:r>
            <w:proofErr w:type="spellEnd"/>
          </w:p>
          <w:p w:rsidR="00AF5BC5" w:rsidRPr="00AF5BC5" w:rsidRDefault="00AF5BC5" w:rsidP="002E2CBA">
            <w:pPr>
              <w:ind w:hanging="70"/>
            </w:pPr>
          </w:p>
        </w:tc>
        <w:tc>
          <w:tcPr>
            <w:tcW w:w="4571" w:type="dxa"/>
          </w:tcPr>
          <w:p w:rsidR="009C01E9" w:rsidRDefault="009C01E9" w:rsidP="002E2CBA">
            <w:pPr>
              <w:pStyle w:val="Heading3"/>
              <w:jc w:val="left"/>
              <w:rPr>
                <w:b w:val="0"/>
                <w:bCs w:val="0"/>
                <w:sz w:val="24"/>
                <w:szCs w:val="24"/>
                <w:lang w:val="fr-FR"/>
              </w:rPr>
            </w:pPr>
          </w:p>
        </w:tc>
      </w:tr>
      <w:tr w:rsidR="009C01E9" w:rsidTr="002E2CBA">
        <w:trPr>
          <w:trHeight w:val="340"/>
          <w:jc w:val="center"/>
        </w:trPr>
        <w:tc>
          <w:tcPr>
            <w:tcW w:w="3651" w:type="dxa"/>
            <w:gridSpan w:val="4"/>
          </w:tcPr>
          <w:p w:rsidR="009C01E9" w:rsidRDefault="009C01E9" w:rsidP="002E2CBA">
            <w:pPr>
              <w:pStyle w:val="Heading3"/>
              <w:numPr>
                <w:ilvl w:val="0"/>
                <w:numId w:val="4"/>
              </w:numPr>
              <w:jc w:val="left"/>
              <w:rPr>
                <w:sz w:val="24"/>
                <w:szCs w:val="24"/>
                <w:u w:val="none"/>
              </w:rPr>
            </w:pPr>
            <w:r>
              <w:rPr>
                <w:sz w:val="24"/>
                <w:szCs w:val="24"/>
                <w:u w:val="none"/>
              </w:rPr>
              <w:t>Report Preparation</w:t>
            </w:r>
          </w:p>
        </w:tc>
        <w:tc>
          <w:tcPr>
            <w:tcW w:w="4571" w:type="dxa"/>
          </w:tcPr>
          <w:p w:rsidR="009C01E9" w:rsidRDefault="009C01E9" w:rsidP="002E2CBA">
            <w:pPr>
              <w:pStyle w:val="Heading3"/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9C01E9" w:rsidTr="002E2CBA">
        <w:trPr>
          <w:trHeight w:val="340"/>
          <w:jc w:val="center"/>
        </w:trPr>
        <w:tc>
          <w:tcPr>
            <w:tcW w:w="531" w:type="dxa"/>
          </w:tcPr>
          <w:p w:rsidR="009C01E9" w:rsidRDefault="009C01E9" w:rsidP="002E2CBA">
            <w:pPr>
              <w:pStyle w:val="Heading3"/>
              <w:jc w:val="left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3120" w:type="dxa"/>
            <w:gridSpan w:val="3"/>
          </w:tcPr>
          <w:p w:rsidR="009C01E9" w:rsidRDefault="009C01E9" w:rsidP="002E2CBA">
            <w:pPr>
              <w:pStyle w:val="Heading3"/>
              <w:ind w:hanging="70"/>
              <w:jc w:val="left"/>
              <w:rPr>
                <w:b w:val="0"/>
                <w:bCs w:val="0"/>
                <w:sz w:val="24"/>
                <w:szCs w:val="24"/>
                <w:u w:val="none"/>
              </w:rPr>
            </w:pPr>
            <w:proofErr w:type="spellStart"/>
            <w:r>
              <w:rPr>
                <w:b w:val="0"/>
                <w:bCs w:val="0"/>
                <w:sz w:val="24"/>
                <w:szCs w:val="24"/>
                <w:u w:val="none"/>
              </w:rPr>
              <w:t>Issam</w:t>
            </w:r>
            <w:proofErr w:type="spellEnd"/>
            <w:r>
              <w:rPr>
                <w:b w:val="0"/>
                <w:bCs w:val="0"/>
                <w:sz w:val="24"/>
                <w:szCs w:val="24"/>
                <w:u w:val="none"/>
              </w:rPr>
              <w:t xml:space="preserve"> </w:t>
            </w:r>
            <w:proofErr w:type="spellStart"/>
            <w:r w:rsidR="00C03406">
              <w:rPr>
                <w:b w:val="0"/>
                <w:bCs w:val="0"/>
                <w:sz w:val="24"/>
                <w:szCs w:val="24"/>
                <w:u w:val="none"/>
              </w:rPr>
              <w:t>S</w:t>
            </w:r>
            <w:r>
              <w:rPr>
                <w:b w:val="0"/>
                <w:bCs w:val="0"/>
                <w:sz w:val="24"/>
                <w:szCs w:val="24"/>
                <w:u w:val="none"/>
              </w:rPr>
              <w:t>baih</w:t>
            </w:r>
            <w:proofErr w:type="spellEnd"/>
          </w:p>
          <w:p w:rsidR="007E2DC7" w:rsidRPr="007E2DC7" w:rsidRDefault="007E2DC7" w:rsidP="002E2CBA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4571" w:type="dxa"/>
          </w:tcPr>
          <w:p w:rsidR="009C01E9" w:rsidRDefault="009C01E9" w:rsidP="002E2CBA">
            <w:pPr>
              <w:pStyle w:val="Heading3"/>
              <w:jc w:val="left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9C01E9" w:rsidTr="002E2CBA">
        <w:trPr>
          <w:trHeight w:val="340"/>
          <w:jc w:val="center"/>
        </w:trPr>
        <w:tc>
          <w:tcPr>
            <w:tcW w:w="3651" w:type="dxa"/>
            <w:gridSpan w:val="4"/>
          </w:tcPr>
          <w:p w:rsidR="009C01E9" w:rsidRDefault="009C01E9" w:rsidP="002E2CBA">
            <w:pPr>
              <w:pStyle w:val="Heading3"/>
              <w:numPr>
                <w:ilvl w:val="0"/>
                <w:numId w:val="4"/>
              </w:numPr>
              <w:tabs>
                <w:tab w:val="num" w:pos="720"/>
              </w:tabs>
              <w:jc w:val="left"/>
              <w:rPr>
                <w:sz w:val="24"/>
                <w:szCs w:val="24"/>
                <w:u w:val="none"/>
              </w:rPr>
            </w:pPr>
            <w:r>
              <w:rPr>
                <w:sz w:val="24"/>
                <w:szCs w:val="24"/>
                <w:u w:val="none"/>
              </w:rPr>
              <w:t>Dissemin</w:t>
            </w:r>
            <w:r w:rsidR="00C03406">
              <w:rPr>
                <w:sz w:val="24"/>
                <w:szCs w:val="24"/>
                <w:u w:val="none"/>
              </w:rPr>
              <w:t>a</w:t>
            </w:r>
            <w:r>
              <w:rPr>
                <w:sz w:val="24"/>
                <w:szCs w:val="24"/>
                <w:u w:val="none"/>
              </w:rPr>
              <w:t>tion Stand</w:t>
            </w:r>
            <w:r w:rsidR="00C03406">
              <w:rPr>
                <w:sz w:val="24"/>
                <w:szCs w:val="24"/>
                <w:u w:val="none"/>
              </w:rPr>
              <w:t>a</w:t>
            </w:r>
            <w:r>
              <w:rPr>
                <w:sz w:val="24"/>
                <w:szCs w:val="24"/>
                <w:u w:val="none"/>
              </w:rPr>
              <w:t>rd</w:t>
            </w:r>
            <w:r w:rsidR="00C03406">
              <w:rPr>
                <w:sz w:val="24"/>
                <w:szCs w:val="24"/>
                <w:u w:val="none"/>
              </w:rPr>
              <w:t>s</w:t>
            </w:r>
          </w:p>
        </w:tc>
        <w:tc>
          <w:tcPr>
            <w:tcW w:w="4571" w:type="dxa"/>
          </w:tcPr>
          <w:p w:rsidR="009C01E9" w:rsidRDefault="009C01E9" w:rsidP="002E2CBA">
            <w:pPr>
              <w:pStyle w:val="Heading3"/>
              <w:jc w:val="both"/>
              <w:rPr>
                <w:b w:val="0"/>
                <w:bCs w:val="0"/>
                <w:sz w:val="16"/>
                <w:szCs w:val="16"/>
                <w:lang w:val="fr-FR"/>
              </w:rPr>
            </w:pPr>
          </w:p>
        </w:tc>
      </w:tr>
      <w:tr w:rsidR="009C01E9" w:rsidTr="002E2CBA">
        <w:trPr>
          <w:trHeight w:val="340"/>
          <w:jc w:val="center"/>
        </w:trPr>
        <w:tc>
          <w:tcPr>
            <w:tcW w:w="569" w:type="dxa"/>
            <w:gridSpan w:val="2"/>
          </w:tcPr>
          <w:p w:rsidR="009C01E9" w:rsidRDefault="009C01E9" w:rsidP="002E2CBA">
            <w:pPr>
              <w:pStyle w:val="Heading3"/>
              <w:jc w:val="left"/>
              <w:rPr>
                <w:sz w:val="16"/>
                <w:szCs w:val="16"/>
              </w:rPr>
            </w:pPr>
          </w:p>
        </w:tc>
        <w:tc>
          <w:tcPr>
            <w:tcW w:w="3082" w:type="dxa"/>
            <w:gridSpan w:val="2"/>
          </w:tcPr>
          <w:p w:rsidR="009C01E9" w:rsidRDefault="009C01E9" w:rsidP="002E2CBA">
            <w:pPr>
              <w:pStyle w:val="Heading3"/>
              <w:ind w:hanging="108"/>
              <w:jc w:val="both"/>
              <w:rPr>
                <w:b w:val="0"/>
                <w:bCs w:val="0"/>
                <w:sz w:val="24"/>
                <w:szCs w:val="24"/>
                <w:u w:val="none"/>
              </w:rPr>
            </w:pPr>
            <w:proofErr w:type="spellStart"/>
            <w:r>
              <w:rPr>
                <w:b w:val="0"/>
                <w:bCs w:val="0"/>
                <w:sz w:val="24"/>
                <w:szCs w:val="24"/>
                <w:u w:val="none"/>
              </w:rPr>
              <w:t>Hanan</w:t>
            </w:r>
            <w:proofErr w:type="spellEnd"/>
            <w:r>
              <w:rPr>
                <w:b w:val="0"/>
                <w:bCs w:val="0"/>
                <w:sz w:val="24"/>
                <w:szCs w:val="24"/>
                <w:u w:val="none"/>
              </w:rPr>
              <w:t xml:space="preserve"> </w:t>
            </w:r>
            <w:proofErr w:type="spellStart"/>
            <w:r>
              <w:rPr>
                <w:b w:val="0"/>
                <w:bCs w:val="0"/>
                <w:sz w:val="24"/>
                <w:szCs w:val="24"/>
                <w:u w:val="none"/>
              </w:rPr>
              <w:t>Janajreh</w:t>
            </w:r>
            <w:proofErr w:type="spellEnd"/>
          </w:p>
        </w:tc>
        <w:tc>
          <w:tcPr>
            <w:tcW w:w="4571" w:type="dxa"/>
          </w:tcPr>
          <w:p w:rsidR="009C01E9" w:rsidRDefault="009C01E9" w:rsidP="002E2CBA">
            <w:pPr>
              <w:pStyle w:val="Heading3"/>
              <w:jc w:val="left"/>
              <w:rPr>
                <w:b w:val="0"/>
                <w:bCs w:val="0"/>
                <w:sz w:val="16"/>
                <w:szCs w:val="16"/>
                <w:lang w:val="fr-FR"/>
              </w:rPr>
            </w:pPr>
          </w:p>
        </w:tc>
      </w:tr>
      <w:tr w:rsidR="009C01E9" w:rsidTr="002E2CBA">
        <w:trPr>
          <w:trHeight w:val="340"/>
          <w:jc w:val="center"/>
        </w:trPr>
        <w:tc>
          <w:tcPr>
            <w:tcW w:w="569" w:type="dxa"/>
            <w:gridSpan w:val="2"/>
          </w:tcPr>
          <w:p w:rsidR="009C01E9" w:rsidRDefault="009C01E9" w:rsidP="002E2CBA">
            <w:pPr>
              <w:pStyle w:val="Heading3"/>
              <w:jc w:val="left"/>
              <w:rPr>
                <w:sz w:val="16"/>
                <w:szCs w:val="16"/>
              </w:rPr>
            </w:pPr>
          </w:p>
        </w:tc>
        <w:tc>
          <w:tcPr>
            <w:tcW w:w="3082" w:type="dxa"/>
            <w:gridSpan w:val="2"/>
          </w:tcPr>
          <w:p w:rsidR="009C01E9" w:rsidRPr="00340B74" w:rsidRDefault="009C01E9" w:rsidP="002E2CBA">
            <w:pPr>
              <w:pStyle w:val="Heading3"/>
              <w:ind w:left="-249" w:right="-249" w:firstLine="249"/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4571" w:type="dxa"/>
          </w:tcPr>
          <w:p w:rsidR="009C01E9" w:rsidRDefault="009C01E9" w:rsidP="002E2CBA">
            <w:pPr>
              <w:pStyle w:val="Heading3"/>
              <w:jc w:val="left"/>
              <w:rPr>
                <w:b w:val="0"/>
                <w:bCs w:val="0"/>
                <w:sz w:val="16"/>
                <w:szCs w:val="16"/>
                <w:lang w:val="fr-FR"/>
              </w:rPr>
            </w:pPr>
          </w:p>
        </w:tc>
      </w:tr>
      <w:tr w:rsidR="009C01E9" w:rsidTr="002E2CBA">
        <w:trPr>
          <w:trHeight w:val="340"/>
          <w:jc w:val="center"/>
        </w:trPr>
        <w:tc>
          <w:tcPr>
            <w:tcW w:w="3651" w:type="dxa"/>
            <w:gridSpan w:val="4"/>
          </w:tcPr>
          <w:p w:rsidR="009C01E9" w:rsidRDefault="009C01E9" w:rsidP="002E2CBA">
            <w:pPr>
              <w:pStyle w:val="Heading3"/>
              <w:numPr>
                <w:ilvl w:val="0"/>
                <w:numId w:val="4"/>
              </w:numPr>
              <w:tabs>
                <w:tab w:val="num" w:pos="720"/>
              </w:tabs>
              <w:jc w:val="left"/>
              <w:rPr>
                <w:sz w:val="24"/>
                <w:szCs w:val="24"/>
                <w:u w:val="none"/>
              </w:rPr>
            </w:pPr>
            <w:r>
              <w:rPr>
                <w:sz w:val="24"/>
                <w:szCs w:val="24"/>
                <w:u w:val="none"/>
              </w:rPr>
              <w:t xml:space="preserve">Preliminary Review </w:t>
            </w:r>
          </w:p>
        </w:tc>
        <w:tc>
          <w:tcPr>
            <w:tcW w:w="4571" w:type="dxa"/>
          </w:tcPr>
          <w:p w:rsidR="009C01E9" w:rsidRDefault="009C01E9" w:rsidP="002E2CBA">
            <w:pPr>
              <w:pStyle w:val="Heading3"/>
              <w:jc w:val="both"/>
              <w:rPr>
                <w:b w:val="0"/>
                <w:bCs w:val="0"/>
                <w:sz w:val="24"/>
                <w:szCs w:val="24"/>
                <w:lang w:val="fr-FR"/>
              </w:rPr>
            </w:pPr>
          </w:p>
        </w:tc>
      </w:tr>
      <w:tr w:rsidR="009C01E9" w:rsidRPr="0053090A" w:rsidTr="002E2CBA">
        <w:trPr>
          <w:trHeight w:val="340"/>
          <w:jc w:val="center"/>
        </w:trPr>
        <w:tc>
          <w:tcPr>
            <w:tcW w:w="531" w:type="dxa"/>
          </w:tcPr>
          <w:p w:rsidR="009C01E9" w:rsidRDefault="009C01E9" w:rsidP="002E2CBA">
            <w:pPr>
              <w:pStyle w:val="Heading3"/>
              <w:jc w:val="left"/>
              <w:rPr>
                <w:sz w:val="24"/>
                <w:szCs w:val="24"/>
                <w:lang w:val="fr-FR"/>
              </w:rPr>
            </w:pPr>
          </w:p>
        </w:tc>
        <w:tc>
          <w:tcPr>
            <w:tcW w:w="3120" w:type="dxa"/>
            <w:gridSpan w:val="3"/>
          </w:tcPr>
          <w:p w:rsidR="00DE3C6E" w:rsidRDefault="00DE3C6E" w:rsidP="002E2CBA">
            <w:pPr>
              <w:pStyle w:val="Heading6"/>
              <w:ind w:hanging="70"/>
            </w:pPr>
            <w:proofErr w:type="spellStart"/>
            <w:r>
              <w:t>Faed</w:t>
            </w:r>
            <w:proofErr w:type="spellEnd"/>
            <w:r>
              <w:t xml:space="preserve"> </w:t>
            </w:r>
            <w:proofErr w:type="spellStart"/>
            <w:r>
              <w:t>Rayyan</w:t>
            </w:r>
            <w:proofErr w:type="spellEnd"/>
          </w:p>
          <w:p w:rsidR="007E2DC7" w:rsidRDefault="007E2DC7" w:rsidP="002E2CBA">
            <w:pPr>
              <w:pStyle w:val="Heading6"/>
              <w:ind w:hanging="70"/>
            </w:pPr>
            <w:r>
              <w:t>Ibrahim Al-</w:t>
            </w:r>
            <w:proofErr w:type="spellStart"/>
            <w:r>
              <w:t>Tarsha</w:t>
            </w:r>
            <w:proofErr w:type="spellEnd"/>
          </w:p>
          <w:p w:rsidR="00CC5795" w:rsidRPr="00CC5795" w:rsidRDefault="00CC5795" w:rsidP="00CC5795">
            <w:pPr>
              <w:pStyle w:val="Heading3"/>
              <w:spacing w:line="276" w:lineRule="auto"/>
              <w:ind w:hanging="70"/>
              <w:jc w:val="left"/>
              <w:rPr>
                <w:b w:val="0"/>
                <w:bCs w:val="0"/>
                <w:sz w:val="24"/>
                <w:szCs w:val="24"/>
                <w:u w:val="none"/>
              </w:rPr>
            </w:pPr>
            <w:proofErr w:type="spellStart"/>
            <w:r w:rsidRPr="00CC5795">
              <w:rPr>
                <w:b w:val="0"/>
                <w:bCs w:val="0"/>
                <w:sz w:val="24"/>
                <w:szCs w:val="24"/>
                <w:u w:val="none"/>
              </w:rPr>
              <w:t>Saleh</w:t>
            </w:r>
            <w:proofErr w:type="spellEnd"/>
            <w:r w:rsidRPr="00CC5795">
              <w:rPr>
                <w:b w:val="0"/>
                <w:bCs w:val="0"/>
                <w:sz w:val="24"/>
                <w:szCs w:val="24"/>
                <w:u w:val="none"/>
              </w:rPr>
              <w:t xml:space="preserve"> Al-</w:t>
            </w:r>
            <w:proofErr w:type="spellStart"/>
            <w:r w:rsidRPr="00CC5795">
              <w:rPr>
                <w:b w:val="0"/>
                <w:bCs w:val="0"/>
                <w:sz w:val="24"/>
                <w:szCs w:val="24"/>
                <w:u w:val="none"/>
              </w:rPr>
              <w:t>Kafri</w:t>
            </w:r>
            <w:proofErr w:type="spellEnd"/>
            <w:r w:rsidRPr="00CC5795">
              <w:rPr>
                <w:b w:val="0"/>
                <w:bCs w:val="0"/>
                <w:sz w:val="24"/>
                <w:szCs w:val="24"/>
                <w:u w:val="none"/>
              </w:rPr>
              <w:t>, PhD</w:t>
            </w:r>
          </w:p>
          <w:p w:rsidR="0053090A" w:rsidRPr="0053090A" w:rsidRDefault="0053090A" w:rsidP="002E2CBA">
            <w:pPr>
              <w:pStyle w:val="Heading6"/>
              <w:ind w:hanging="70"/>
            </w:pPr>
          </w:p>
        </w:tc>
        <w:tc>
          <w:tcPr>
            <w:tcW w:w="4571" w:type="dxa"/>
          </w:tcPr>
          <w:p w:rsidR="009C01E9" w:rsidRDefault="009C01E9" w:rsidP="002E2CBA">
            <w:pPr>
              <w:bidi w:val="0"/>
              <w:rPr>
                <w:sz w:val="24"/>
                <w:szCs w:val="24"/>
                <w:u w:val="single"/>
              </w:rPr>
            </w:pPr>
          </w:p>
        </w:tc>
      </w:tr>
      <w:tr w:rsidR="009C01E9" w:rsidRPr="0053090A" w:rsidTr="002E2CBA">
        <w:trPr>
          <w:trHeight w:val="340"/>
          <w:jc w:val="center"/>
        </w:trPr>
        <w:tc>
          <w:tcPr>
            <w:tcW w:w="531" w:type="dxa"/>
          </w:tcPr>
          <w:p w:rsidR="009C01E9" w:rsidRPr="0053090A" w:rsidRDefault="009C01E9" w:rsidP="002E2CBA">
            <w:pPr>
              <w:pStyle w:val="Heading3"/>
              <w:jc w:val="left"/>
              <w:rPr>
                <w:sz w:val="8"/>
                <w:szCs w:val="8"/>
              </w:rPr>
            </w:pPr>
          </w:p>
        </w:tc>
        <w:tc>
          <w:tcPr>
            <w:tcW w:w="3120" w:type="dxa"/>
            <w:gridSpan w:val="3"/>
          </w:tcPr>
          <w:p w:rsidR="009C01E9" w:rsidRPr="00340B74" w:rsidRDefault="009C01E9" w:rsidP="002E2CBA">
            <w:pPr>
              <w:pStyle w:val="Heading3"/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4571" w:type="dxa"/>
          </w:tcPr>
          <w:p w:rsidR="009C01E9" w:rsidRPr="0053090A" w:rsidRDefault="009C01E9" w:rsidP="002E2CBA">
            <w:pPr>
              <w:pStyle w:val="Heading3"/>
              <w:jc w:val="left"/>
              <w:rPr>
                <w:b w:val="0"/>
                <w:bCs w:val="0"/>
                <w:sz w:val="16"/>
                <w:szCs w:val="16"/>
              </w:rPr>
            </w:pPr>
          </w:p>
        </w:tc>
      </w:tr>
      <w:tr w:rsidR="009C01E9" w:rsidTr="002E2CBA">
        <w:trPr>
          <w:trHeight w:val="340"/>
          <w:jc w:val="center"/>
        </w:trPr>
        <w:tc>
          <w:tcPr>
            <w:tcW w:w="8222" w:type="dxa"/>
            <w:gridSpan w:val="5"/>
          </w:tcPr>
          <w:p w:rsidR="009C01E9" w:rsidRDefault="009C01E9" w:rsidP="002E2CBA">
            <w:pPr>
              <w:pStyle w:val="Heading3"/>
              <w:numPr>
                <w:ilvl w:val="0"/>
                <w:numId w:val="9"/>
              </w:numPr>
              <w:tabs>
                <w:tab w:val="clear" w:pos="720"/>
                <w:tab w:val="num" w:pos="319"/>
              </w:tabs>
              <w:ind w:left="35" w:firstLine="0"/>
              <w:jc w:val="left"/>
              <w:rPr>
                <w:b w:val="0"/>
                <w:bCs w:val="0"/>
                <w:sz w:val="24"/>
                <w:szCs w:val="24"/>
                <w:u w:val="none"/>
              </w:rPr>
            </w:pPr>
            <w:r>
              <w:rPr>
                <w:sz w:val="24"/>
                <w:szCs w:val="24"/>
                <w:u w:val="none"/>
              </w:rPr>
              <w:t xml:space="preserve">Final Review </w:t>
            </w:r>
          </w:p>
        </w:tc>
      </w:tr>
      <w:tr w:rsidR="009C01E9" w:rsidTr="002E2CBA">
        <w:trPr>
          <w:trHeight w:val="340"/>
          <w:jc w:val="center"/>
        </w:trPr>
        <w:tc>
          <w:tcPr>
            <w:tcW w:w="531" w:type="dxa"/>
          </w:tcPr>
          <w:p w:rsidR="009C01E9" w:rsidRDefault="009C01E9" w:rsidP="002E2CBA">
            <w:pPr>
              <w:pStyle w:val="Heading3"/>
              <w:jc w:val="left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3120" w:type="dxa"/>
            <w:gridSpan w:val="3"/>
          </w:tcPr>
          <w:p w:rsidR="009C01E9" w:rsidRDefault="00BF1E27" w:rsidP="002E2CBA">
            <w:pPr>
              <w:pStyle w:val="Heading3"/>
              <w:ind w:hanging="70"/>
              <w:jc w:val="left"/>
              <w:rPr>
                <w:b w:val="0"/>
                <w:bCs w:val="0"/>
                <w:sz w:val="24"/>
                <w:szCs w:val="24"/>
                <w:u w:val="none"/>
              </w:rPr>
            </w:pPr>
            <w:r>
              <w:rPr>
                <w:b w:val="0"/>
                <w:bCs w:val="0"/>
                <w:sz w:val="24"/>
                <w:szCs w:val="24"/>
                <w:u w:val="none"/>
              </w:rPr>
              <w:t xml:space="preserve">Mahmoud </w:t>
            </w:r>
            <w:proofErr w:type="spellStart"/>
            <w:r>
              <w:rPr>
                <w:b w:val="0"/>
                <w:bCs w:val="0"/>
                <w:sz w:val="24"/>
                <w:szCs w:val="24"/>
                <w:u w:val="none"/>
              </w:rPr>
              <w:t>Jaradat</w:t>
            </w:r>
            <w:proofErr w:type="spellEnd"/>
          </w:p>
          <w:p w:rsidR="00C03406" w:rsidRPr="00C03406" w:rsidRDefault="00C03406" w:rsidP="002E2CBA">
            <w:pPr>
              <w:bidi w:val="0"/>
              <w:rPr>
                <w:lang w:val="en-GB"/>
              </w:rPr>
            </w:pPr>
          </w:p>
        </w:tc>
        <w:tc>
          <w:tcPr>
            <w:tcW w:w="4571" w:type="dxa"/>
          </w:tcPr>
          <w:p w:rsidR="009C01E9" w:rsidRDefault="009C01E9" w:rsidP="002E2CBA">
            <w:pPr>
              <w:pStyle w:val="Heading3"/>
              <w:jc w:val="left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9C01E9" w:rsidTr="002E2CBA">
        <w:trPr>
          <w:trHeight w:val="340"/>
          <w:jc w:val="center"/>
        </w:trPr>
        <w:tc>
          <w:tcPr>
            <w:tcW w:w="3651" w:type="dxa"/>
            <w:gridSpan w:val="4"/>
          </w:tcPr>
          <w:p w:rsidR="009C01E9" w:rsidRDefault="009C01E9" w:rsidP="002E2CBA">
            <w:pPr>
              <w:pStyle w:val="Heading3"/>
              <w:numPr>
                <w:ilvl w:val="0"/>
                <w:numId w:val="9"/>
              </w:numPr>
              <w:tabs>
                <w:tab w:val="clear" w:pos="720"/>
                <w:tab w:val="num" w:pos="319"/>
              </w:tabs>
              <w:ind w:left="35" w:firstLine="0"/>
              <w:jc w:val="left"/>
              <w:rPr>
                <w:sz w:val="24"/>
                <w:szCs w:val="24"/>
                <w:u w:val="none"/>
              </w:rPr>
            </w:pPr>
            <w:r>
              <w:rPr>
                <w:sz w:val="24"/>
                <w:szCs w:val="24"/>
                <w:u w:val="none"/>
              </w:rPr>
              <w:t>Overall Supervision</w:t>
            </w:r>
          </w:p>
        </w:tc>
        <w:tc>
          <w:tcPr>
            <w:tcW w:w="4571" w:type="dxa"/>
          </w:tcPr>
          <w:p w:rsidR="009C01E9" w:rsidRDefault="009C01E9" w:rsidP="002E2CBA">
            <w:pPr>
              <w:pStyle w:val="Heading3"/>
              <w:jc w:val="both"/>
              <w:rPr>
                <w:b w:val="0"/>
                <w:bCs w:val="0"/>
                <w:sz w:val="24"/>
                <w:szCs w:val="24"/>
                <w:u w:val="none"/>
              </w:rPr>
            </w:pPr>
          </w:p>
        </w:tc>
      </w:tr>
      <w:tr w:rsidR="009C01E9" w:rsidTr="002E2CBA">
        <w:trPr>
          <w:trHeight w:val="340"/>
          <w:jc w:val="center"/>
        </w:trPr>
        <w:tc>
          <w:tcPr>
            <w:tcW w:w="531" w:type="dxa"/>
          </w:tcPr>
          <w:p w:rsidR="009C01E9" w:rsidRDefault="009C01E9" w:rsidP="002E2CBA">
            <w:pPr>
              <w:pStyle w:val="Heading3"/>
              <w:jc w:val="left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022" w:type="dxa"/>
            <w:gridSpan w:val="2"/>
          </w:tcPr>
          <w:p w:rsidR="009C01E9" w:rsidRDefault="009C01E9" w:rsidP="002E2CBA">
            <w:pPr>
              <w:pStyle w:val="Heading3"/>
              <w:ind w:hanging="70"/>
              <w:jc w:val="both"/>
              <w:rPr>
                <w:b w:val="0"/>
                <w:bCs w:val="0"/>
                <w:sz w:val="24"/>
                <w:szCs w:val="24"/>
                <w:u w:val="none"/>
              </w:rPr>
            </w:pPr>
            <w:r>
              <w:rPr>
                <w:b w:val="0"/>
                <w:bCs w:val="0"/>
                <w:sz w:val="24"/>
                <w:szCs w:val="24"/>
                <w:u w:val="none"/>
              </w:rPr>
              <w:t xml:space="preserve">Ola </w:t>
            </w:r>
            <w:proofErr w:type="spellStart"/>
            <w:r>
              <w:rPr>
                <w:b w:val="0"/>
                <w:bCs w:val="0"/>
                <w:sz w:val="24"/>
                <w:szCs w:val="24"/>
                <w:u w:val="none"/>
              </w:rPr>
              <w:t>Awad</w:t>
            </w:r>
            <w:proofErr w:type="spellEnd"/>
          </w:p>
        </w:tc>
        <w:tc>
          <w:tcPr>
            <w:tcW w:w="5669" w:type="dxa"/>
            <w:gridSpan w:val="2"/>
          </w:tcPr>
          <w:p w:rsidR="009C01E9" w:rsidRDefault="002E2CBA" w:rsidP="002E2CBA">
            <w:pPr>
              <w:pStyle w:val="Heading3"/>
              <w:jc w:val="left"/>
              <w:rPr>
                <w:b w:val="0"/>
                <w:bCs w:val="0"/>
                <w:sz w:val="24"/>
                <w:szCs w:val="24"/>
                <w:u w:val="none"/>
              </w:rPr>
            </w:pPr>
            <w:r>
              <w:rPr>
                <w:rFonts w:hint="cs"/>
                <w:b w:val="0"/>
                <w:bCs w:val="0"/>
                <w:sz w:val="24"/>
                <w:szCs w:val="24"/>
                <w:u w:val="none"/>
                <w:rtl/>
              </w:rPr>
              <w:t xml:space="preserve">      </w:t>
            </w:r>
            <w:r w:rsidR="009C01E9">
              <w:rPr>
                <w:rFonts w:hint="cs"/>
                <w:b w:val="0"/>
                <w:bCs w:val="0"/>
                <w:sz w:val="24"/>
                <w:szCs w:val="24"/>
                <w:u w:val="none"/>
                <w:rtl/>
              </w:rPr>
              <w:t xml:space="preserve"> </w:t>
            </w:r>
            <w:r w:rsidR="009C01E9">
              <w:rPr>
                <w:b w:val="0"/>
                <w:bCs w:val="0"/>
                <w:sz w:val="24"/>
                <w:szCs w:val="24"/>
                <w:u w:val="none"/>
              </w:rPr>
              <w:t>President</w:t>
            </w:r>
            <w:r w:rsidR="00BF1E27">
              <w:rPr>
                <w:rFonts w:hint="cs"/>
                <w:b w:val="0"/>
                <w:bCs w:val="0"/>
                <w:sz w:val="24"/>
                <w:szCs w:val="24"/>
                <w:u w:val="none"/>
                <w:rtl/>
              </w:rPr>
              <w:t xml:space="preserve"> </w:t>
            </w:r>
            <w:r w:rsidR="00BF1E27">
              <w:rPr>
                <w:b w:val="0"/>
                <w:bCs w:val="0"/>
                <w:sz w:val="24"/>
                <w:szCs w:val="24"/>
                <w:u w:val="none"/>
              </w:rPr>
              <w:t>of PCBS</w:t>
            </w:r>
          </w:p>
        </w:tc>
      </w:tr>
      <w:bookmarkEnd w:id="0"/>
    </w:tbl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  <w:rtl/>
        </w:rPr>
      </w:pPr>
    </w:p>
    <w:p w:rsidR="00962041" w:rsidRDefault="00962041" w:rsidP="00962041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0D468B" w:rsidRDefault="000D468B" w:rsidP="001E1A1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1E1A1B" w:rsidRDefault="0000795C" w:rsidP="00EE5F3F">
      <w:pPr>
        <w:bidi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  <w:r w:rsidR="001E1A1B">
        <w:rPr>
          <w:b/>
          <w:bCs/>
          <w:sz w:val="28"/>
          <w:szCs w:val="28"/>
        </w:rPr>
        <w:lastRenderedPageBreak/>
        <w:t>Abbreviations</w:t>
      </w:r>
    </w:p>
    <w:p w:rsidR="001E1A1B" w:rsidRDefault="001E1A1B" w:rsidP="001E1A1B">
      <w:pPr>
        <w:bidi w:val="0"/>
        <w:jc w:val="center"/>
        <w:rPr>
          <w:b/>
          <w:bCs/>
          <w:sz w:val="28"/>
        </w:rPr>
      </w:pPr>
    </w:p>
    <w:tbl>
      <w:tblPr>
        <w:tblW w:w="0" w:type="auto"/>
        <w:tblLayout w:type="fixed"/>
        <w:tblLook w:val="0000"/>
      </w:tblPr>
      <w:tblGrid>
        <w:gridCol w:w="1526"/>
        <w:gridCol w:w="7229"/>
      </w:tblGrid>
      <w:tr w:rsidR="001E1A1B" w:rsidTr="00E2586B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1E1A1B" w:rsidRDefault="001E1A1B" w:rsidP="00E2586B">
            <w:pPr>
              <w:bidi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1E1A1B" w:rsidRDefault="001E1A1B" w:rsidP="00E2586B">
            <w:pPr>
              <w:bidi w:val="0"/>
              <w:jc w:val="both"/>
              <w:rPr>
                <w:sz w:val="16"/>
                <w:szCs w:val="16"/>
              </w:rPr>
            </w:pPr>
          </w:p>
        </w:tc>
      </w:tr>
      <w:tr w:rsidR="001E1A1B" w:rsidTr="00E2586B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1E1A1B" w:rsidRDefault="001E1A1B" w:rsidP="00836DA3">
            <w:pPr>
              <w:bidi w:val="0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GFCF  :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1E1A1B" w:rsidRDefault="001E1A1B" w:rsidP="00E2586B">
            <w:pPr>
              <w:bidi w:val="0"/>
              <w:jc w:val="both"/>
              <w:rPr>
                <w:sz w:val="24"/>
              </w:rPr>
            </w:pPr>
            <w:r>
              <w:rPr>
                <w:sz w:val="24"/>
              </w:rPr>
              <w:t>Gross Fixed Capital Formation.</w:t>
            </w:r>
          </w:p>
        </w:tc>
      </w:tr>
      <w:tr w:rsidR="001E1A1B" w:rsidTr="00E2586B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1E1A1B" w:rsidRDefault="001E1A1B" w:rsidP="00E2586B">
            <w:pPr>
              <w:bidi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1E1A1B" w:rsidRDefault="001E1A1B" w:rsidP="00E2586B">
            <w:pPr>
              <w:bidi w:val="0"/>
              <w:jc w:val="both"/>
              <w:rPr>
                <w:sz w:val="16"/>
                <w:szCs w:val="16"/>
              </w:rPr>
            </w:pPr>
          </w:p>
        </w:tc>
      </w:tr>
      <w:tr w:rsidR="001E1A1B" w:rsidTr="00E2586B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1E1A1B" w:rsidRDefault="001E1A1B" w:rsidP="00E2586B">
            <w:pPr>
              <w:bidi w:val="0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FISIM :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1E1A1B" w:rsidRDefault="001E1A1B" w:rsidP="00E2586B">
            <w:pPr>
              <w:bidi w:val="0"/>
              <w:jc w:val="both"/>
              <w:rPr>
                <w:sz w:val="24"/>
              </w:rPr>
            </w:pPr>
            <w:r>
              <w:rPr>
                <w:sz w:val="24"/>
              </w:rPr>
              <w:t>Financial Intermediation Services Indirectly Measured.</w:t>
            </w:r>
          </w:p>
        </w:tc>
      </w:tr>
      <w:tr w:rsidR="001E1A1B" w:rsidTr="00E2586B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1E1A1B" w:rsidRDefault="001E1A1B" w:rsidP="00E2586B">
            <w:pPr>
              <w:bidi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1E1A1B" w:rsidRDefault="001E1A1B" w:rsidP="00E2586B">
            <w:pPr>
              <w:bidi w:val="0"/>
              <w:jc w:val="both"/>
              <w:rPr>
                <w:sz w:val="16"/>
                <w:szCs w:val="16"/>
              </w:rPr>
            </w:pPr>
          </w:p>
        </w:tc>
      </w:tr>
      <w:tr w:rsidR="001E1A1B" w:rsidTr="00E2586B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1E1A1B" w:rsidRDefault="001E1A1B" w:rsidP="00E2586B">
            <w:pPr>
              <w:bidi w:val="0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ISIC</w:t>
            </w:r>
            <w:r w:rsidRPr="00543B0C">
              <w:rPr>
                <w:b/>
                <w:bCs/>
                <w:sz w:val="24"/>
                <w:szCs w:val="24"/>
              </w:rPr>
              <w:t>-</w:t>
            </w:r>
            <w:r w:rsidRPr="00543B0C"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  <w:r>
              <w:rPr>
                <w:b/>
                <w:bCs/>
                <w:sz w:val="24"/>
              </w:rPr>
              <w:t xml:space="preserve">  :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1E1A1B" w:rsidRPr="007E75BC" w:rsidRDefault="001E1A1B" w:rsidP="007E75BC">
            <w:pPr>
              <w:bidi w:val="0"/>
              <w:jc w:val="lowKashida"/>
              <w:rPr>
                <w:color w:val="000000"/>
                <w:sz w:val="24"/>
                <w:szCs w:val="24"/>
              </w:rPr>
            </w:pPr>
            <w:r w:rsidRPr="00FA5173">
              <w:rPr>
                <w:color w:val="000000"/>
                <w:sz w:val="24"/>
                <w:szCs w:val="24"/>
              </w:rPr>
              <w:t>International Standard Industrial Classification of All Economic Activities, version 4</w:t>
            </w:r>
            <w:r w:rsidR="0055496C">
              <w:rPr>
                <w:color w:val="000000"/>
                <w:sz w:val="24"/>
                <w:szCs w:val="24"/>
              </w:rPr>
              <w:t>.</w:t>
            </w:r>
          </w:p>
        </w:tc>
      </w:tr>
      <w:tr w:rsidR="001E1A1B" w:rsidTr="00E2586B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1E1A1B" w:rsidRDefault="001E1A1B" w:rsidP="00E2586B">
            <w:pPr>
              <w:bidi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1E1A1B" w:rsidRDefault="001E1A1B" w:rsidP="00E2586B">
            <w:pPr>
              <w:bidi w:val="0"/>
              <w:jc w:val="both"/>
              <w:rPr>
                <w:sz w:val="16"/>
                <w:szCs w:val="16"/>
              </w:rPr>
            </w:pPr>
          </w:p>
        </w:tc>
      </w:tr>
      <w:tr w:rsidR="001E1A1B" w:rsidTr="00E2586B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1E1A1B" w:rsidRDefault="001E1A1B" w:rsidP="00E2586B">
            <w:pPr>
              <w:bidi w:val="0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No. of </w:t>
            </w:r>
            <w:proofErr w:type="spellStart"/>
            <w:r>
              <w:rPr>
                <w:b/>
                <w:bCs/>
                <w:sz w:val="24"/>
              </w:rPr>
              <w:t>Ent</w:t>
            </w:r>
            <w:proofErr w:type="spellEnd"/>
            <w:r>
              <w:rPr>
                <w:b/>
                <w:bCs/>
                <w:sz w:val="24"/>
              </w:rPr>
              <w:t>. :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1E1A1B" w:rsidRDefault="001E1A1B" w:rsidP="00E2586B">
            <w:pPr>
              <w:bidi w:val="0"/>
              <w:jc w:val="both"/>
              <w:rPr>
                <w:sz w:val="24"/>
              </w:rPr>
            </w:pPr>
            <w:r>
              <w:rPr>
                <w:sz w:val="24"/>
              </w:rPr>
              <w:t>Number of Enterprises.</w:t>
            </w:r>
          </w:p>
        </w:tc>
      </w:tr>
      <w:tr w:rsidR="001E1A1B" w:rsidTr="00E2586B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1E1A1B" w:rsidRDefault="001E1A1B" w:rsidP="00E2586B">
            <w:pPr>
              <w:bidi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1E1A1B" w:rsidRDefault="001E1A1B" w:rsidP="00E2586B">
            <w:pPr>
              <w:bidi w:val="0"/>
              <w:jc w:val="both"/>
              <w:rPr>
                <w:sz w:val="16"/>
                <w:szCs w:val="16"/>
              </w:rPr>
            </w:pPr>
          </w:p>
        </w:tc>
      </w:tr>
      <w:tr w:rsidR="001E1A1B" w:rsidTr="00E2586B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1E1A1B" w:rsidRDefault="001E1A1B" w:rsidP="00E2586B">
            <w:pPr>
              <w:bidi w:val="0"/>
              <w:ind w:left="-284" w:right="34" w:firstLine="284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PCBS :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1E1A1B" w:rsidRDefault="001E1A1B" w:rsidP="00E2586B">
            <w:pPr>
              <w:bidi w:val="0"/>
              <w:jc w:val="both"/>
              <w:rPr>
                <w:sz w:val="24"/>
              </w:rPr>
            </w:pPr>
            <w:r>
              <w:rPr>
                <w:sz w:val="24"/>
              </w:rPr>
              <w:t>Palestinian Central Bureau of Statistics.</w:t>
            </w:r>
          </w:p>
        </w:tc>
      </w:tr>
      <w:tr w:rsidR="001E1A1B" w:rsidTr="00E2586B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1E1A1B" w:rsidRDefault="001E1A1B" w:rsidP="00E2586B">
            <w:pPr>
              <w:bidi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1E1A1B" w:rsidRDefault="001E1A1B" w:rsidP="00E2586B">
            <w:pPr>
              <w:bidi w:val="0"/>
              <w:jc w:val="both"/>
              <w:rPr>
                <w:sz w:val="16"/>
                <w:szCs w:val="16"/>
              </w:rPr>
            </w:pPr>
          </w:p>
        </w:tc>
      </w:tr>
      <w:tr w:rsidR="001E1A1B" w:rsidTr="00E2586B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1E1A1B" w:rsidRDefault="001E1A1B" w:rsidP="00E2586B">
            <w:pPr>
              <w:bidi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1E1A1B" w:rsidRDefault="001E1A1B" w:rsidP="00E2586B">
            <w:pPr>
              <w:bidi w:val="0"/>
              <w:jc w:val="both"/>
              <w:rPr>
                <w:sz w:val="16"/>
                <w:szCs w:val="16"/>
              </w:rPr>
            </w:pPr>
          </w:p>
        </w:tc>
      </w:tr>
      <w:tr w:rsidR="001E1A1B" w:rsidTr="00E2586B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1E1A1B" w:rsidRDefault="001E1A1B" w:rsidP="00E2586B">
            <w:pPr>
              <w:bidi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1E1A1B" w:rsidRDefault="001E1A1B" w:rsidP="00E2586B">
            <w:pPr>
              <w:bidi w:val="0"/>
              <w:jc w:val="both"/>
              <w:rPr>
                <w:sz w:val="16"/>
                <w:szCs w:val="16"/>
              </w:rPr>
            </w:pPr>
          </w:p>
        </w:tc>
      </w:tr>
    </w:tbl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0D468B" w:rsidRDefault="00387C1E" w:rsidP="00387C1E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  <w:r w:rsidRPr="00FA5173">
        <w:rPr>
          <w:b/>
          <w:bCs/>
          <w:color w:val="000000"/>
          <w:sz w:val="28"/>
          <w:szCs w:val="28"/>
        </w:rPr>
        <w:br w:type="page"/>
      </w:r>
    </w:p>
    <w:p w:rsidR="000D468B" w:rsidRDefault="000D468B" w:rsidP="000D468B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0D468B" w:rsidRDefault="000D468B" w:rsidP="000D468B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0D468B" w:rsidRDefault="000D468B" w:rsidP="000D468B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0D468B" w:rsidRDefault="000D468B" w:rsidP="000D468B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0D468B" w:rsidRDefault="000D468B" w:rsidP="000D468B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0D468B" w:rsidRDefault="000D468B" w:rsidP="000D468B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0D468B" w:rsidRDefault="000D468B" w:rsidP="000D468B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0D468B" w:rsidRDefault="000D468B" w:rsidP="000D468B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0D468B" w:rsidRDefault="000D468B" w:rsidP="000D468B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0D468B" w:rsidRDefault="000D468B" w:rsidP="000D468B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0D468B" w:rsidRDefault="000D468B" w:rsidP="000D468B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0D468B" w:rsidRDefault="000D468B" w:rsidP="000D468B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0D468B" w:rsidRDefault="000D468B" w:rsidP="000D468B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0D468B" w:rsidRDefault="000D468B" w:rsidP="000D468B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0D468B" w:rsidRDefault="000D468B" w:rsidP="000D468B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0D468B" w:rsidRDefault="000D468B" w:rsidP="000D468B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0D468B" w:rsidRDefault="000D468B" w:rsidP="000D468B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0D468B" w:rsidRDefault="000D468B" w:rsidP="000D468B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0D468B" w:rsidRDefault="000D468B" w:rsidP="000D468B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0D468B" w:rsidRDefault="000D468B" w:rsidP="000D468B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0D468B" w:rsidRDefault="000D468B" w:rsidP="000D468B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0D468B" w:rsidRDefault="000D468B" w:rsidP="000D468B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0D468B" w:rsidRDefault="000D468B" w:rsidP="000D468B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0D468B" w:rsidRDefault="000D468B" w:rsidP="000D468B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0D468B" w:rsidRDefault="000D468B" w:rsidP="000D468B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0D468B" w:rsidRDefault="000D468B" w:rsidP="000D468B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0D468B" w:rsidRDefault="000D468B" w:rsidP="000D468B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0D468B" w:rsidRDefault="000D468B" w:rsidP="000D468B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0D468B" w:rsidRDefault="000D468B" w:rsidP="000D468B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0D468B" w:rsidRDefault="000D468B" w:rsidP="000D468B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0D468B" w:rsidRDefault="000D468B" w:rsidP="000D468B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0D468B" w:rsidRDefault="000D468B" w:rsidP="000D468B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0D468B" w:rsidRDefault="000D468B" w:rsidP="000D468B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0D468B" w:rsidRDefault="000D468B" w:rsidP="000D468B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0D468B" w:rsidRDefault="000D468B" w:rsidP="000D468B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0D468B" w:rsidRDefault="000D468B" w:rsidP="000D468B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0D468B" w:rsidRDefault="000D468B" w:rsidP="000D468B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0D468B" w:rsidRDefault="000D468B" w:rsidP="000D468B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0D468B" w:rsidRDefault="000D468B" w:rsidP="000D468B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0D468B" w:rsidRDefault="000D468B" w:rsidP="000D468B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0D468B" w:rsidRDefault="000D468B" w:rsidP="000D468B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0D468B" w:rsidRDefault="000D468B" w:rsidP="000D468B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7C01D6" w:rsidRDefault="007C01D6" w:rsidP="007C01D6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387C1E" w:rsidRPr="00FA5173" w:rsidRDefault="00387C1E" w:rsidP="000D468B">
      <w:pPr>
        <w:bidi w:val="0"/>
        <w:ind w:right="-2"/>
        <w:jc w:val="center"/>
        <w:rPr>
          <w:b/>
          <w:bCs/>
          <w:color w:val="000000"/>
          <w:sz w:val="24"/>
          <w:szCs w:val="24"/>
        </w:rPr>
      </w:pPr>
      <w:r w:rsidRPr="00FA5173">
        <w:rPr>
          <w:b/>
          <w:bCs/>
          <w:color w:val="000000"/>
          <w:sz w:val="28"/>
          <w:szCs w:val="28"/>
        </w:rPr>
        <w:lastRenderedPageBreak/>
        <w:t>Table of Contents</w:t>
      </w:r>
    </w:p>
    <w:p w:rsidR="009C01E9" w:rsidRDefault="009C01E9">
      <w:pPr>
        <w:bidi w:val="0"/>
        <w:jc w:val="center"/>
        <w:rPr>
          <w:b/>
          <w:bCs/>
          <w:sz w:val="24"/>
        </w:rPr>
      </w:pPr>
    </w:p>
    <w:tbl>
      <w:tblPr>
        <w:tblW w:w="0" w:type="auto"/>
        <w:jc w:val="center"/>
        <w:tblLayout w:type="fixed"/>
        <w:tblLook w:val="0000"/>
      </w:tblPr>
      <w:tblGrid>
        <w:gridCol w:w="1809"/>
        <w:gridCol w:w="5831"/>
        <w:gridCol w:w="1362"/>
      </w:tblGrid>
      <w:tr w:rsidR="00387C1E" w:rsidRPr="00FA5173" w:rsidTr="00C553BF">
        <w:trPr>
          <w:trHeight w:val="397"/>
          <w:tblHeader/>
          <w:jc w:val="center"/>
        </w:trPr>
        <w:tc>
          <w:tcPr>
            <w:tcW w:w="7640" w:type="dxa"/>
            <w:gridSpan w:val="2"/>
            <w:vAlign w:val="center"/>
          </w:tcPr>
          <w:p w:rsidR="00387C1E" w:rsidRPr="00FA5173" w:rsidRDefault="009C01E9" w:rsidP="00387C1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sz w:val="24"/>
              </w:rPr>
              <w:br w:type="page"/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="00387C1E" w:rsidRPr="00FA5173">
              <w:rPr>
                <w:b/>
                <w:bCs/>
                <w:color w:val="000000"/>
                <w:sz w:val="24"/>
                <w:szCs w:val="24"/>
              </w:rPr>
              <w:t>Subject</w:t>
            </w:r>
          </w:p>
          <w:p w:rsidR="00387C1E" w:rsidRPr="00FA5173" w:rsidRDefault="00387C1E" w:rsidP="00134C7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62" w:type="dxa"/>
            <w:vAlign w:val="center"/>
          </w:tcPr>
          <w:p w:rsidR="00387C1E" w:rsidRPr="00FA5173" w:rsidRDefault="00387C1E" w:rsidP="00134C7B">
            <w:pPr>
              <w:pStyle w:val="Heading7"/>
              <w:rPr>
                <w:color w:val="000000"/>
                <w:sz w:val="24"/>
                <w:szCs w:val="24"/>
              </w:rPr>
            </w:pPr>
            <w:r w:rsidRPr="00FA5173">
              <w:rPr>
                <w:color w:val="000000"/>
                <w:sz w:val="24"/>
                <w:szCs w:val="24"/>
              </w:rPr>
              <w:t>Page</w:t>
            </w:r>
          </w:p>
        </w:tc>
      </w:tr>
      <w:tr w:rsidR="00387C1E" w:rsidRPr="00FA5173" w:rsidTr="00C553BF">
        <w:trPr>
          <w:trHeight w:val="397"/>
          <w:jc w:val="center"/>
        </w:trPr>
        <w:tc>
          <w:tcPr>
            <w:tcW w:w="1809" w:type="dxa"/>
            <w:vAlign w:val="center"/>
          </w:tcPr>
          <w:p w:rsidR="00387C1E" w:rsidRPr="00FA5173" w:rsidRDefault="00387C1E" w:rsidP="00134C7B">
            <w:pPr>
              <w:bidi w:val="0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831" w:type="dxa"/>
            <w:vAlign w:val="center"/>
          </w:tcPr>
          <w:p w:rsidR="00387C1E" w:rsidRPr="0096642A" w:rsidRDefault="00387C1E" w:rsidP="00134C7B">
            <w:pPr>
              <w:bidi w:val="0"/>
              <w:rPr>
                <w:color w:val="000000"/>
                <w:sz w:val="24"/>
                <w:szCs w:val="24"/>
              </w:rPr>
            </w:pPr>
            <w:r w:rsidRPr="0096642A">
              <w:rPr>
                <w:color w:val="000000"/>
                <w:sz w:val="24"/>
                <w:szCs w:val="28"/>
              </w:rPr>
              <w:t>List of Tables</w:t>
            </w:r>
          </w:p>
        </w:tc>
        <w:tc>
          <w:tcPr>
            <w:tcW w:w="1362" w:type="dxa"/>
            <w:vAlign w:val="center"/>
          </w:tcPr>
          <w:p w:rsidR="00387C1E" w:rsidRPr="0063644C" w:rsidRDefault="00387C1E" w:rsidP="00134C7B">
            <w:pPr>
              <w:bidi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387C1E" w:rsidRPr="00FA5173" w:rsidTr="00C553BF">
        <w:trPr>
          <w:trHeight w:val="397"/>
          <w:jc w:val="center"/>
        </w:trPr>
        <w:tc>
          <w:tcPr>
            <w:tcW w:w="1809" w:type="dxa"/>
            <w:vAlign w:val="center"/>
          </w:tcPr>
          <w:p w:rsidR="00387C1E" w:rsidRPr="00FA5173" w:rsidRDefault="00387C1E" w:rsidP="00134C7B">
            <w:pPr>
              <w:bidi w:val="0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831" w:type="dxa"/>
            <w:vAlign w:val="center"/>
          </w:tcPr>
          <w:p w:rsidR="00387C1E" w:rsidRPr="0096642A" w:rsidRDefault="00387C1E" w:rsidP="00134C7B">
            <w:pPr>
              <w:bidi w:val="0"/>
              <w:rPr>
                <w:color w:val="000000"/>
                <w:sz w:val="24"/>
                <w:szCs w:val="24"/>
              </w:rPr>
            </w:pPr>
            <w:r w:rsidRPr="0096642A">
              <w:rPr>
                <w:color w:val="000000"/>
                <w:sz w:val="24"/>
                <w:szCs w:val="24"/>
              </w:rPr>
              <w:t>Introduction</w:t>
            </w:r>
          </w:p>
        </w:tc>
        <w:tc>
          <w:tcPr>
            <w:tcW w:w="1362" w:type="dxa"/>
            <w:vAlign w:val="center"/>
          </w:tcPr>
          <w:p w:rsidR="00387C1E" w:rsidRPr="0063644C" w:rsidRDefault="00387C1E" w:rsidP="00134C7B">
            <w:pPr>
              <w:bidi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387C1E" w:rsidRPr="00FA5173" w:rsidTr="00C553BF">
        <w:trPr>
          <w:trHeight w:val="100"/>
          <w:jc w:val="center"/>
        </w:trPr>
        <w:tc>
          <w:tcPr>
            <w:tcW w:w="1809" w:type="dxa"/>
            <w:vAlign w:val="center"/>
          </w:tcPr>
          <w:p w:rsidR="00387C1E" w:rsidRPr="00FA5173" w:rsidRDefault="00387C1E" w:rsidP="00134C7B">
            <w:pPr>
              <w:bidi w:val="0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5831" w:type="dxa"/>
            <w:vAlign w:val="center"/>
          </w:tcPr>
          <w:p w:rsidR="00387C1E" w:rsidRPr="00FA5173" w:rsidRDefault="00387C1E" w:rsidP="00134C7B">
            <w:pPr>
              <w:bidi w:val="0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2" w:type="dxa"/>
            <w:vAlign w:val="center"/>
          </w:tcPr>
          <w:p w:rsidR="00387C1E" w:rsidRPr="00FA5173" w:rsidRDefault="00387C1E" w:rsidP="00134C7B">
            <w:pPr>
              <w:bidi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</w:tr>
      <w:tr w:rsidR="00387C1E" w:rsidRPr="00FA5173" w:rsidTr="00C553BF">
        <w:trPr>
          <w:trHeight w:val="397"/>
          <w:jc w:val="center"/>
        </w:trPr>
        <w:tc>
          <w:tcPr>
            <w:tcW w:w="1809" w:type="dxa"/>
            <w:vAlign w:val="center"/>
          </w:tcPr>
          <w:p w:rsidR="00387C1E" w:rsidRPr="00FA5173" w:rsidRDefault="00387C1E" w:rsidP="00134C7B">
            <w:pPr>
              <w:bidi w:val="0"/>
              <w:rPr>
                <w:color w:val="000000"/>
                <w:sz w:val="24"/>
                <w:szCs w:val="24"/>
              </w:rPr>
            </w:pPr>
            <w:r w:rsidRPr="00FA5173">
              <w:rPr>
                <w:color w:val="000000"/>
                <w:sz w:val="24"/>
                <w:szCs w:val="24"/>
              </w:rPr>
              <w:t>Chapter One:</w:t>
            </w:r>
          </w:p>
        </w:tc>
        <w:tc>
          <w:tcPr>
            <w:tcW w:w="5831" w:type="dxa"/>
            <w:vAlign w:val="center"/>
          </w:tcPr>
          <w:p w:rsidR="00387C1E" w:rsidRPr="00FA5173" w:rsidRDefault="00387C1E" w:rsidP="00134C7B">
            <w:pPr>
              <w:bidi w:val="0"/>
              <w:rPr>
                <w:b/>
                <w:bCs/>
                <w:color w:val="000000"/>
                <w:sz w:val="24"/>
                <w:szCs w:val="24"/>
              </w:rPr>
            </w:pPr>
            <w:r w:rsidRPr="00FA5173">
              <w:rPr>
                <w:b/>
                <w:bCs/>
                <w:color w:val="000000"/>
                <w:sz w:val="24"/>
                <w:szCs w:val="24"/>
              </w:rPr>
              <w:t>Main Findings</w:t>
            </w:r>
          </w:p>
        </w:tc>
        <w:tc>
          <w:tcPr>
            <w:tcW w:w="1362" w:type="dxa"/>
          </w:tcPr>
          <w:p w:rsidR="00387C1E" w:rsidRPr="00FA5173" w:rsidRDefault="00387C1E" w:rsidP="00134C7B">
            <w:pPr>
              <w:bidi w:val="0"/>
              <w:ind w:left="-65" w:right="-62"/>
              <w:jc w:val="center"/>
              <w:rPr>
                <w:b/>
                <w:bCs/>
                <w:color w:val="000000"/>
                <w:sz w:val="24"/>
                <w:szCs w:val="28"/>
              </w:rPr>
            </w:pPr>
            <w:r w:rsidRPr="00FA5173">
              <w:rPr>
                <w:b/>
                <w:bCs/>
                <w:color w:val="000000"/>
                <w:sz w:val="24"/>
                <w:szCs w:val="28"/>
              </w:rPr>
              <w:t>[</w:t>
            </w:r>
            <w:r>
              <w:rPr>
                <w:b/>
                <w:bCs/>
                <w:color w:val="000000"/>
                <w:sz w:val="24"/>
                <w:szCs w:val="24"/>
              </w:rPr>
              <w:t>15</w:t>
            </w:r>
            <w:r w:rsidRPr="00FA5173">
              <w:rPr>
                <w:b/>
                <w:bCs/>
                <w:color w:val="000000"/>
                <w:sz w:val="24"/>
                <w:szCs w:val="28"/>
              </w:rPr>
              <w:t>]</w:t>
            </w:r>
          </w:p>
        </w:tc>
      </w:tr>
      <w:tr w:rsidR="00961327" w:rsidRPr="00FA5173" w:rsidTr="00C553BF">
        <w:trPr>
          <w:trHeight w:val="397"/>
          <w:jc w:val="center"/>
        </w:trPr>
        <w:tc>
          <w:tcPr>
            <w:tcW w:w="1809" w:type="dxa"/>
            <w:vAlign w:val="center"/>
          </w:tcPr>
          <w:p w:rsidR="00961327" w:rsidRPr="00FA5173" w:rsidRDefault="00961327" w:rsidP="00134C7B">
            <w:pPr>
              <w:bidi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5831" w:type="dxa"/>
            <w:vAlign w:val="center"/>
          </w:tcPr>
          <w:p w:rsidR="00961327" w:rsidRPr="00961327" w:rsidRDefault="00961327" w:rsidP="00961327">
            <w:pPr>
              <w:tabs>
                <w:tab w:val="left" w:pos="6096"/>
              </w:tabs>
              <w:bidi w:val="0"/>
              <w:ind w:left="32" w:right="1440"/>
              <w:rPr>
                <w:color w:val="000000"/>
                <w:sz w:val="24"/>
                <w:szCs w:val="24"/>
              </w:rPr>
            </w:pPr>
            <w:r w:rsidRPr="00961327">
              <w:rPr>
                <w:color w:val="000000"/>
                <w:sz w:val="24"/>
                <w:szCs w:val="24"/>
              </w:rPr>
              <w:t>1.1 Number of Enterprises</w:t>
            </w:r>
          </w:p>
        </w:tc>
        <w:tc>
          <w:tcPr>
            <w:tcW w:w="1362" w:type="dxa"/>
          </w:tcPr>
          <w:p w:rsidR="00961327" w:rsidRPr="00961327" w:rsidRDefault="00961327" w:rsidP="00134C7B">
            <w:pPr>
              <w:bidi w:val="0"/>
              <w:ind w:left="-65" w:right="-62"/>
              <w:jc w:val="center"/>
              <w:rPr>
                <w:color w:val="000000"/>
                <w:sz w:val="24"/>
                <w:szCs w:val="28"/>
              </w:rPr>
            </w:pPr>
            <w:r w:rsidRPr="00961327">
              <w:rPr>
                <w:color w:val="000000"/>
                <w:sz w:val="24"/>
                <w:szCs w:val="28"/>
              </w:rPr>
              <w:t>[</w:t>
            </w:r>
            <w:r w:rsidRPr="00961327">
              <w:rPr>
                <w:color w:val="000000"/>
                <w:sz w:val="24"/>
                <w:szCs w:val="24"/>
              </w:rPr>
              <w:t>15</w:t>
            </w:r>
            <w:r w:rsidRPr="00961327">
              <w:rPr>
                <w:color w:val="000000"/>
                <w:sz w:val="24"/>
                <w:szCs w:val="28"/>
              </w:rPr>
              <w:t>]</w:t>
            </w:r>
          </w:p>
        </w:tc>
      </w:tr>
      <w:tr w:rsidR="00961327" w:rsidRPr="00FA5173" w:rsidTr="00C553BF">
        <w:trPr>
          <w:trHeight w:val="397"/>
          <w:jc w:val="center"/>
        </w:trPr>
        <w:tc>
          <w:tcPr>
            <w:tcW w:w="1809" w:type="dxa"/>
            <w:vAlign w:val="center"/>
          </w:tcPr>
          <w:p w:rsidR="00961327" w:rsidRPr="00FA5173" w:rsidRDefault="00961327" w:rsidP="00134C7B">
            <w:pPr>
              <w:bidi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5831" w:type="dxa"/>
            <w:vAlign w:val="center"/>
          </w:tcPr>
          <w:p w:rsidR="00961327" w:rsidRPr="00961327" w:rsidRDefault="00961327" w:rsidP="00961327">
            <w:pPr>
              <w:tabs>
                <w:tab w:val="left" w:pos="6096"/>
              </w:tabs>
              <w:bidi w:val="0"/>
              <w:ind w:left="32" w:right="1440"/>
              <w:rPr>
                <w:color w:val="000000"/>
                <w:sz w:val="24"/>
                <w:szCs w:val="24"/>
              </w:rPr>
            </w:pPr>
            <w:r w:rsidRPr="00961327">
              <w:rPr>
                <w:color w:val="000000"/>
                <w:sz w:val="24"/>
                <w:szCs w:val="24"/>
              </w:rPr>
              <w:t xml:space="preserve">1.2 Number of Employees </w:t>
            </w:r>
          </w:p>
        </w:tc>
        <w:tc>
          <w:tcPr>
            <w:tcW w:w="1362" w:type="dxa"/>
          </w:tcPr>
          <w:p w:rsidR="00961327" w:rsidRPr="00961327" w:rsidRDefault="00961327" w:rsidP="00134C7B">
            <w:pPr>
              <w:bidi w:val="0"/>
              <w:ind w:left="-65" w:right="-62"/>
              <w:jc w:val="center"/>
              <w:rPr>
                <w:color w:val="000000"/>
                <w:sz w:val="24"/>
                <w:szCs w:val="28"/>
              </w:rPr>
            </w:pPr>
            <w:r w:rsidRPr="00961327">
              <w:rPr>
                <w:color w:val="000000"/>
                <w:sz w:val="24"/>
                <w:szCs w:val="28"/>
              </w:rPr>
              <w:t>[</w:t>
            </w:r>
            <w:r w:rsidRPr="00961327">
              <w:rPr>
                <w:color w:val="000000"/>
                <w:sz w:val="24"/>
                <w:szCs w:val="24"/>
              </w:rPr>
              <w:t>15</w:t>
            </w:r>
            <w:r w:rsidRPr="00961327">
              <w:rPr>
                <w:color w:val="000000"/>
                <w:sz w:val="24"/>
                <w:szCs w:val="28"/>
              </w:rPr>
              <w:t>]</w:t>
            </w:r>
          </w:p>
        </w:tc>
      </w:tr>
      <w:tr w:rsidR="00961327" w:rsidRPr="00FA5173" w:rsidTr="00C553BF">
        <w:trPr>
          <w:trHeight w:val="397"/>
          <w:jc w:val="center"/>
        </w:trPr>
        <w:tc>
          <w:tcPr>
            <w:tcW w:w="1809" w:type="dxa"/>
            <w:vAlign w:val="center"/>
          </w:tcPr>
          <w:p w:rsidR="00961327" w:rsidRPr="00FA5173" w:rsidRDefault="00961327" w:rsidP="00134C7B">
            <w:pPr>
              <w:bidi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5831" w:type="dxa"/>
            <w:vAlign w:val="center"/>
          </w:tcPr>
          <w:p w:rsidR="00961327" w:rsidRPr="00961327" w:rsidRDefault="00961327" w:rsidP="00961327">
            <w:pPr>
              <w:tabs>
                <w:tab w:val="left" w:pos="6096"/>
              </w:tabs>
              <w:bidi w:val="0"/>
              <w:ind w:left="32" w:right="1440"/>
              <w:rPr>
                <w:color w:val="000000"/>
                <w:sz w:val="24"/>
                <w:szCs w:val="24"/>
              </w:rPr>
            </w:pPr>
            <w:r w:rsidRPr="00961327">
              <w:rPr>
                <w:color w:val="000000"/>
                <w:sz w:val="24"/>
                <w:szCs w:val="24"/>
              </w:rPr>
              <w:t>1.3 Compensation</w:t>
            </w:r>
            <w:r w:rsidR="0024399D">
              <w:rPr>
                <w:color w:val="000000"/>
                <w:sz w:val="24"/>
                <w:szCs w:val="24"/>
              </w:rPr>
              <w:t xml:space="preserve">s </w:t>
            </w:r>
            <w:r w:rsidRPr="00961327">
              <w:rPr>
                <w:color w:val="000000"/>
                <w:sz w:val="24"/>
                <w:szCs w:val="24"/>
              </w:rPr>
              <w:t xml:space="preserve"> of Employees</w:t>
            </w:r>
          </w:p>
        </w:tc>
        <w:tc>
          <w:tcPr>
            <w:tcW w:w="1362" w:type="dxa"/>
          </w:tcPr>
          <w:p w:rsidR="00961327" w:rsidRPr="00961327" w:rsidRDefault="00961327" w:rsidP="00134C7B">
            <w:pPr>
              <w:bidi w:val="0"/>
              <w:ind w:left="-65" w:right="-62"/>
              <w:jc w:val="center"/>
              <w:rPr>
                <w:color w:val="000000"/>
                <w:sz w:val="24"/>
                <w:szCs w:val="28"/>
              </w:rPr>
            </w:pPr>
            <w:r w:rsidRPr="00961327">
              <w:rPr>
                <w:color w:val="000000"/>
                <w:sz w:val="24"/>
                <w:szCs w:val="28"/>
              </w:rPr>
              <w:t>[</w:t>
            </w:r>
            <w:r w:rsidRPr="00961327">
              <w:rPr>
                <w:color w:val="000000"/>
                <w:sz w:val="24"/>
                <w:szCs w:val="24"/>
              </w:rPr>
              <w:t>15</w:t>
            </w:r>
            <w:r w:rsidRPr="00961327">
              <w:rPr>
                <w:color w:val="000000"/>
                <w:sz w:val="24"/>
                <w:szCs w:val="28"/>
              </w:rPr>
              <w:t>]</w:t>
            </w:r>
          </w:p>
        </w:tc>
      </w:tr>
      <w:tr w:rsidR="00961327" w:rsidRPr="00FA5173" w:rsidTr="00C553BF">
        <w:trPr>
          <w:trHeight w:val="397"/>
          <w:jc w:val="center"/>
        </w:trPr>
        <w:tc>
          <w:tcPr>
            <w:tcW w:w="1809" w:type="dxa"/>
            <w:vAlign w:val="center"/>
          </w:tcPr>
          <w:p w:rsidR="00961327" w:rsidRPr="00FA5173" w:rsidRDefault="00961327" w:rsidP="00134C7B">
            <w:pPr>
              <w:bidi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5831" w:type="dxa"/>
            <w:vAlign w:val="center"/>
          </w:tcPr>
          <w:p w:rsidR="00961327" w:rsidRPr="00961327" w:rsidRDefault="00961327" w:rsidP="00961327">
            <w:pPr>
              <w:tabs>
                <w:tab w:val="left" w:pos="6096"/>
              </w:tabs>
              <w:bidi w:val="0"/>
              <w:ind w:left="32" w:right="1440"/>
              <w:rPr>
                <w:color w:val="000000"/>
                <w:sz w:val="24"/>
                <w:szCs w:val="24"/>
              </w:rPr>
            </w:pPr>
            <w:r w:rsidRPr="00961327">
              <w:rPr>
                <w:color w:val="000000"/>
                <w:sz w:val="24"/>
                <w:szCs w:val="24"/>
              </w:rPr>
              <w:t>1.4 Output</w:t>
            </w:r>
          </w:p>
        </w:tc>
        <w:tc>
          <w:tcPr>
            <w:tcW w:w="1362" w:type="dxa"/>
          </w:tcPr>
          <w:p w:rsidR="00961327" w:rsidRPr="00961327" w:rsidRDefault="00961327" w:rsidP="00B827F9">
            <w:pPr>
              <w:bidi w:val="0"/>
              <w:ind w:left="-65" w:right="-62"/>
              <w:jc w:val="center"/>
              <w:rPr>
                <w:color w:val="000000"/>
                <w:sz w:val="24"/>
                <w:szCs w:val="28"/>
              </w:rPr>
            </w:pPr>
            <w:r w:rsidRPr="00961327">
              <w:rPr>
                <w:color w:val="000000"/>
                <w:sz w:val="24"/>
                <w:szCs w:val="28"/>
              </w:rPr>
              <w:t>[</w:t>
            </w:r>
            <w:r w:rsidR="00B827F9">
              <w:rPr>
                <w:color w:val="000000"/>
                <w:sz w:val="24"/>
                <w:szCs w:val="24"/>
              </w:rPr>
              <w:t>15</w:t>
            </w:r>
            <w:r w:rsidRPr="00961327">
              <w:rPr>
                <w:color w:val="000000"/>
                <w:sz w:val="24"/>
                <w:szCs w:val="28"/>
              </w:rPr>
              <w:t>]</w:t>
            </w:r>
          </w:p>
        </w:tc>
      </w:tr>
      <w:tr w:rsidR="00961327" w:rsidRPr="00FA5173" w:rsidTr="00C553BF">
        <w:trPr>
          <w:trHeight w:val="397"/>
          <w:jc w:val="center"/>
        </w:trPr>
        <w:tc>
          <w:tcPr>
            <w:tcW w:w="1809" w:type="dxa"/>
            <w:vAlign w:val="center"/>
          </w:tcPr>
          <w:p w:rsidR="00961327" w:rsidRPr="00FA5173" w:rsidRDefault="00961327" w:rsidP="00134C7B">
            <w:pPr>
              <w:bidi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5831" w:type="dxa"/>
            <w:vAlign w:val="center"/>
          </w:tcPr>
          <w:p w:rsidR="00961327" w:rsidRPr="00961327" w:rsidRDefault="00961327" w:rsidP="00961327">
            <w:pPr>
              <w:tabs>
                <w:tab w:val="left" w:pos="6096"/>
              </w:tabs>
              <w:bidi w:val="0"/>
              <w:ind w:left="32" w:right="1440"/>
              <w:rPr>
                <w:color w:val="000000"/>
                <w:sz w:val="24"/>
                <w:szCs w:val="24"/>
              </w:rPr>
            </w:pPr>
            <w:r w:rsidRPr="00961327">
              <w:rPr>
                <w:color w:val="000000"/>
                <w:sz w:val="24"/>
                <w:szCs w:val="24"/>
              </w:rPr>
              <w:t xml:space="preserve">1.5 Intermediate Consumption </w:t>
            </w:r>
          </w:p>
        </w:tc>
        <w:tc>
          <w:tcPr>
            <w:tcW w:w="1362" w:type="dxa"/>
          </w:tcPr>
          <w:p w:rsidR="00961327" w:rsidRPr="00961327" w:rsidRDefault="00961327" w:rsidP="00E219C8">
            <w:pPr>
              <w:bidi w:val="0"/>
              <w:ind w:left="-65" w:right="-62"/>
              <w:jc w:val="center"/>
              <w:rPr>
                <w:color w:val="000000"/>
                <w:sz w:val="24"/>
                <w:szCs w:val="28"/>
              </w:rPr>
            </w:pPr>
            <w:r w:rsidRPr="00961327">
              <w:rPr>
                <w:color w:val="000000"/>
                <w:sz w:val="24"/>
                <w:szCs w:val="28"/>
              </w:rPr>
              <w:t>[</w:t>
            </w:r>
            <w:r w:rsidR="00E219C8">
              <w:rPr>
                <w:rFonts w:hint="cs"/>
                <w:color w:val="000000"/>
                <w:sz w:val="24"/>
                <w:szCs w:val="24"/>
                <w:rtl/>
              </w:rPr>
              <w:t>15</w:t>
            </w:r>
            <w:r w:rsidRPr="00961327">
              <w:rPr>
                <w:color w:val="000000"/>
                <w:sz w:val="24"/>
                <w:szCs w:val="28"/>
              </w:rPr>
              <w:t>]</w:t>
            </w:r>
          </w:p>
        </w:tc>
      </w:tr>
      <w:tr w:rsidR="00961327" w:rsidRPr="00FA5173" w:rsidTr="00C553BF">
        <w:trPr>
          <w:trHeight w:val="397"/>
          <w:jc w:val="center"/>
        </w:trPr>
        <w:tc>
          <w:tcPr>
            <w:tcW w:w="1809" w:type="dxa"/>
            <w:vAlign w:val="center"/>
          </w:tcPr>
          <w:p w:rsidR="00961327" w:rsidRPr="00FA5173" w:rsidRDefault="00961327" w:rsidP="00134C7B">
            <w:pPr>
              <w:bidi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5831" w:type="dxa"/>
            <w:vAlign w:val="center"/>
          </w:tcPr>
          <w:p w:rsidR="00961327" w:rsidRPr="00961327" w:rsidRDefault="00961327" w:rsidP="00961327">
            <w:pPr>
              <w:tabs>
                <w:tab w:val="left" w:pos="6096"/>
              </w:tabs>
              <w:bidi w:val="0"/>
              <w:ind w:left="32" w:right="1440"/>
              <w:rPr>
                <w:color w:val="000000"/>
                <w:sz w:val="24"/>
                <w:szCs w:val="24"/>
              </w:rPr>
            </w:pPr>
            <w:r w:rsidRPr="00961327">
              <w:rPr>
                <w:color w:val="000000"/>
                <w:sz w:val="24"/>
                <w:szCs w:val="24"/>
              </w:rPr>
              <w:t>1.6 Value Added</w:t>
            </w:r>
          </w:p>
        </w:tc>
        <w:tc>
          <w:tcPr>
            <w:tcW w:w="1362" w:type="dxa"/>
          </w:tcPr>
          <w:p w:rsidR="00961327" w:rsidRPr="00961327" w:rsidRDefault="00961327" w:rsidP="00961327">
            <w:pPr>
              <w:bidi w:val="0"/>
              <w:ind w:left="-65" w:right="-62"/>
              <w:jc w:val="center"/>
              <w:rPr>
                <w:color w:val="000000"/>
                <w:sz w:val="24"/>
                <w:szCs w:val="28"/>
              </w:rPr>
            </w:pPr>
            <w:r w:rsidRPr="00961327">
              <w:rPr>
                <w:color w:val="000000"/>
                <w:sz w:val="24"/>
                <w:szCs w:val="28"/>
              </w:rPr>
              <w:t>[</w:t>
            </w:r>
            <w:r w:rsidRPr="00961327">
              <w:rPr>
                <w:color w:val="000000"/>
                <w:sz w:val="24"/>
                <w:szCs w:val="24"/>
              </w:rPr>
              <w:t>16</w:t>
            </w:r>
            <w:r w:rsidRPr="00961327">
              <w:rPr>
                <w:color w:val="000000"/>
                <w:sz w:val="24"/>
                <w:szCs w:val="28"/>
              </w:rPr>
              <w:t>]</w:t>
            </w:r>
          </w:p>
        </w:tc>
      </w:tr>
      <w:tr w:rsidR="00961327" w:rsidRPr="00FA5173" w:rsidTr="00C553BF">
        <w:trPr>
          <w:trHeight w:val="397"/>
          <w:jc w:val="center"/>
        </w:trPr>
        <w:tc>
          <w:tcPr>
            <w:tcW w:w="1809" w:type="dxa"/>
            <w:vAlign w:val="center"/>
          </w:tcPr>
          <w:p w:rsidR="00961327" w:rsidRPr="00FA5173" w:rsidRDefault="00961327" w:rsidP="00134C7B">
            <w:pPr>
              <w:bidi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5831" w:type="dxa"/>
            <w:vAlign w:val="center"/>
          </w:tcPr>
          <w:p w:rsidR="00961327" w:rsidRPr="00961327" w:rsidRDefault="00961327" w:rsidP="00961327">
            <w:pPr>
              <w:tabs>
                <w:tab w:val="left" w:pos="6096"/>
              </w:tabs>
              <w:bidi w:val="0"/>
              <w:ind w:left="32" w:right="1440"/>
              <w:rPr>
                <w:color w:val="000000"/>
                <w:sz w:val="24"/>
                <w:szCs w:val="24"/>
              </w:rPr>
            </w:pPr>
            <w:r w:rsidRPr="00961327">
              <w:rPr>
                <w:color w:val="000000"/>
                <w:sz w:val="24"/>
                <w:szCs w:val="24"/>
              </w:rPr>
              <w:t>1.7 Operation Surplus</w:t>
            </w:r>
          </w:p>
        </w:tc>
        <w:tc>
          <w:tcPr>
            <w:tcW w:w="1362" w:type="dxa"/>
          </w:tcPr>
          <w:p w:rsidR="00961327" w:rsidRPr="00961327" w:rsidRDefault="00961327" w:rsidP="00E219C8">
            <w:pPr>
              <w:bidi w:val="0"/>
              <w:ind w:left="-65" w:right="-62"/>
              <w:jc w:val="center"/>
              <w:rPr>
                <w:color w:val="000000"/>
                <w:sz w:val="24"/>
                <w:szCs w:val="28"/>
              </w:rPr>
            </w:pPr>
            <w:r w:rsidRPr="00961327">
              <w:rPr>
                <w:color w:val="000000"/>
                <w:sz w:val="24"/>
                <w:szCs w:val="28"/>
              </w:rPr>
              <w:t>[</w:t>
            </w:r>
            <w:r w:rsidR="00E219C8">
              <w:rPr>
                <w:rFonts w:hint="cs"/>
                <w:color w:val="000000"/>
                <w:sz w:val="24"/>
                <w:szCs w:val="24"/>
                <w:rtl/>
              </w:rPr>
              <w:t>16</w:t>
            </w:r>
            <w:r w:rsidRPr="00961327">
              <w:rPr>
                <w:color w:val="000000"/>
                <w:sz w:val="24"/>
                <w:szCs w:val="28"/>
              </w:rPr>
              <w:t>]</w:t>
            </w:r>
          </w:p>
        </w:tc>
      </w:tr>
      <w:tr w:rsidR="00387C1E" w:rsidRPr="00FA5173" w:rsidTr="00C553BF">
        <w:trPr>
          <w:trHeight w:val="100"/>
          <w:jc w:val="center"/>
        </w:trPr>
        <w:tc>
          <w:tcPr>
            <w:tcW w:w="1809" w:type="dxa"/>
            <w:vAlign w:val="center"/>
          </w:tcPr>
          <w:p w:rsidR="00387C1E" w:rsidRPr="00FA5173" w:rsidRDefault="00387C1E" w:rsidP="00134C7B">
            <w:pPr>
              <w:bidi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5831" w:type="dxa"/>
            <w:vAlign w:val="center"/>
          </w:tcPr>
          <w:p w:rsidR="00387C1E" w:rsidRPr="00FA5173" w:rsidRDefault="00387C1E" w:rsidP="00134C7B">
            <w:pPr>
              <w:bidi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1362" w:type="dxa"/>
            <w:vAlign w:val="center"/>
          </w:tcPr>
          <w:p w:rsidR="00387C1E" w:rsidRPr="00FA5173" w:rsidRDefault="00387C1E" w:rsidP="00134C7B">
            <w:pPr>
              <w:bidi w:val="0"/>
              <w:jc w:val="center"/>
              <w:rPr>
                <w:color w:val="000000"/>
                <w:sz w:val="12"/>
                <w:szCs w:val="12"/>
              </w:rPr>
            </w:pPr>
          </w:p>
        </w:tc>
      </w:tr>
      <w:tr w:rsidR="00387C1E" w:rsidRPr="00FA5173" w:rsidTr="00C553BF">
        <w:trPr>
          <w:trHeight w:val="397"/>
          <w:jc w:val="center"/>
        </w:trPr>
        <w:tc>
          <w:tcPr>
            <w:tcW w:w="1809" w:type="dxa"/>
            <w:vAlign w:val="center"/>
          </w:tcPr>
          <w:p w:rsidR="00387C1E" w:rsidRPr="00FA5173" w:rsidRDefault="00387C1E" w:rsidP="00134C7B">
            <w:pPr>
              <w:bidi w:val="0"/>
              <w:rPr>
                <w:color w:val="000000"/>
                <w:sz w:val="24"/>
                <w:szCs w:val="24"/>
              </w:rPr>
            </w:pPr>
            <w:r w:rsidRPr="00FA5173">
              <w:rPr>
                <w:color w:val="000000"/>
                <w:sz w:val="24"/>
                <w:szCs w:val="24"/>
              </w:rPr>
              <w:t xml:space="preserve">Chapter </w:t>
            </w:r>
            <w:r>
              <w:rPr>
                <w:color w:val="000000"/>
                <w:sz w:val="24"/>
                <w:szCs w:val="24"/>
              </w:rPr>
              <w:t>Two</w:t>
            </w:r>
            <w:r w:rsidRPr="00FA5173">
              <w:rPr>
                <w:color w:val="000000"/>
                <w:sz w:val="24"/>
                <w:szCs w:val="24"/>
              </w:rPr>
              <w:t>:</w:t>
            </w:r>
          </w:p>
        </w:tc>
        <w:tc>
          <w:tcPr>
            <w:tcW w:w="5831" w:type="dxa"/>
            <w:vAlign w:val="center"/>
          </w:tcPr>
          <w:p w:rsidR="00387C1E" w:rsidRPr="00FA5173" w:rsidRDefault="00387C1E" w:rsidP="00134C7B">
            <w:pPr>
              <w:bidi w:val="0"/>
              <w:rPr>
                <w:b/>
                <w:bCs/>
                <w:color w:val="000000"/>
                <w:sz w:val="24"/>
                <w:szCs w:val="24"/>
              </w:rPr>
            </w:pPr>
            <w:r w:rsidRPr="00FA5173">
              <w:rPr>
                <w:b/>
                <w:bCs/>
                <w:color w:val="000000"/>
                <w:sz w:val="24"/>
                <w:szCs w:val="24"/>
              </w:rPr>
              <w:t>Methodology &amp; Data Quality</w:t>
            </w:r>
          </w:p>
        </w:tc>
        <w:tc>
          <w:tcPr>
            <w:tcW w:w="1362" w:type="dxa"/>
          </w:tcPr>
          <w:p w:rsidR="00387C1E" w:rsidRPr="00FA5173" w:rsidRDefault="00387C1E" w:rsidP="00961327">
            <w:pPr>
              <w:bidi w:val="0"/>
              <w:ind w:left="-65" w:right="-6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A5173">
              <w:rPr>
                <w:b/>
                <w:bCs/>
                <w:color w:val="000000"/>
                <w:sz w:val="24"/>
                <w:szCs w:val="24"/>
              </w:rPr>
              <w:t>[</w:t>
            </w:r>
            <w:r w:rsidR="00961327">
              <w:rPr>
                <w:b/>
                <w:bCs/>
                <w:color w:val="000000"/>
                <w:sz w:val="24"/>
                <w:szCs w:val="24"/>
              </w:rPr>
              <w:t>19</w:t>
            </w:r>
            <w:r w:rsidRPr="00FA5173">
              <w:rPr>
                <w:b/>
                <w:bCs/>
                <w:color w:val="000000"/>
                <w:sz w:val="24"/>
                <w:szCs w:val="24"/>
              </w:rPr>
              <w:t>]</w:t>
            </w:r>
          </w:p>
        </w:tc>
      </w:tr>
      <w:tr w:rsidR="00387C1E" w:rsidRPr="00FA5173" w:rsidTr="00C553BF">
        <w:trPr>
          <w:trHeight w:val="397"/>
          <w:jc w:val="center"/>
        </w:trPr>
        <w:tc>
          <w:tcPr>
            <w:tcW w:w="1809" w:type="dxa"/>
            <w:vAlign w:val="center"/>
          </w:tcPr>
          <w:p w:rsidR="00387C1E" w:rsidRPr="00FA5173" w:rsidRDefault="00387C1E" w:rsidP="00134C7B">
            <w:pPr>
              <w:bidi w:val="0"/>
              <w:ind w:firstLine="142"/>
              <w:rPr>
                <w:color w:val="000000"/>
                <w:sz w:val="24"/>
                <w:szCs w:val="24"/>
              </w:rPr>
            </w:pPr>
          </w:p>
        </w:tc>
        <w:tc>
          <w:tcPr>
            <w:tcW w:w="5831" w:type="dxa"/>
          </w:tcPr>
          <w:p w:rsidR="00387C1E" w:rsidRPr="00961327" w:rsidRDefault="00961327" w:rsidP="00961327">
            <w:pPr>
              <w:tabs>
                <w:tab w:val="left" w:pos="6096"/>
              </w:tabs>
              <w:bidi w:val="0"/>
              <w:ind w:left="32" w:right="1440"/>
              <w:rPr>
                <w:color w:val="000000"/>
                <w:sz w:val="24"/>
                <w:szCs w:val="24"/>
              </w:rPr>
            </w:pPr>
            <w:r w:rsidRPr="00961327">
              <w:rPr>
                <w:color w:val="000000"/>
                <w:sz w:val="24"/>
                <w:szCs w:val="24"/>
              </w:rPr>
              <w:t>2.1 Questionnaire</w:t>
            </w:r>
          </w:p>
        </w:tc>
        <w:tc>
          <w:tcPr>
            <w:tcW w:w="1362" w:type="dxa"/>
          </w:tcPr>
          <w:p w:rsidR="00387C1E" w:rsidRPr="00FA5173" w:rsidRDefault="00387C1E" w:rsidP="00A541BB">
            <w:pPr>
              <w:bidi w:val="0"/>
              <w:ind w:left="-65" w:right="-62"/>
              <w:jc w:val="center"/>
              <w:rPr>
                <w:color w:val="000000"/>
                <w:sz w:val="24"/>
                <w:szCs w:val="24"/>
              </w:rPr>
            </w:pPr>
            <w:r w:rsidRPr="00FA5173">
              <w:rPr>
                <w:color w:val="000000"/>
                <w:sz w:val="24"/>
                <w:szCs w:val="24"/>
              </w:rPr>
              <w:t>[</w:t>
            </w:r>
            <w:r w:rsidR="00A541BB">
              <w:rPr>
                <w:color w:val="000000"/>
                <w:sz w:val="24"/>
                <w:szCs w:val="24"/>
              </w:rPr>
              <w:t>19</w:t>
            </w:r>
            <w:r w:rsidRPr="00FA5173">
              <w:rPr>
                <w:color w:val="000000"/>
                <w:sz w:val="24"/>
                <w:szCs w:val="24"/>
              </w:rPr>
              <w:t>]</w:t>
            </w:r>
          </w:p>
        </w:tc>
      </w:tr>
      <w:tr w:rsidR="00387C1E" w:rsidRPr="00FA5173" w:rsidTr="00C553BF">
        <w:trPr>
          <w:trHeight w:val="397"/>
          <w:jc w:val="center"/>
        </w:trPr>
        <w:tc>
          <w:tcPr>
            <w:tcW w:w="1809" w:type="dxa"/>
            <w:vAlign w:val="center"/>
          </w:tcPr>
          <w:p w:rsidR="00387C1E" w:rsidRPr="00FA5173" w:rsidRDefault="00387C1E" w:rsidP="00134C7B">
            <w:pPr>
              <w:bidi w:val="0"/>
              <w:ind w:firstLine="142"/>
              <w:rPr>
                <w:color w:val="000000"/>
                <w:sz w:val="24"/>
                <w:szCs w:val="24"/>
              </w:rPr>
            </w:pPr>
          </w:p>
        </w:tc>
        <w:tc>
          <w:tcPr>
            <w:tcW w:w="5831" w:type="dxa"/>
          </w:tcPr>
          <w:p w:rsidR="00387C1E" w:rsidRPr="00961327" w:rsidRDefault="00961327" w:rsidP="00961327">
            <w:pPr>
              <w:tabs>
                <w:tab w:val="left" w:pos="6096"/>
              </w:tabs>
              <w:bidi w:val="0"/>
              <w:ind w:left="32" w:right="1440"/>
              <w:rPr>
                <w:color w:val="000000"/>
                <w:sz w:val="24"/>
                <w:szCs w:val="24"/>
              </w:rPr>
            </w:pPr>
            <w:r w:rsidRPr="00961327">
              <w:rPr>
                <w:color w:val="000000"/>
                <w:sz w:val="24"/>
                <w:szCs w:val="24"/>
              </w:rPr>
              <w:t>2.2 Coverage and Sampling</w:t>
            </w:r>
          </w:p>
        </w:tc>
        <w:tc>
          <w:tcPr>
            <w:tcW w:w="1362" w:type="dxa"/>
          </w:tcPr>
          <w:p w:rsidR="00387C1E" w:rsidRPr="00FA5173" w:rsidRDefault="00387C1E" w:rsidP="00A541BB">
            <w:pPr>
              <w:bidi w:val="0"/>
              <w:ind w:left="-65" w:right="-62"/>
              <w:jc w:val="center"/>
              <w:rPr>
                <w:color w:val="000000"/>
                <w:sz w:val="24"/>
                <w:szCs w:val="24"/>
              </w:rPr>
            </w:pPr>
            <w:r w:rsidRPr="00FA5173">
              <w:rPr>
                <w:color w:val="000000"/>
                <w:sz w:val="24"/>
                <w:szCs w:val="24"/>
              </w:rPr>
              <w:t>[</w:t>
            </w:r>
            <w:r w:rsidR="00A541BB">
              <w:rPr>
                <w:color w:val="000000"/>
                <w:sz w:val="24"/>
                <w:szCs w:val="24"/>
              </w:rPr>
              <w:t>19</w:t>
            </w:r>
            <w:r w:rsidRPr="00FA5173">
              <w:rPr>
                <w:color w:val="000000"/>
                <w:sz w:val="24"/>
                <w:szCs w:val="24"/>
              </w:rPr>
              <w:t>]</w:t>
            </w:r>
          </w:p>
        </w:tc>
      </w:tr>
      <w:tr w:rsidR="00387C1E" w:rsidRPr="00FA5173" w:rsidTr="00C553BF">
        <w:trPr>
          <w:trHeight w:val="397"/>
          <w:jc w:val="center"/>
        </w:trPr>
        <w:tc>
          <w:tcPr>
            <w:tcW w:w="1809" w:type="dxa"/>
            <w:vAlign w:val="center"/>
          </w:tcPr>
          <w:p w:rsidR="00387C1E" w:rsidRPr="00FA5173" w:rsidRDefault="00387C1E" w:rsidP="00134C7B">
            <w:pPr>
              <w:bidi w:val="0"/>
              <w:ind w:firstLine="142"/>
              <w:rPr>
                <w:color w:val="000000"/>
                <w:sz w:val="24"/>
                <w:szCs w:val="24"/>
              </w:rPr>
            </w:pPr>
          </w:p>
        </w:tc>
        <w:tc>
          <w:tcPr>
            <w:tcW w:w="5831" w:type="dxa"/>
          </w:tcPr>
          <w:p w:rsidR="00387C1E" w:rsidRPr="00FA5173" w:rsidRDefault="00961327" w:rsidP="00961327">
            <w:pPr>
              <w:tabs>
                <w:tab w:val="left" w:pos="6096"/>
              </w:tabs>
              <w:bidi w:val="0"/>
              <w:ind w:left="32" w:right="1440"/>
              <w:rPr>
                <w:color w:val="000000"/>
                <w:sz w:val="24"/>
                <w:szCs w:val="24"/>
              </w:rPr>
            </w:pPr>
            <w:r w:rsidRPr="00961327">
              <w:rPr>
                <w:color w:val="000000"/>
                <w:sz w:val="24"/>
                <w:szCs w:val="24"/>
              </w:rPr>
              <w:t xml:space="preserve">2.3 </w:t>
            </w:r>
            <w:r w:rsidRPr="00961327">
              <w:rPr>
                <w:rFonts w:hint="cs"/>
                <w:color w:val="000000"/>
                <w:sz w:val="24"/>
                <w:szCs w:val="24"/>
                <w:rtl/>
              </w:rPr>
              <w:t xml:space="preserve"> </w:t>
            </w:r>
            <w:r w:rsidRPr="00961327">
              <w:rPr>
                <w:color w:val="000000"/>
                <w:sz w:val="24"/>
                <w:szCs w:val="24"/>
              </w:rPr>
              <w:t>Field Work Operations</w:t>
            </w:r>
          </w:p>
        </w:tc>
        <w:tc>
          <w:tcPr>
            <w:tcW w:w="1362" w:type="dxa"/>
          </w:tcPr>
          <w:p w:rsidR="00387C1E" w:rsidRPr="00FA5173" w:rsidRDefault="00387C1E" w:rsidP="00A541BB">
            <w:pPr>
              <w:bidi w:val="0"/>
              <w:ind w:left="-65" w:right="-62"/>
              <w:jc w:val="center"/>
              <w:rPr>
                <w:color w:val="000000"/>
                <w:sz w:val="24"/>
                <w:szCs w:val="24"/>
              </w:rPr>
            </w:pPr>
            <w:r w:rsidRPr="00FA5173">
              <w:rPr>
                <w:color w:val="000000"/>
                <w:sz w:val="24"/>
                <w:szCs w:val="24"/>
              </w:rPr>
              <w:t>[</w:t>
            </w:r>
            <w:r w:rsidR="00A541BB">
              <w:rPr>
                <w:color w:val="000000"/>
                <w:sz w:val="24"/>
                <w:szCs w:val="24"/>
              </w:rPr>
              <w:t>19</w:t>
            </w:r>
            <w:r w:rsidRPr="00FA5173">
              <w:rPr>
                <w:color w:val="000000"/>
                <w:sz w:val="24"/>
                <w:szCs w:val="24"/>
              </w:rPr>
              <w:t>]</w:t>
            </w:r>
          </w:p>
        </w:tc>
      </w:tr>
      <w:tr w:rsidR="00387C1E" w:rsidRPr="00FA5173" w:rsidTr="00C553BF">
        <w:trPr>
          <w:trHeight w:val="397"/>
          <w:jc w:val="center"/>
        </w:trPr>
        <w:tc>
          <w:tcPr>
            <w:tcW w:w="1809" w:type="dxa"/>
            <w:vAlign w:val="center"/>
          </w:tcPr>
          <w:p w:rsidR="00387C1E" w:rsidRPr="00FA5173" w:rsidRDefault="00387C1E" w:rsidP="00134C7B">
            <w:pPr>
              <w:bidi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5831" w:type="dxa"/>
          </w:tcPr>
          <w:p w:rsidR="00387C1E" w:rsidRPr="00961327" w:rsidRDefault="00961327" w:rsidP="00961327">
            <w:pPr>
              <w:tabs>
                <w:tab w:val="left" w:pos="6096"/>
              </w:tabs>
              <w:bidi w:val="0"/>
              <w:ind w:left="32" w:right="1440"/>
              <w:rPr>
                <w:color w:val="000000"/>
                <w:sz w:val="24"/>
                <w:szCs w:val="24"/>
              </w:rPr>
            </w:pPr>
            <w:r w:rsidRPr="00961327">
              <w:rPr>
                <w:rFonts w:hint="cs"/>
                <w:color w:val="000000"/>
                <w:sz w:val="24"/>
                <w:szCs w:val="24"/>
                <w:rtl/>
              </w:rPr>
              <w:t xml:space="preserve">  2.4</w:t>
            </w:r>
            <w:r w:rsidRPr="00961327">
              <w:rPr>
                <w:color w:val="000000"/>
                <w:sz w:val="24"/>
                <w:szCs w:val="24"/>
              </w:rPr>
              <w:t>Data Processing and Tabulation</w:t>
            </w:r>
          </w:p>
        </w:tc>
        <w:tc>
          <w:tcPr>
            <w:tcW w:w="1362" w:type="dxa"/>
          </w:tcPr>
          <w:p w:rsidR="00387C1E" w:rsidRPr="00FA5173" w:rsidRDefault="00387C1E" w:rsidP="00A541BB">
            <w:pPr>
              <w:bidi w:val="0"/>
              <w:ind w:left="-65" w:right="-62"/>
              <w:jc w:val="center"/>
              <w:rPr>
                <w:color w:val="000000"/>
                <w:sz w:val="24"/>
                <w:szCs w:val="24"/>
              </w:rPr>
            </w:pPr>
            <w:r w:rsidRPr="00FA5173">
              <w:rPr>
                <w:color w:val="000000"/>
                <w:sz w:val="24"/>
                <w:szCs w:val="24"/>
              </w:rPr>
              <w:t>[</w:t>
            </w:r>
            <w:r w:rsidR="00A541BB">
              <w:rPr>
                <w:color w:val="000000"/>
                <w:sz w:val="24"/>
                <w:szCs w:val="24"/>
              </w:rPr>
              <w:t>19</w:t>
            </w:r>
            <w:r w:rsidRPr="00FA5173">
              <w:rPr>
                <w:color w:val="000000"/>
                <w:sz w:val="24"/>
                <w:szCs w:val="24"/>
              </w:rPr>
              <w:t>]</w:t>
            </w:r>
          </w:p>
        </w:tc>
      </w:tr>
      <w:tr w:rsidR="00387C1E" w:rsidRPr="00FA5173" w:rsidTr="00C553BF">
        <w:trPr>
          <w:trHeight w:val="397"/>
          <w:jc w:val="center"/>
        </w:trPr>
        <w:tc>
          <w:tcPr>
            <w:tcW w:w="1809" w:type="dxa"/>
            <w:vAlign w:val="center"/>
          </w:tcPr>
          <w:p w:rsidR="00387C1E" w:rsidRPr="00FA5173" w:rsidRDefault="00387C1E" w:rsidP="00134C7B">
            <w:pPr>
              <w:bidi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5831" w:type="dxa"/>
          </w:tcPr>
          <w:p w:rsidR="00387C1E" w:rsidRPr="00FA5173" w:rsidRDefault="00961327" w:rsidP="00961327">
            <w:pPr>
              <w:tabs>
                <w:tab w:val="left" w:pos="6096"/>
              </w:tabs>
              <w:bidi w:val="0"/>
              <w:ind w:left="32" w:right="1440"/>
              <w:rPr>
                <w:color w:val="000000"/>
                <w:sz w:val="24"/>
                <w:szCs w:val="24"/>
              </w:rPr>
            </w:pPr>
            <w:r w:rsidRPr="00961327">
              <w:rPr>
                <w:color w:val="000000"/>
                <w:sz w:val="24"/>
                <w:szCs w:val="24"/>
              </w:rPr>
              <w:t>2.</w:t>
            </w:r>
            <w:r w:rsidRPr="00961327">
              <w:rPr>
                <w:rFonts w:hint="cs"/>
                <w:color w:val="000000"/>
                <w:sz w:val="24"/>
                <w:szCs w:val="24"/>
                <w:rtl/>
              </w:rPr>
              <w:t>5</w:t>
            </w:r>
            <w:r w:rsidRPr="00961327">
              <w:rPr>
                <w:color w:val="000000"/>
                <w:sz w:val="24"/>
                <w:szCs w:val="24"/>
              </w:rPr>
              <w:t xml:space="preserve"> Accuracy of the Data</w:t>
            </w:r>
          </w:p>
        </w:tc>
        <w:tc>
          <w:tcPr>
            <w:tcW w:w="1362" w:type="dxa"/>
          </w:tcPr>
          <w:p w:rsidR="00387C1E" w:rsidRPr="00FA5173" w:rsidRDefault="00387C1E" w:rsidP="00B827F9">
            <w:pPr>
              <w:bidi w:val="0"/>
              <w:ind w:left="-65" w:right="-62"/>
              <w:jc w:val="center"/>
              <w:rPr>
                <w:color w:val="000000"/>
                <w:sz w:val="24"/>
                <w:szCs w:val="24"/>
              </w:rPr>
            </w:pPr>
            <w:r w:rsidRPr="00FA5173">
              <w:rPr>
                <w:color w:val="000000"/>
                <w:sz w:val="24"/>
                <w:szCs w:val="24"/>
              </w:rPr>
              <w:t>[</w:t>
            </w:r>
            <w:r w:rsidR="00B827F9">
              <w:rPr>
                <w:color w:val="000000"/>
                <w:sz w:val="24"/>
                <w:szCs w:val="24"/>
              </w:rPr>
              <w:t>19</w:t>
            </w:r>
            <w:r w:rsidRPr="00FA5173">
              <w:rPr>
                <w:color w:val="000000"/>
                <w:sz w:val="24"/>
                <w:szCs w:val="24"/>
              </w:rPr>
              <w:t>]</w:t>
            </w:r>
          </w:p>
        </w:tc>
      </w:tr>
      <w:tr w:rsidR="00387C1E" w:rsidRPr="00FA5173" w:rsidTr="00C553BF">
        <w:trPr>
          <w:trHeight w:val="397"/>
          <w:jc w:val="center"/>
        </w:trPr>
        <w:tc>
          <w:tcPr>
            <w:tcW w:w="1809" w:type="dxa"/>
            <w:vAlign w:val="center"/>
          </w:tcPr>
          <w:p w:rsidR="00387C1E" w:rsidRPr="00FA5173" w:rsidRDefault="00387C1E" w:rsidP="00134C7B">
            <w:pPr>
              <w:bidi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5831" w:type="dxa"/>
          </w:tcPr>
          <w:p w:rsidR="00387C1E" w:rsidRPr="00961327" w:rsidRDefault="00961327" w:rsidP="00961327">
            <w:pPr>
              <w:tabs>
                <w:tab w:val="left" w:pos="6096"/>
              </w:tabs>
              <w:bidi w:val="0"/>
              <w:ind w:left="32" w:right="1440"/>
              <w:rPr>
                <w:color w:val="000000"/>
                <w:sz w:val="24"/>
                <w:szCs w:val="24"/>
              </w:rPr>
            </w:pPr>
            <w:r w:rsidRPr="00961327">
              <w:rPr>
                <w:color w:val="000000"/>
                <w:sz w:val="24"/>
                <w:szCs w:val="24"/>
              </w:rPr>
              <w:t>2.6 Comparability</w:t>
            </w:r>
          </w:p>
        </w:tc>
        <w:tc>
          <w:tcPr>
            <w:tcW w:w="1362" w:type="dxa"/>
          </w:tcPr>
          <w:p w:rsidR="00387C1E" w:rsidRPr="00FA5173" w:rsidRDefault="00387C1E" w:rsidP="00A541BB">
            <w:pPr>
              <w:bidi w:val="0"/>
              <w:ind w:left="-65" w:right="-62"/>
              <w:jc w:val="center"/>
              <w:rPr>
                <w:color w:val="000000"/>
                <w:sz w:val="24"/>
                <w:szCs w:val="24"/>
              </w:rPr>
            </w:pPr>
            <w:r w:rsidRPr="00FA5173">
              <w:rPr>
                <w:color w:val="000000"/>
                <w:sz w:val="24"/>
                <w:szCs w:val="24"/>
              </w:rPr>
              <w:t>[</w:t>
            </w:r>
            <w:r w:rsidR="00A541BB">
              <w:rPr>
                <w:color w:val="000000"/>
                <w:sz w:val="24"/>
                <w:szCs w:val="24"/>
              </w:rPr>
              <w:t>20</w:t>
            </w:r>
            <w:r w:rsidRPr="00FA5173">
              <w:rPr>
                <w:color w:val="000000"/>
                <w:sz w:val="24"/>
                <w:szCs w:val="24"/>
              </w:rPr>
              <w:t>]</w:t>
            </w:r>
          </w:p>
        </w:tc>
      </w:tr>
      <w:tr w:rsidR="00387C1E" w:rsidRPr="00FA5173" w:rsidTr="00C553BF">
        <w:trPr>
          <w:trHeight w:val="397"/>
          <w:jc w:val="center"/>
        </w:trPr>
        <w:tc>
          <w:tcPr>
            <w:tcW w:w="1809" w:type="dxa"/>
            <w:vAlign w:val="center"/>
          </w:tcPr>
          <w:p w:rsidR="00387C1E" w:rsidRPr="00FA5173" w:rsidRDefault="00387C1E" w:rsidP="00134C7B">
            <w:pPr>
              <w:bidi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5831" w:type="dxa"/>
          </w:tcPr>
          <w:p w:rsidR="00387C1E" w:rsidRPr="00961327" w:rsidRDefault="00961327" w:rsidP="00961327">
            <w:pPr>
              <w:tabs>
                <w:tab w:val="left" w:pos="6096"/>
              </w:tabs>
              <w:bidi w:val="0"/>
              <w:ind w:left="32" w:right="1440"/>
              <w:rPr>
                <w:color w:val="000000"/>
                <w:sz w:val="24"/>
                <w:szCs w:val="24"/>
              </w:rPr>
            </w:pPr>
            <w:r w:rsidRPr="00961327">
              <w:rPr>
                <w:color w:val="000000"/>
                <w:sz w:val="24"/>
                <w:szCs w:val="24"/>
              </w:rPr>
              <w:t>2.7 Data Quality Contro</w:t>
            </w:r>
            <w:r>
              <w:rPr>
                <w:color w:val="000000"/>
                <w:sz w:val="24"/>
                <w:szCs w:val="24"/>
              </w:rPr>
              <w:t>l</w:t>
            </w:r>
          </w:p>
        </w:tc>
        <w:tc>
          <w:tcPr>
            <w:tcW w:w="1362" w:type="dxa"/>
          </w:tcPr>
          <w:p w:rsidR="00387C1E" w:rsidRPr="00FA5173" w:rsidRDefault="00387C1E" w:rsidP="00A541BB">
            <w:pPr>
              <w:bidi w:val="0"/>
              <w:ind w:left="-65" w:right="-62"/>
              <w:jc w:val="center"/>
              <w:rPr>
                <w:color w:val="000000"/>
                <w:sz w:val="24"/>
                <w:szCs w:val="24"/>
              </w:rPr>
            </w:pPr>
            <w:r w:rsidRPr="00FA5173">
              <w:rPr>
                <w:color w:val="000000"/>
                <w:sz w:val="24"/>
                <w:szCs w:val="24"/>
              </w:rPr>
              <w:t>[</w:t>
            </w:r>
            <w:r w:rsidR="00A541BB">
              <w:rPr>
                <w:color w:val="000000"/>
                <w:sz w:val="24"/>
                <w:szCs w:val="24"/>
              </w:rPr>
              <w:t>20</w:t>
            </w:r>
            <w:r w:rsidRPr="00FA5173">
              <w:rPr>
                <w:color w:val="000000"/>
                <w:sz w:val="24"/>
                <w:szCs w:val="24"/>
              </w:rPr>
              <w:t>]</w:t>
            </w:r>
          </w:p>
        </w:tc>
      </w:tr>
      <w:tr w:rsidR="00A541BB" w:rsidRPr="00FA5173" w:rsidTr="00C553BF">
        <w:trPr>
          <w:trHeight w:val="397"/>
          <w:jc w:val="center"/>
        </w:trPr>
        <w:tc>
          <w:tcPr>
            <w:tcW w:w="1809" w:type="dxa"/>
            <w:vAlign w:val="center"/>
          </w:tcPr>
          <w:p w:rsidR="00A541BB" w:rsidRPr="00FA5173" w:rsidRDefault="00A541BB" w:rsidP="00134C7B">
            <w:pPr>
              <w:bidi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5831" w:type="dxa"/>
          </w:tcPr>
          <w:p w:rsidR="00A541BB" w:rsidRPr="00961327" w:rsidRDefault="00A541BB" w:rsidP="00961327">
            <w:pPr>
              <w:tabs>
                <w:tab w:val="left" w:pos="6096"/>
              </w:tabs>
              <w:bidi w:val="0"/>
              <w:ind w:left="32" w:right="1440"/>
              <w:rPr>
                <w:color w:val="000000"/>
                <w:sz w:val="24"/>
                <w:szCs w:val="24"/>
              </w:rPr>
            </w:pPr>
            <w:r w:rsidRPr="00961327">
              <w:rPr>
                <w:color w:val="000000"/>
                <w:sz w:val="24"/>
                <w:szCs w:val="24"/>
              </w:rPr>
              <w:t>2.8 Notes on Data</w:t>
            </w:r>
          </w:p>
        </w:tc>
        <w:tc>
          <w:tcPr>
            <w:tcW w:w="1362" w:type="dxa"/>
          </w:tcPr>
          <w:p w:rsidR="00A541BB" w:rsidRPr="00FA5173" w:rsidRDefault="00A541BB" w:rsidP="00B827F9">
            <w:pPr>
              <w:bidi w:val="0"/>
              <w:ind w:left="-65" w:right="-62"/>
              <w:jc w:val="center"/>
              <w:rPr>
                <w:color w:val="000000"/>
                <w:sz w:val="24"/>
                <w:szCs w:val="24"/>
              </w:rPr>
            </w:pPr>
            <w:r w:rsidRPr="00FA5173">
              <w:rPr>
                <w:color w:val="000000"/>
                <w:sz w:val="24"/>
                <w:szCs w:val="24"/>
              </w:rPr>
              <w:t>[</w:t>
            </w:r>
            <w:r w:rsidR="00B827F9">
              <w:rPr>
                <w:color w:val="000000"/>
                <w:sz w:val="24"/>
                <w:szCs w:val="24"/>
              </w:rPr>
              <w:t>20</w:t>
            </w:r>
            <w:r w:rsidRPr="00FA5173">
              <w:rPr>
                <w:color w:val="000000"/>
                <w:sz w:val="24"/>
                <w:szCs w:val="24"/>
              </w:rPr>
              <w:t>]</w:t>
            </w:r>
          </w:p>
        </w:tc>
      </w:tr>
      <w:tr w:rsidR="00A541BB" w:rsidRPr="00FA5173" w:rsidTr="00C553BF">
        <w:trPr>
          <w:trHeight w:val="100"/>
          <w:jc w:val="center"/>
        </w:trPr>
        <w:tc>
          <w:tcPr>
            <w:tcW w:w="7640" w:type="dxa"/>
            <w:gridSpan w:val="2"/>
            <w:vAlign w:val="center"/>
          </w:tcPr>
          <w:p w:rsidR="00A541BB" w:rsidRPr="00FA5173" w:rsidRDefault="00A541BB" w:rsidP="00134C7B">
            <w:pPr>
              <w:bidi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1362" w:type="dxa"/>
            <w:vAlign w:val="center"/>
          </w:tcPr>
          <w:p w:rsidR="00A541BB" w:rsidRPr="00FA5173" w:rsidRDefault="00A541BB" w:rsidP="00134C7B">
            <w:pPr>
              <w:bidi w:val="0"/>
              <w:ind w:left="34" w:hanging="34"/>
              <w:jc w:val="center"/>
              <w:rPr>
                <w:color w:val="000000"/>
                <w:sz w:val="10"/>
                <w:szCs w:val="10"/>
              </w:rPr>
            </w:pPr>
          </w:p>
        </w:tc>
      </w:tr>
      <w:tr w:rsidR="00A541BB" w:rsidRPr="00FA5173" w:rsidTr="00C553BF">
        <w:trPr>
          <w:trHeight w:val="313"/>
          <w:jc w:val="center"/>
        </w:trPr>
        <w:tc>
          <w:tcPr>
            <w:tcW w:w="1809" w:type="dxa"/>
            <w:vAlign w:val="center"/>
          </w:tcPr>
          <w:p w:rsidR="00A541BB" w:rsidRPr="00FA5173" w:rsidRDefault="00A541BB" w:rsidP="00134C7B">
            <w:pPr>
              <w:bidi w:val="0"/>
              <w:rPr>
                <w:rFonts w:ascii="Bookman Old Style" w:hAnsi="Bookman Old Style"/>
                <w:b/>
                <w:bCs/>
                <w:color w:val="000000"/>
                <w:w w:val="105"/>
                <w:sz w:val="10"/>
                <w:szCs w:val="10"/>
              </w:rPr>
            </w:pPr>
            <w:r w:rsidRPr="00FA5173">
              <w:rPr>
                <w:color w:val="000000"/>
                <w:sz w:val="24"/>
                <w:szCs w:val="24"/>
              </w:rPr>
              <w:t>Chapter Three:</w:t>
            </w:r>
          </w:p>
        </w:tc>
        <w:tc>
          <w:tcPr>
            <w:tcW w:w="5831" w:type="dxa"/>
            <w:vAlign w:val="center"/>
          </w:tcPr>
          <w:p w:rsidR="00A541BB" w:rsidRPr="00FA5173" w:rsidRDefault="00A541BB" w:rsidP="00134C7B">
            <w:pPr>
              <w:bidi w:val="0"/>
              <w:rPr>
                <w:color w:val="000000"/>
                <w:sz w:val="10"/>
                <w:szCs w:val="10"/>
              </w:rPr>
            </w:pPr>
            <w:r w:rsidRPr="00FA5173">
              <w:rPr>
                <w:b/>
                <w:bCs/>
                <w:color w:val="000000"/>
                <w:sz w:val="24"/>
                <w:szCs w:val="24"/>
              </w:rPr>
              <w:t>Concepts and Definitions</w:t>
            </w:r>
          </w:p>
        </w:tc>
        <w:tc>
          <w:tcPr>
            <w:tcW w:w="1362" w:type="dxa"/>
            <w:vAlign w:val="center"/>
          </w:tcPr>
          <w:p w:rsidR="00A541BB" w:rsidRPr="00FA5173" w:rsidRDefault="00A541BB" w:rsidP="00A541BB">
            <w:pPr>
              <w:bidi w:val="0"/>
              <w:ind w:left="34" w:hanging="34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A5173">
              <w:rPr>
                <w:b/>
                <w:bCs/>
                <w:color w:val="000000"/>
                <w:sz w:val="24"/>
                <w:szCs w:val="24"/>
              </w:rPr>
              <w:t>[</w:t>
            </w:r>
            <w:r>
              <w:rPr>
                <w:b/>
                <w:bCs/>
                <w:color w:val="000000"/>
                <w:sz w:val="24"/>
                <w:szCs w:val="24"/>
              </w:rPr>
              <w:t>23</w:t>
            </w:r>
            <w:r w:rsidRPr="00FA5173">
              <w:rPr>
                <w:b/>
                <w:bCs/>
                <w:color w:val="000000"/>
                <w:sz w:val="24"/>
                <w:szCs w:val="24"/>
              </w:rPr>
              <w:t>]</w:t>
            </w:r>
          </w:p>
        </w:tc>
      </w:tr>
      <w:tr w:rsidR="00A541BB" w:rsidRPr="00FA5173" w:rsidTr="00C553BF">
        <w:trPr>
          <w:trHeight w:val="100"/>
          <w:jc w:val="center"/>
        </w:trPr>
        <w:tc>
          <w:tcPr>
            <w:tcW w:w="7640" w:type="dxa"/>
            <w:gridSpan w:val="2"/>
            <w:vAlign w:val="center"/>
          </w:tcPr>
          <w:p w:rsidR="00A541BB" w:rsidRPr="00FA5173" w:rsidRDefault="00A541BB" w:rsidP="00134C7B">
            <w:pPr>
              <w:bidi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1362" w:type="dxa"/>
            <w:vAlign w:val="center"/>
          </w:tcPr>
          <w:p w:rsidR="00A541BB" w:rsidRPr="00FA5173" w:rsidRDefault="00A541BB" w:rsidP="00134C7B">
            <w:pPr>
              <w:bidi w:val="0"/>
              <w:ind w:left="34" w:hanging="34"/>
              <w:jc w:val="center"/>
              <w:rPr>
                <w:color w:val="000000"/>
                <w:sz w:val="10"/>
                <w:szCs w:val="10"/>
              </w:rPr>
            </w:pPr>
          </w:p>
        </w:tc>
      </w:tr>
      <w:tr w:rsidR="00A541BB" w:rsidRPr="00FA5173" w:rsidTr="00C553BF">
        <w:trPr>
          <w:trHeight w:val="397"/>
          <w:jc w:val="center"/>
        </w:trPr>
        <w:tc>
          <w:tcPr>
            <w:tcW w:w="1809" w:type="dxa"/>
            <w:vAlign w:val="center"/>
          </w:tcPr>
          <w:p w:rsidR="00A541BB" w:rsidRPr="00FA5173" w:rsidRDefault="00A541BB" w:rsidP="00134C7B">
            <w:pPr>
              <w:bidi w:val="0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831" w:type="dxa"/>
            <w:vAlign w:val="center"/>
          </w:tcPr>
          <w:p w:rsidR="00A541BB" w:rsidRPr="00FA5173" w:rsidRDefault="00A541BB" w:rsidP="00134C7B">
            <w:pPr>
              <w:bidi w:val="0"/>
              <w:rPr>
                <w:b/>
                <w:bCs/>
                <w:color w:val="000000"/>
                <w:sz w:val="24"/>
                <w:szCs w:val="24"/>
              </w:rPr>
            </w:pPr>
            <w:r w:rsidRPr="00FA5173">
              <w:rPr>
                <w:rFonts w:cs="Simplified Arabic"/>
                <w:b/>
                <w:bCs/>
                <w:color w:val="000000"/>
                <w:sz w:val="24"/>
                <w:szCs w:val="24"/>
              </w:rPr>
              <w:t xml:space="preserve">Tables </w:t>
            </w:r>
          </w:p>
        </w:tc>
        <w:tc>
          <w:tcPr>
            <w:tcW w:w="1362" w:type="dxa"/>
          </w:tcPr>
          <w:p w:rsidR="00A541BB" w:rsidRPr="00FA5173" w:rsidRDefault="00F06014" w:rsidP="00DE75AF">
            <w:pPr>
              <w:bidi w:val="0"/>
              <w:ind w:left="-65" w:right="-6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</w:rPr>
              <w:t>27</w:t>
            </w:r>
          </w:p>
        </w:tc>
      </w:tr>
      <w:tr w:rsidR="00A541BB" w:rsidRPr="00FA5173" w:rsidTr="00C553BF">
        <w:trPr>
          <w:trHeight w:val="129"/>
          <w:jc w:val="center"/>
        </w:trPr>
        <w:tc>
          <w:tcPr>
            <w:tcW w:w="9002" w:type="dxa"/>
            <w:gridSpan w:val="3"/>
            <w:vAlign w:val="center"/>
          </w:tcPr>
          <w:p w:rsidR="00A541BB" w:rsidRPr="0086553D" w:rsidRDefault="00A541BB" w:rsidP="00134C7B">
            <w:pPr>
              <w:bidi w:val="0"/>
              <w:rPr>
                <w:sz w:val="8"/>
                <w:szCs w:val="8"/>
              </w:rPr>
            </w:pPr>
          </w:p>
          <w:p w:rsidR="00A541BB" w:rsidRPr="0086553D" w:rsidRDefault="00A541BB" w:rsidP="00134C7B">
            <w:pPr>
              <w:bidi w:val="0"/>
              <w:ind w:left="34" w:hanging="601"/>
              <w:jc w:val="center"/>
              <w:rPr>
                <w:color w:val="000000"/>
                <w:sz w:val="8"/>
                <w:szCs w:val="8"/>
              </w:rPr>
            </w:pPr>
          </w:p>
        </w:tc>
      </w:tr>
    </w:tbl>
    <w:p w:rsidR="009C01E9" w:rsidRDefault="009C01E9">
      <w:pPr>
        <w:bidi w:val="0"/>
        <w:jc w:val="center"/>
        <w:rPr>
          <w:b/>
          <w:bCs/>
          <w:sz w:val="24"/>
        </w:rPr>
      </w:pPr>
      <w:r>
        <w:rPr>
          <w:b/>
          <w:bCs/>
          <w:sz w:val="24"/>
        </w:rPr>
        <w:br w:type="page"/>
      </w: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7C01D6" w:rsidRDefault="007C01D6" w:rsidP="007C01D6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List of Tables</w:t>
      </w:r>
    </w:p>
    <w:p w:rsidR="009C01E9" w:rsidRDefault="009C01E9">
      <w:pPr>
        <w:bidi w:val="0"/>
        <w:jc w:val="center"/>
        <w:rPr>
          <w:b/>
          <w:bCs/>
          <w:sz w:val="22"/>
          <w:szCs w:val="22"/>
        </w:rPr>
      </w:pPr>
    </w:p>
    <w:tbl>
      <w:tblPr>
        <w:tblW w:w="9215" w:type="dxa"/>
        <w:jc w:val="center"/>
        <w:tblLayout w:type="fixed"/>
        <w:tblLook w:val="0000"/>
      </w:tblPr>
      <w:tblGrid>
        <w:gridCol w:w="1207"/>
        <w:gridCol w:w="7230"/>
        <w:gridCol w:w="778"/>
      </w:tblGrid>
      <w:tr w:rsidR="009C01E9">
        <w:trPr>
          <w:trHeight w:val="414"/>
          <w:tblHeader/>
          <w:jc w:val="center"/>
        </w:trPr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pStyle w:val="Heading4"/>
              <w:ind w:hanging="141"/>
              <w:jc w:val="right"/>
              <w:rPr>
                <w:szCs w:val="24"/>
                <w:u w:val="none"/>
                <w:lang w:val="fr-FR"/>
              </w:rPr>
            </w:pPr>
            <w:r>
              <w:rPr>
                <w:szCs w:val="24"/>
                <w:u w:val="none"/>
                <w:lang w:val="fr-FR"/>
              </w:rPr>
              <w:t>Table</w:t>
            </w:r>
          </w:p>
          <w:p w:rsidR="009C01E9" w:rsidRDefault="009C01E9">
            <w:pPr>
              <w:pStyle w:val="Heading4"/>
              <w:ind w:hanging="141"/>
              <w:jc w:val="right"/>
              <w:rPr>
                <w:sz w:val="16"/>
                <w:szCs w:val="16"/>
                <w:u w:val="none"/>
                <w:rtl/>
              </w:rPr>
            </w:pPr>
            <w:r>
              <w:rPr>
                <w:sz w:val="16"/>
                <w:szCs w:val="16"/>
                <w:u w:val="none"/>
                <w:lang w:val="fr-FR"/>
              </w:rPr>
              <w:t xml:space="preserve"> </w:t>
            </w: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bidi w:val="0"/>
              <w:rPr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bidi w:val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>
              <w:rPr>
                <w:b/>
                <w:bCs/>
                <w:sz w:val="24"/>
                <w:szCs w:val="24"/>
                <w:lang w:val="fr-FR"/>
              </w:rPr>
              <w:t>Page</w:t>
            </w:r>
          </w:p>
        </w:tc>
      </w:tr>
      <w:tr w:rsidR="009C01E9">
        <w:trPr>
          <w:jc w:val="center"/>
        </w:trPr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bidi w:val="0"/>
              <w:spacing w:line="240" w:lineRule="atLeast"/>
              <w:jc w:val="lowKashida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lang w:val="fr-FR"/>
              </w:rPr>
              <w:t>Table 1:</w:t>
            </w: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106740" w:rsidP="00106740">
            <w:pPr>
              <w:bidi w:val="0"/>
              <w:spacing w:line="240" w:lineRule="atLeast"/>
              <w:jc w:val="lowKashida"/>
              <w:rPr>
                <w:sz w:val="24"/>
                <w:szCs w:val="24"/>
              </w:rPr>
            </w:pPr>
            <w:r w:rsidRPr="00106740">
              <w:rPr>
                <w:rFonts w:cs="Arial"/>
                <w:sz w:val="24"/>
                <w:szCs w:val="24"/>
              </w:rPr>
              <w:t>Number of Enterprises and Employed Persons and Main Economic Indicators</w:t>
            </w:r>
            <w:r w:rsidR="009C01E9">
              <w:rPr>
                <w:rFonts w:cs="Arial"/>
                <w:sz w:val="24"/>
                <w:szCs w:val="24"/>
              </w:rPr>
              <w:t xml:space="preserve"> by Economic Activity in</w:t>
            </w:r>
            <w:r w:rsidR="009C01E9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r w:rsidR="0050427E">
              <w:rPr>
                <w:rFonts w:cs="Arial"/>
                <w:sz w:val="24"/>
                <w:szCs w:val="24"/>
              </w:rPr>
              <w:t>Palestine</w:t>
            </w:r>
            <w:r w:rsidR="009C01E9">
              <w:rPr>
                <w:rFonts w:cs="Arial"/>
                <w:sz w:val="24"/>
                <w:szCs w:val="24"/>
              </w:rPr>
              <w:t xml:space="preserve">, </w:t>
            </w:r>
            <w:r w:rsidR="0050427E">
              <w:rPr>
                <w:rFonts w:cs="Arial"/>
                <w:sz w:val="24"/>
                <w:szCs w:val="24"/>
              </w:rPr>
              <w:t>2012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71698C">
            <w:pPr>
              <w:bidi w:val="0"/>
              <w:spacing w:line="240" w:lineRule="atLeast"/>
              <w:jc w:val="center"/>
              <w:rPr>
                <w:b/>
                <w:bCs/>
                <w:sz w:val="24"/>
                <w:szCs w:val="24"/>
                <w:rtl/>
                <w:lang w:val="en-GB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val="en-GB"/>
              </w:rPr>
              <w:t>29</w:t>
            </w:r>
          </w:p>
          <w:p w:rsidR="009C01E9" w:rsidRDefault="009C01E9">
            <w:pPr>
              <w:bidi w:val="0"/>
              <w:spacing w:line="240" w:lineRule="atLeast"/>
              <w:jc w:val="center"/>
              <w:rPr>
                <w:b/>
                <w:bCs/>
                <w:sz w:val="24"/>
                <w:szCs w:val="24"/>
                <w:rtl/>
                <w:lang w:val="en-GB"/>
              </w:rPr>
            </w:pPr>
          </w:p>
        </w:tc>
      </w:tr>
      <w:tr w:rsidR="009C01E9">
        <w:trPr>
          <w:jc w:val="center"/>
        </w:trPr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  <w:rtl/>
                <w:lang w:val="en-GB"/>
              </w:rPr>
            </w:pP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bidi w:val="0"/>
              <w:jc w:val="both"/>
              <w:rPr>
                <w:sz w:val="10"/>
                <w:szCs w:val="1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center"/>
              <w:rPr>
                <w:b/>
                <w:bCs/>
                <w:sz w:val="10"/>
                <w:szCs w:val="10"/>
                <w:rtl/>
                <w:lang w:val="en-GB"/>
              </w:rPr>
            </w:pPr>
          </w:p>
        </w:tc>
      </w:tr>
      <w:tr w:rsidR="009C01E9">
        <w:trPr>
          <w:jc w:val="center"/>
        </w:trPr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24"/>
                <w:szCs w:val="24"/>
                <w:rtl/>
                <w:lang w:val="en-GB"/>
              </w:rPr>
            </w:pPr>
            <w:r>
              <w:rPr>
                <w:b/>
                <w:bCs/>
                <w:sz w:val="24"/>
                <w:szCs w:val="24"/>
              </w:rPr>
              <w:t>Table 2:</w:t>
            </w: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 w:rsidP="00C21862">
            <w:pPr>
              <w:bidi w:val="0"/>
              <w:jc w:val="both"/>
              <w:rPr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Number of </w:t>
            </w:r>
            <w:r w:rsidR="00C21862">
              <w:rPr>
                <w:sz w:val="24"/>
                <w:szCs w:val="24"/>
              </w:rPr>
              <w:t xml:space="preserve">Employed </w:t>
            </w:r>
            <w:r>
              <w:rPr>
                <w:sz w:val="24"/>
                <w:szCs w:val="24"/>
              </w:rPr>
              <w:t>Persons by</w:t>
            </w:r>
            <w:r w:rsidR="00083076">
              <w:rPr>
                <w:rFonts w:hint="cs"/>
                <w:sz w:val="24"/>
                <w:szCs w:val="24"/>
                <w:rtl/>
              </w:rPr>
              <w:t xml:space="preserve"> </w:t>
            </w:r>
            <w:r w:rsidR="00083076">
              <w:rPr>
                <w:sz w:val="24"/>
                <w:szCs w:val="24"/>
              </w:rPr>
              <w:t>Sex and</w:t>
            </w:r>
            <w:r>
              <w:rPr>
                <w:sz w:val="24"/>
                <w:szCs w:val="24"/>
              </w:rPr>
              <w:t xml:space="preserve"> Economic Activity in </w:t>
            </w:r>
            <w:r w:rsidR="0050427E">
              <w:rPr>
                <w:sz w:val="24"/>
                <w:szCs w:val="24"/>
              </w:rPr>
              <w:t>Palestine</w:t>
            </w:r>
            <w:r>
              <w:rPr>
                <w:sz w:val="24"/>
                <w:szCs w:val="24"/>
              </w:rPr>
              <w:t xml:space="preserve">, </w:t>
            </w:r>
            <w:r w:rsidR="0050427E">
              <w:rPr>
                <w:sz w:val="24"/>
                <w:szCs w:val="24"/>
              </w:rPr>
              <w:t>2012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71698C">
            <w:pPr>
              <w:jc w:val="center"/>
              <w:rPr>
                <w:b/>
                <w:bCs/>
                <w:sz w:val="24"/>
                <w:szCs w:val="24"/>
                <w:rtl/>
                <w:lang w:val="en-GB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val="en-GB"/>
              </w:rPr>
              <w:t>30</w:t>
            </w:r>
          </w:p>
        </w:tc>
      </w:tr>
      <w:tr w:rsidR="009C01E9">
        <w:trPr>
          <w:jc w:val="center"/>
        </w:trPr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  <w:rtl/>
                <w:lang w:val="en-GB"/>
              </w:rPr>
            </w:pP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  <w:rtl/>
                <w:lang w:val="en-GB"/>
              </w:rPr>
            </w:pPr>
          </w:p>
        </w:tc>
      </w:tr>
      <w:tr w:rsidR="009C01E9">
        <w:trPr>
          <w:jc w:val="center"/>
        </w:trPr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Table 3:</w:t>
            </w: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CB0242" w:rsidP="00F35485">
            <w:pPr>
              <w:bidi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Number and </w:t>
            </w:r>
            <w:r w:rsidR="00260AB1" w:rsidRPr="00260AB1">
              <w:rPr>
                <w:sz w:val="24"/>
                <w:szCs w:val="24"/>
              </w:rPr>
              <w:t>Compensation</w:t>
            </w:r>
            <w:r w:rsidR="00083076">
              <w:rPr>
                <w:sz w:val="24"/>
                <w:szCs w:val="24"/>
              </w:rPr>
              <w:t>s</w:t>
            </w:r>
            <w:r w:rsidR="00260AB1" w:rsidRPr="00260AB1">
              <w:rPr>
                <w:sz w:val="24"/>
                <w:szCs w:val="24"/>
              </w:rPr>
              <w:t xml:space="preserve"> of  Employees by Type of  Work and Economic Activity </w:t>
            </w:r>
            <w:r w:rsidR="001A47DC">
              <w:rPr>
                <w:sz w:val="24"/>
                <w:szCs w:val="24"/>
              </w:rPr>
              <w:t xml:space="preserve">in </w:t>
            </w:r>
            <w:r w:rsidR="0050427E">
              <w:rPr>
                <w:sz w:val="24"/>
                <w:szCs w:val="24"/>
              </w:rPr>
              <w:t>Palestine</w:t>
            </w:r>
            <w:r w:rsidR="00260AB1" w:rsidRPr="00260AB1">
              <w:rPr>
                <w:sz w:val="24"/>
                <w:szCs w:val="24"/>
              </w:rPr>
              <w:t xml:space="preserve">,  </w:t>
            </w:r>
            <w:r w:rsidR="0050427E">
              <w:rPr>
                <w:sz w:val="24"/>
                <w:szCs w:val="24"/>
              </w:rPr>
              <w:t>2012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 w:rsidP="0071698C">
            <w:pPr>
              <w:jc w:val="center"/>
              <w:rPr>
                <w:b/>
                <w:bCs/>
                <w:sz w:val="24"/>
                <w:szCs w:val="24"/>
                <w:rtl/>
                <w:lang w:val="en-GB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val="en-GB"/>
              </w:rPr>
              <w:t>3</w:t>
            </w:r>
            <w:r w:rsidR="0071698C">
              <w:rPr>
                <w:rFonts w:hint="cs"/>
                <w:b/>
                <w:bCs/>
                <w:sz w:val="24"/>
                <w:szCs w:val="24"/>
                <w:rtl/>
                <w:lang w:val="en-GB"/>
              </w:rPr>
              <w:t>1</w:t>
            </w:r>
          </w:p>
        </w:tc>
      </w:tr>
      <w:tr w:rsidR="009C01E9">
        <w:trPr>
          <w:jc w:val="center"/>
        </w:trPr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  <w:rtl/>
                <w:lang w:val="en-GB"/>
              </w:rPr>
            </w:pP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  <w:rtl/>
                <w:lang w:val="en-GB"/>
              </w:rPr>
            </w:pPr>
          </w:p>
        </w:tc>
      </w:tr>
      <w:tr w:rsidR="009C01E9">
        <w:trPr>
          <w:jc w:val="center"/>
        </w:trPr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Table 4:</w:t>
            </w: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CB0242" w:rsidP="001A47DC">
            <w:pPr>
              <w:bidi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Number and </w:t>
            </w:r>
            <w:r w:rsidR="00BC7DA2" w:rsidRPr="00BC7DA2">
              <w:rPr>
                <w:sz w:val="24"/>
                <w:szCs w:val="24"/>
              </w:rPr>
              <w:t>Compensation</w:t>
            </w:r>
            <w:r w:rsidR="00083076">
              <w:rPr>
                <w:sz w:val="24"/>
                <w:szCs w:val="24"/>
              </w:rPr>
              <w:t>s</w:t>
            </w:r>
            <w:r w:rsidR="00BC7DA2" w:rsidRPr="00BC7DA2">
              <w:rPr>
                <w:sz w:val="24"/>
                <w:szCs w:val="24"/>
              </w:rPr>
              <w:t xml:space="preserve"> of Employees by Sex and Economic Activity in</w:t>
            </w:r>
            <w:r w:rsidR="0099566A">
              <w:rPr>
                <w:sz w:val="24"/>
                <w:szCs w:val="24"/>
              </w:rPr>
              <w:t xml:space="preserve"> </w:t>
            </w:r>
            <w:r w:rsidR="0050427E">
              <w:rPr>
                <w:sz w:val="24"/>
                <w:szCs w:val="24"/>
              </w:rPr>
              <w:t>Palestine</w:t>
            </w:r>
            <w:r w:rsidR="00BC7DA2" w:rsidRPr="00BC7DA2">
              <w:rPr>
                <w:sz w:val="24"/>
                <w:szCs w:val="24"/>
              </w:rPr>
              <w:t xml:space="preserve">,  </w:t>
            </w:r>
            <w:r w:rsidR="0050427E">
              <w:rPr>
                <w:sz w:val="24"/>
                <w:szCs w:val="24"/>
              </w:rPr>
              <w:t>2012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71698C">
            <w:pPr>
              <w:jc w:val="center"/>
              <w:rPr>
                <w:b/>
                <w:bCs/>
                <w:sz w:val="24"/>
                <w:szCs w:val="24"/>
                <w:rtl/>
                <w:lang w:val="en-GB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val="en-GB"/>
              </w:rPr>
              <w:t>32</w:t>
            </w:r>
          </w:p>
        </w:tc>
      </w:tr>
      <w:tr w:rsidR="009C01E9">
        <w:trPr>
          <w:jc w:val="center"/>
        </w:trPr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  <w:rtl/>
                <w:lang w:val="en-GB"/>
              </w:rPr>
            </w:pP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  <w:rtl/>
                <w:lang w:val="en-GB"/>
              </w:rPr>
            </w:pPr>
          </w:p>
        </w:tc>
      </w:tr>
      <w:tr w:rsidR="009C01E9">
        <w:trPr>
          <w:jc w:val="center"/>
        </w:trPr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Table 5:</w:t>
            </w: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C76479" w:rsidP="001A47DC">
            <w:pPr>
              <w:bidi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Fixed </w:t>
            </w:r>
            <w:r w:rsidR="0099566A" w:rsidRPr="0099566A">
              <w:rPr>
                <w:sz w:val="24"/>
                <w:szCs w:val="24"/>
              </w:rPr>
              <w:t xml:space="preserve">Assets by Economic Activity in </w:t>
            </w:r>
            <w:r w:rsidR="0050427E">
              <w:rPr>
                <w:sz w:val="24"/>
                <w:szCs w:val="24"/>
              </w:rPr>
              <w:t>Palestine</w:t>
            </w:r>
            <w:r w:rsidR="0099566A" w:rsidRPr="0099566A">
              <w:rPr>
                <w:sz w:val="24"/>
                <w:szCs w:val="24"/>
              </w:rPr>
              <w:t xml:space="preserve">,  </w:t>
            </w:r>
            <w:r w:rsidR="0050427E">
              <w:rPr>
                <w:sz w:val="24"/>
                <w:szCs w:val="24"/>
              </w:rPr>
              <w:t>2012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71698C">
            <w:pPr>
              <w:jc w:val="center"/>
              <w:rPr>
                <w:b/>
                <w:bCs/>
                <w:sz w:val="24"/>
                <w:szCs w:val="24"/>
                <w:rtl/>
                <w:lang w:val="en-GB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val="en-GB"/>
              </w:rPr>
              <w:t>33</w:t>
            </w:r>
          </w:p>
        </w:tc>
      </w:tr>
      <w:tr w:rsidR="009C01E9">
        <w:trPr>
          <w:jc w:val="center"/>
        </w:trPr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  <w:rtl/>
                <w:lang w:val="en-GB"/>
              </w:rPr>
            </w:pP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  <w:rtl/>
                <w:lang w:val="en-GB"/>
              </w:rPr>
            </w:pPr>
          </w:p>
        </w:tc>
      </w:tr>
      <w:tr w:rsidR="009C01E9">
        <w:trPr>
          <w:jc w:val="center"/>
        </w:trPr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Table 6:</w:t>
            </w: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C76479" w:rsidP="001A47DC">
            <w:pPr>
              <w:bidi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Fixed </w:t>
            </w:r>
            <w:r w:rsidR="004E7DF5" w:rsidRPr="004E7DF5">
              <w:rPr>
                <w:sz w:val="24"/>
                <w:szCs w:val="24"/>
              </w:rPr>
              <w:t xml:space="preserve">Assets in Financial Intermediaries </w:t>
            </w:r>
            <w:r w:rsidR="001A47DC" w:rsidRPr="004E7DF5">
              <w:rPr>
                <w:sz w:val="24"/>
                <w:szCs w:val="24"/>
              </w:rPr>
              <w:t>Enterprises</w:t>
            </w:r>
            <w:r w:rsidR="004E7DF5" w:rsidRPr="004E7DF5">
              <w:rPr>
                <w:sz w:val="24"/>
                <w:szCs w:val="24"/>
              </w:rPr>
              <w:t xml:space="preserve"> by Type in </w:t>
            </w:r>
            <w:r w:rsidR="0050427E">
              <w:rPr>
                <w:sz w:val="24"/>
                <w:szCs w:val="24"/>
              </w:rPr>
              <w:t>Palestine</w:t>
            </w:r>
            <w:r w:rsidR="004E7DF5" w:rsidRPr="004E7DF5">
              <w:rPr>
                <w:sz w:val="24"/>
                <w:szCs w:val="24"/>
              </w:rPr>
              <w:t xml:space="preserve">,  </w:t>
            </w:r>
            <w:r w:rsidR="0050427E">
              <w:rPr>
                <w:sz w:val="24"/>
                <w:szCs w:val="24"/>
              </w:rPr>
              <w:t>2012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71698C">
            <w:pPr>
              <w:jc w:val="center"/>
              <w:rPr>
                <w:b/>
                <w:bCs/>
                <w:sz w:val="24"/>
                <w:szCs w:val="24"/>
                <w:rtl/>
                <w:lang w:val="en-GB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val="en-GB"/>
              </w:rPr>
              <w:t>34</w:t>
            </w:r>
          </w:p>
        </w:tc>
      </w:tr>
      <w:tr w:rsidR="009C01E9" w:rsidTr="0071698C">
        <w:trPr>
          <w:trHeight w:val="130"/>
          <w:jc w:val="center"/>
        </w:trPr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  <w:rtl/>
                <w:lang w:val="en-GB"/>
              </w:rPr>
            </w:pP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  <w:rtl/>
                <w:lang w:val="en-GB"/>
              </w:rPr>
            </w:pPr>
          </w:p>
        </w:tc>
      </w:tr>
      <w:tr w:rsidR="009C01E9">
        <w:trPr>
          <w:jc w:val="center"/>
        </w:trPr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Table 7:</w:t>
            </w: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A14C56" w:rsidP="001A47DC">
            <w:pPr>
              <w:bidi w:val="0"/>
              <w:jc w:val="both"/>
              <w:rPr>
                <w:sz w:val="24"/>
                <w:szCs w:val="24"/>
              </w:rPr>
            </w:pPr>
            <w:r w:rsidRPr="00A14C56">
              <w:rPr>
                <w:sz w:val="24"/>
                <w:szCs w:val="24"/>
              </w:rPr>
              <w:t xml:space="preserve">Cost of Acquisition of New </w:t>
            </w:r>
            <w:r w:rsidR="00C76479">
              <w:rPr>
                <w:sz w:val="24"/>
                <w:szCs w:val="24"/>
              </w:rPr>
              <w:t xml:space="preserve">Fixed </w:t>
            </w:r>
            <w:r w:rsidRPr="00A14C56">
              <w:rPr>
                <w:sz w:val="24"/>
                <w:szCs w:val="24"/>
              </w:rPr>
              <w:t xml:space="preserve">Assets by Economic Activity in </w:t>
            </w:r>
            <w:r w:rsidR="0050427E">
              <w:rPr>
                <w:sz w:val="24"/>
                <w:szCs w:val="24"/>
              </w:rPr>
              <w:t>Palestine</w:t>
            </w:r>
            <w:r w:rsidRPr="00A14C56">
              <w:rPr>
                <w:sz w:val="24"/>
                <w:szCs w:val="24"/>
              </w:rPr>
              <w:t xml:space="preserve">,  </w:t>
            </w:r>
            <w:r w:rsidR="0050427E">
              <w:rPr>
                <w:sz w:val="24"/>
                <w:szCs w:val="24"/>
              </w:rPr>
              <w:t>2012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71698C">
            <w:pPr>
              <w:jc w:val="center"/>
              <w:rPr>
                <w:b/>
                <w:bCs/>
                <w:sz w:val="24"/>
                <w:szCs w:val="24"/>
                <w:rtl/>
                <w:lang w:val="en-GB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val="en-GB"/>
              </w:rPr>
              <w:t>35</w:t>
            </w:r>
          </w:p>
        </w:tc>
      </w:tr>
      <w:tr w:rsidR="009C01E9" w:rsidTr="006E384F">
        <w:trPr>
          <w:trHeight w:val="166"/>
          <w:jc w:val="center"/>
        </w:trPr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  <w:rtl/>
                <w:lang w:val="en-GB"/>
              </w:rPr>
            </w:pP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  <w:rtl/>
                <w:lang w:val="en-GB"/>
              </w:rPr>
            </w:pPr>
          </w:p>
        </w:tc>
      </w:tr>
      <w:tr w:rsidR="009C01E9">
        <w:trPr>
          <w:jc w:val="center"/>
        </w:trPr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Table 8:</w:t>
            </w: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2B1B75" w:rsidP="001A47DC">
            <w:pPr>
              <w:bidi w:val="0"/>
              <w:jc w:val="both"/>
              <w:rPr>
                <w:sz w:val="24"/>
                <w:szCs w:val="24"/>
              </w:rPr>
            </w:pPr>
            <w:r w:rsidRPr="002B1B75">
              <w:rPr>
                <w:sz w:val="24"/>
                <w:szCs w:val="24"/>
              </w:rPr>
              <w:t xml:space="preserve">Output from Principal and Secondary Activities by Economic Activity in </w:t>
            </w:r>
            <w:r w:rsidR="0050427E">
              <w:rPr>
                <w:sz w:val="24"/>
                <w:szCs w:val="24"/>
              </w:rPr>
              <w:t>Palestine</w:t>
            </w:r>
            <w:r w:rsidRPr="002B1B75">
              <w:rPr>
                <w:sz w:val="24"/>
                <w:szCs w:val="24"/>
              </w:rPr>
              <w:t xml:space="preserve">,  </w:t>
            </w:r>
            <w:r w:rsidR="0050427E">
              <w:rPr>
                <w:sz w:val="24"/>
                <w:szCs w:val="24"/>
              </w:rPr>
              <w:t>2012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71698C">
            <w:pPr>
              <w:jc w:val="center"/>
              <w:rPr>
                <w:b/>
                <w:bCs/>
                <w:sz w:val="24"/>
                <w:szCs w:val="24"/>
                <w:rtl/>
                <w:lang w:val="en-GB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val="en-GB"/>
              </w:rPr>
              <w:t>36</w:t>
            </w:r>
          </w:p>
        </w:tc>
      </w:tr>
      <w:tr w:rsidR="009C01E9">
        <w:trPr>
          <w:jc w:val="center"/>
        </w:trPr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  <w:rtl/>
                <w:lang w:val="en-GB"/>
              </w:rPr>
            </w:pP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  <w:rtl/>
                <w:lang w:val="en-GB"/>
              </w:rPr>
            </w:pPr>
          </w:p>
        </w:tc>
      </w:tr>
      <w:tr w:rsidR="009C01E9">
        <w:trPr>
          <w:jc w:val="center"/>
        </w:trPr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Table 9:</w:t>
            </w: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6E384F" w:rsidP="00083076">
            <w:pPr>
              <w:bidi w:val="0"/>
              <w:jc w:val="both"/>
              <w:rPr>
                <w:sz w:val="24"/>
                <w:szCs w:val="24"/>
              </w:rPr>
            </w:pPr>
            <w:r w:rsidRPr="006E384F">
              <w:rPr>
                <w:sz w:val="24"/>
                <w:szCs w:val="24"/>
              </w:rPr>
              <w:t xml:space="preserve">Output from Principal Activity for Financial </w:t>
            </w:r>
            <w:r w:rsidR="00083076">
              <w:rPr>
                <w:sz w:val="24"/>
                <w:szCs w:val="24"/>
              </w:rPr>
              <w:t>Enterprise</w:t>
            </w:r>
            <w:r w:rsidRPr="006E384F">
              <w:rPr>
                <w:sz w:val="24"/>
                <w:szCs w:val="24"/>
              </w:rPr>
              <w:t xml:space="preserve">s by Economic Activity in </w:t>
            </w:r>
            <w:r w:rsidR="0050427E">
              <w:rPr>
                <w:sz w:val="24"/>
                <w:szCs w:val="24"/>
              </w:rPr>
              <w:t>Palestine</w:t>
            </w:r>
            <w:r w:rsidRPr="006E384F">
              <w:rPr>
                <w:sz w:val="24"/>
                <w:szCs w:val="24"/>
              </w:rPr>
              <w:t xml:space="preserve">,  </w:t>
            </w:r>
            <w:r w:rsidR="0050427E">
              <w:rPr>
                <w:sz w:val="24"/>
                <w:szCs w:val="24"/>
              </w:rPr>
              <w:t>2012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71698C">
            <w:pPr>
              <w:jc w:val="center"/>
              <w:rPr>
                <w:b/>
                <w:bCs/>
                <w:sz w:val="24"/>
                <w:szCs w:val="24"/>
                <w:rtl/>
                <w:lang w:val="en-GB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val="en-GB"/>
              </w:rPr>
              <w:t>37</w:t>
            </w:r>
          </w:p>
        </w:tc>
      </w:tr>
      <w:tr w:rsidR="009C01E9">
        <w:trPr>
          <w:jc w:val="center"/>
        </w:trPr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  <w:rtl/>
                <w:lang w:val="en-GB"/>
              </w:rPr>
            </w:pP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  <w:rtl/>
                <w:lang w:val="en-GB"/>
              </w:rPr>
            </w:pPr>
          </w:p>
        </w:tc>
      </w:tr>
      <w:tr w:rsidR="009C01E9">
        <w:trPr>
          <w:jc w:val="center"/>
        </w:trPr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Table 10:</w:t>
            </w: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6E384F" w:rsidP="002416EE">
            <w:pPr>
              <w:bidi w:val="0"/>
              <w:jc w:val="both"/>
              <w:rPr>
                <w:sz w:val="24"/>
                <w:szCs w:val="24"/>
              </w:rPr>
            </w:pPr>
            <w:r w:rsidRPr="006E384F">
              <w:rPr>
                <w:sz w:val="24"/>
                <w:szCs w:val="24"/>
              </w:rPr>
              <w:t xml:space="preserve">Financial Intermediation Services Indirectly Measured for Financial </w:t>
            </w:r>
            <w:r w:rsidR="00083076">
              <w:rPr>
                <w:sz w:val="24"/>
                <w:szCs w:val="24"/>
              </w:rPr>
              <w:t>Enterpris</w:t>
            </w:r>
            <w:r w:rsidR="009B59F3">
              <w:rPr>
                <w:sz w:val="24"/>
                <w:szCs w:val="24"/>
              </w:rPr>
              <w:t>es</w:t>
            </w:r>
            <w:r>
              <w:rPr>
                <w:sz w:val="24"/>
                <w:szCs w:val="24"/>
              </w:rPr>
              <w:t xml:space="preserve"> </w:t>
            </w:r>
            <w:r w:rsidRPr="006E384F">
              <w:rPr>
                <w:sz w:val="24"/>
                <w:szCs w:val="24"/>
              </w:rPr>
              <w:t xml:space="preserve">by Economic Activity in </w:t>
            </w:r>
            <w:r w:rsidR="0050427E">
              <w:rPr>
                <w:sz w:val="24"/>
                <w:szCs w:val="24"/>
              </w:rPr>
              <w:t>Palestine</w:t>
            </w:r>
            <w:r w:rsidRPr="006E384F">
              <w:rPr>
                <w:sz w:val="24"/>
                <w:szCs w:val="24"/>
              </w:rPr>
              <w:t xml:space="preserve">,  </w:t>
            </w:r>
            <w:r w:rsidR="0050427E">
              <w:rPr>
                <w:sz w:val="24"/>
                <w:szCs w:val="24"/>
              </w:rPr>
              <w:t>2012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71698C">
            <w:pPr>
              <w:jc w:val="center"/>
              <w:rPr>
                <w:b/>
                <w:bCs/>
                <w:sz w:val="24"/>
                <w:szCs w:val="24"/>
                <w:rtl/>
                <w:lang w:val="en-GB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val="en-GB"/>
              </w:rPr>
              <w:t>38</w:t>
            </w:r>
          </w:p>
        </w:tc>
      </w:tr>
      <w:tr w:rsidR="009C01E9">
        <w:trPr>
          <w:jc w:val="center"/>
        </w:trPr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  <w:rtl/>
                <w:lang w:val="en-GB"/>
              </w:rPr>
            </w:pP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</w:rPr>
            </w:pPr>
          </w:p>
        </w:tc>
      </w:tr>
      <w:tr w:rsidR="009C01E9">
        <w:trPr>
          <w:jc w:val="center"/>
        </w:trPr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Table 11:</w:t>
            </w: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E60E59" w:rsidP="00F35485">
            <w:pPr>
              <w:bidi w:val="0"/>
              <w:jc w:val="both"/>
              <w:rPr>
                <w:sz w:val="24"/>
                <w:szCs w:val="24"/>
              </w:rPr>
            </w:pPr>
            <w:r w:rsidRPr="00E60E59">
              <w:rPr>
                <w:sz w:val="24"/>
                <w:szCs w:val="24"/>
              </w:rPr>
              <w:t xml:space="preserve">Output from Principal Activity for Insurance Corporations by Economic Activity </w:t>
            </w:r>
            <w:r w:rsidR="009C01E9">
              <w:rPr>
                <w:sz w:val="24"/>
                <w:szCs w:val="24"/>
              </w:rPr>
              <w:t xml:space="preserve">in </w:t>
            </w:r>
            <w:r w:rsidR="0050427E">
              <w:rPr>
                <w:sz w:val="24"/>
                <w:szCs w:val="24"/>
              </w:rPr>
              <w:t>Palestine</w:t>
            </w:r>
            <w:r w:rsidR="009C01E9">
              <w:rPr>
                <w:sz w:val="24"/>
                <w:szCs w:val="24"/>
              </w:rPr>
              <w:t xml:space="preserve">, </w:t>
            </w:r>
            <w:r w:rsidR="0050427E">
              <w:rPr>
                <w:sz w:val="24"/>
                <w:szCs w:val="24"/>
              </w:rPr>
              <w:t>2012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71698C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val="en-GB"/>
              </w:rPr>
              <w:t>39</w:t>
            </w:r>
          </w:p>
        </w:tc>
      </w:tr>
      <w:tr w:rsidR="009C01E9">
        <w:trPr>
          <w:jc w:val="center"/>
        </w:trPr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  <w:rtl/>
                <w:lang w:val="en-GB"/>
              </w:rPr>
            </w:pP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</w:rPr>
            </w:pPr>
          </w:p>
        </w:tc>
      </w:tr>
      <w:tr w:rsidR="009C01E9">
        <w:trPr>
          <w:jc w:val="center"/>
        </w:trPr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Table 12:</w:t>
            </w: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637E2" w:rsidP="001A47DC">
            <w:pPr>
              <w:bidi w:val="0"/>
              <w:jc w:val="both"/>
              <w:rPr>
                <w:sz w:val="24"/>
                <w:szCs w:val="24"/>
              </w:rPr>
            </w:pPr>
            <w:r w:rsidRPr="009637E2">
              <w:rPr>
                <w:sz w:val="24"/>
                <w:szCs w:val="24"/>
              </w:rPr>
              <w:t xml:space="preserve">Output from Secondary Activity by Economic Activity in </w:t>
            </w:r>
            <w:r w:rsidR="0000795C">
              <w:rPr>
                <w:sz w:val="24"/>
                <w:szCs w:val="24"/>
              </w:rPr>
              <w:t xml:space="preserve">           </w:t>
            </w:r>
            <w:r w:rsidR="0050427E">
              <w:rPr>
                <w:sz w:val="24"/>
                <w:szCs w:val="24"/>
              </w:rPr>
              <w:t>Palestine</w:t>
            </w:r>
            <w:r w:rsidRPr="009637E2">
              <w:rPr>
                <w:sz w:val="24"/>
                <w:szCs w:val="24"/>
              </w:rPr>
              <w:t xml:space="preserve">,  </w:t>
            </w:r>
            <w:r w:rsidR="0050427E">
              <w:rPr>
                <w:sz w:val="24"/>
                <w:szCs w:val="24"/>
              </w:rPr>
              <w:t>2012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71698C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val="en-GB"/>
              </w:rPr>
              <w:t>40</w:t>
            </w:r>
          </w:p>
        </w:tc>
      </w:tr>
      <w:tr w:rsidR="009C01E9">
        <w:trPr>
          <w:jc w:val="center"/>
        </w:trPr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  <w:rtl/>
                <w:lang w:val="en-GB"/>
              </w:rPr>
            </w:pP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</w:rPr>
            </w:pPr>
          </w:p>
        </w:tc>
      </w:tr>
      <w:tr w:rsidR="009C01E9">
        <w:trPr>
          <w:jc w:val="center"/>
        </w:trPr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Table 13:</w:t>
            </w: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8B5837" w:rsidP="001A47DC">
            <w:pPr>
              <w:bidi w:val="0"/>
              <w:jc w:val="both"/>
              <w:rPr>
                <w:sz w:val="24"/>
                <w:szCs w:val="24"/>
              </w:rPr>
            </w:pPr>
            <w:r w:rsidRPr="008B5837">
              <w:rPr>
                <w:sz w:val="24"/>
                <w:szCs w:val="24"/>
              </w:rPr>
              <w:t xml:space="preserve">Other Revenues and Transfers by Economic Activity in </w:t>
            </w:r>
            <w:r w:rsidR="0050427E">
              <w:rPr>
                <w:sz w:val="24"/>
                <w:szCs w:val="24"/>
              </w:rPr>
              <w:t>Palestine</w:t>
            </w:r>
            <w:r w:rsidRPr="008B5837">
              <w:rPr>
                <w:sz w:val="24"/>
                <w:szCs w:val="24"/>
              </w:rPr>
              <w:t xml:space="preserve">,  </w:t>
            </w:r>
            <w:r w:rsidR="0050427E">
              <w:rPr>
                <w:sz w:val="24"/>
                <w:szCs w:val="24"/>
              </w:rPr>
              <w:t>2012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71698C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val="en-GB"/>
              </w:rPr>
              <w:t>41</w:t>
            </w:r>
          </w:p>
        </w:tc>
      </w:tr>
      <w:tr w:rsidR="009C01E9">
        <w:trPr>
          <w:jc w:val="center"/>
        </w:trPr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  <w:rtl/>
                <w:lang w:val="en-GB"/>
              </w:rPr>
            </w:pP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</w:rPr>
            </w:pPr>
          </w:p>
        </w:tc>
      </w:tr>
      <w:tr w:rsidR="009C01E9">
        <w:trPr>
          <w:trHeight w:val="351"/>
          <w:jc w:val="center"/>
        </w:trPr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Table 14:</w:t>
            </w: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8B5837" w:rsidP="00B4605A">
            <w:pPr>
              <w:bidi w:val="0"/>
              <w:jc w:val="both"/>
              <w:rPr>
                <w:sz w:val="24"/>
                <w:szCs w:val="24"/>
              </w:rPr>
            </w:pPr>
            <w:r w:rsidRPr="008B5837">
              <w:rPr>
                <w:sz w:val="24"/>
                <w:szCs w:val="24"/>
              </w:rPr>
              <w:t>Production Inputs by Economic Activity in Palestin</w:t>
            </w:r>
            <w:r w:rsidR="00036002">
              <w:rPr>
                <w:sz w:val="24"/>
                <w:szCs w:val="24"/>
              </w:rPr>
              <w:t>e</w:t>
            </w:r>
            <w:r w:rsidRPr="008B5837">
              <w:rPr>
                <w:sz w:val="24"/>
                <w:szCs w:val="24"/>
              </w:rPr>
              <w:t>,</w:t>
            </w:r>
            <w:r w:rsidR="00036002">
              <w:rPr>
                <w:sz w:val="24"/>
                <w:szCs w:val="24"/>
              </w:rPr>
              <w:t xml:space="preserve"> </w:t>
            </w:r>
            <w:r w:rsidRPr="008B5837">
              <w:rPr>
                <w:sz w:val="24"/>
                <w:szCs w:val="24"/>
              </w:rPr>
              <w:t xml:space="preserve"> </w:t>
            </w:r>
            <w:r w:rsidR="0050427E">
              <w:rPr>
                <w:sz w:val="24"/>
                <w:szCs w:val="24"/>
              </w:rPr>
              <w:t>2012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71698C">
            <w:pPr>
              <w:bidi w:val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val="en-GB"/>
              </w:rPr>
              <w:t>42</w:t>
            </w:r>
          </w:p>
        </w:tc>
      </w:tr>
      <w:tr w:rsidR="00511487">
        <w:trPr>
          <w:trHeight w:val="351"/>
          <w:jc w:val="center"/>
        </w:trPr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</w:tcPr>
          <w:p w:rsidR="00511487" w:rsidRDefault="00511487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Table 15:</w:t>
            </w: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</w:tcPr>
          <w:p w:rsidR="00511487" w:rsidRPr="00511487" w:rsidRDefault="00B4605A" w:rsidP="00511487">
            <w:pPr>
              <w:bidi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Other Production</w:t>
            </w:r>
            <w:r w:rsidR="00511487" w:rsidRPr="00511487">
              <w:rPr>
                <w:sz w:val="24"/>
                <w:szCs w:val="24"/>
              </w:rPr>
              <w:t xml:space="preserve"> Expenditures by Economic Activity in </w:t>
            </w:r>
            <w:r w:rsidR="0000795C">
              <w:rPr>
                <w:sz w:val="24"/>
                <w:szCs w:val="24"/>
              </w:rPr>
              <w:t xml:space="preserve">           </w:t>
            </w:r>
            <w:r w:rsidR="00511487" w:rsidRPr="00511487">
              <w:rPr>
                <w:sz w:val="24"/>
                <w:szCs w:val="24"/>
              </w:rPr>
              <w:t xml:space="preserve">Palestine, </w:t>
            </w:r>
            <w:r w:rsidR="00511487">
              <w:rPr>
                <w:sz w:val="24"/>
                <w:szCs w:val="24"/>
              </w:rPr>
              <w:t>2012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511487" w:rsidRDefault="00511487">
            <w:pPr>
              <w:bidi w:val="0"/>
              <w:jc w:val="center"/>
              <w:rPr>
                <w:b/>
                <w:bCs/>
                <w:sz w:val="24"/>
                <w:szCs w:val="24"/>
                <w:rtl/>
                <w:lang w:val="en-GB"/>
              </w:rPr>
            </w:pPr>
            <w:r>
              <w:rPr>
                <w:b/>
                <w:bCs/>
                <w:sz w:val="24"/>
                <w:szCs w:val="24"/>
                <w:lang w:val="en-GB"/>
              </w:rPr>
              <w:t>43</w:t>
            </w:r>
          </w:p>
        </w:tc>
      </w:tr>
      <w:tr w:rsidR="009C01E9">
        <w:trPr>
          <w:jc w:val="center"/>
        </w:trPr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  <w:rtl/>
                <w:lang w:val="en-GB"/>
              </w:rPr>
            </w:pP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</w:rPr>
            </w:pPr>
          </w:p>
        </w:tc>
      </w:tr>
      <w:tr w:rsidR="009C01E9">
        <w:trPr>
          <w:jc w:val="center"/>
        </w:trPr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  <w:rtl/>
                <w:lang w:val="en-GB"/>
              </w:rPr>
            </w:pP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</w:rPr>
            </w:pPr>
          </w:p>
        </w:tc>
      </w:tr>
      <w:tr w:rsidR="009C01E9">
        <w:trPr>
          <w:jc w:val="center"/>
        </w:trPr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Table 16:</w:t>
            </w: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01E9" w:rsidRDefault="0089616C" w:rsidP="00036002">
            <w:pPr>
              <w:bidi w:val="0"/>
              <w:jc w:val="both"/>
              <w:rPr>
                <w:sz w:val="24"/>
                <w:szCs w:val="24"/>
              </w:rPr>
            </w:pPr>
            <w:r w:rsidRPr="0089616C">
              <w:rPr>
                <w:sz w:val="24"/>
                <w:szCs w:val="24"/>
              </w:rPr>
              <w:t>Fees and Tax</w:t>
            </w:r>
            <w:r w:rsidR="001A47DC">
              <w:rPr>
                <w:sz w:val="24"/>
                <w:szCs w:val="24"/>
              </w:rPr>
              <w:t xml:space="preserve">es Due by Economic Activity in </w:t>
            </w:r>
            <w:r w:rsidRPr="0089616C">
              <w:rPr>
                <w:sz w:val="24"/>
                <w:szCs w:val="24"/>
              </w:rPr>
              <w:t>Palestin</w:t>
            </w:r>
            <w:r w:rsidR="00036002">
              <w:rPr>
                <w:sz w:val="24"/>
                <w:szCs w:val="24"/>
              </w:rPr>
              <w:t>e</w:t>
            </w:r>
            <w:r w:rsidRPr="0089616C">
              <w:rPr>
                <w:sz w:val="24"/>
                <w:szCs w:val="24"/>
              </w:rPr>
              <w:t xml:space="preserve">,  </w:t>
            </w:r>
            <w:r w:rsidR="0050427E">
              <w:rPr>
                <w:sz w:val="24"/>
                <w:szCs w:val="24"/>
              </w:rPr>
              <w:t>2012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50427E" w:rsidP="0071698C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en-GB"/>
              </w:rPr>
              <w:t>45</w:t>
            </w:r>
          </w:p>
        </w:tc>
      </w:tr>
      <w:tr w:rsidR="009C01E9">
        <w:trPr>
          <w:jc w:val="center"/>
        </w:trPr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  <w:rtl/>
                <w:lang w:val="en-GB"/>
              </w:rPr>
            </w:pP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</w:rPr>
            </w:pPr>
          </w:p>
        </w:tc>
      </w:tr>
      <w:tr w:rsidR="009C01E9">
        <w:trPr>
          <w:jc w:val="center"/>
        </w:trPr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Table 17:</w:t>
            </w: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01E9" w:rsidRDefault="000A2DE3" w:rsidP="00E77577">
            <w:pPr>
              <w:bidi w:val="0"/>
              <w:jc w:val="both"/>
              <w:rPr>
                <w:sz w:val="24"/>
                <w:szCs w:val="24"/>
              </w:rPr>
            </w:pPr>
            <w:r w:rsidRPr="000A2DE3">
              <w:rPr>
                <w:sz w:val="24"/>
                <w:szCs w:val="24"/>
              </w:rPr>
              <w:t xml:space="preserve">Transfers and Other Payments by Economic Activity in </w:t>
            </w:r>
            <w:r w:rsidR="0050427E">
              <w:rPr>
                <w:sz w:val="24"/>
                <w:szCs w:val="24"/>
              </w:rPr>
              <w:t>Palestine</w:t>
            </w:r>
            <w:r w:rsidRPr="000A2DE3">
              <w:rPr>
                <w:sz w:val="24"/>
                <w:szCs w:val="24"/>
              </w:rPr>
              <w:t xml:space="preserve">,  </w:t>
            </w:r>
            <w:r w:rsidR="0050427E">
              <w:rPr>
                <w:sz w:val="24"/>
                <w:szCs w:val="24"/>
              </w:rPr>
              <w:t>2012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50427E" w:rsidP="0071698C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en-GB"/>
              </w:rPr>
              <w:t>46</w:t>
            </w:r>
          </w:p>
        </w:tc>
      </w:tr>
      <w:tr w:rsidR="009C01E9">
        <w:trPr>
          <w:jc w:val="center"/>
        </w:trPr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  <w:rtl/>
                <w:lang w:val="en-GB"/>
              </w:rPr>
            </w:pP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</w:rPr>
            </w:pPr>
          </w:p>
        </w:tc>
      </w:tr>
      <w:tr w:rsidR="009C01E9">
        <w:trPr>
          <w:jc w:val="center"/>
        </w:trPr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Table 18:</w:t>
            </w: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01E9" w:rsidRDefault="000A2DE3" w:rsidP="001A47DC">
            <w:pPr>
              <w:tabs>
                <w:tab w:val="left" w:pos="459"/>
              </w:tabs>
              <w:bidi w:val="0"/>
              <w:jc w:val="both"/>
              <w:rPr>
                <w:sz w:val="24"/>
                <w:szCs w:val="24"/>
              </w:rPr>
            </w:pPr>
            <w:r w:rsidRPr="000A2DE3">
              <w:rPr>
                <w:sz w:val="24"/>
                <w:szCs w:val="24"/>
              </w:rPr>
              <w:t xml:space="preserve">Investments by Economic Activity in </w:t>
            </w:r>
            <w:r w:rsidR="0050427E">
              <w:rPr>
                <w:sz w:val="24"/>
                <w:szCs w:val="24"/>
              </w:rPr>
              <w:t>Palestine</w:t>
            </w:r>
            <w:r w:rsidRPr="000A2DE3">
              <w:rPr>
                <w:sz w:val="24"/>
                <w:szCs w:val="24"/>
              </w:rPr>
              <w:t xml:space="preserve">,  </w:t>
            </w:r>
            <w:r w:rsidR="0050427E">
              <w:rPr>
                <w:sz w:val="24"/>
                <w:szCs w:val="24"/>
              </w:rPr>
              <w:t>2012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50427E" w:rsidP="0071698C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en-GB"/>
              </w:rPr>
              <w:t>47</w:t>
            </w:r>
          </w:p>
        </w:tc>
      </w:tr>
      <w:tr w:rsidR="009C01E9">
        <w:trPr>
          <w:jc w:val="center"/>
        </w:trPr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  <w:rtl/>
                <w:lang w:val="en-GB"/>
              </w:rPr>
            </w:pP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</w:rPr>
            </w:pPr>
          </w:p>
        </w:tc>
      </w:tr>
      <w:tr w:rsidR="009C01E9">
        <w:trPr>
          <w:trHeight w:val="340"/>
          <w:jc w:val="center"/>
        </w:trPr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Table 19:</w:t>
            </w: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01E9" w:rsidRDefault="000A2DE3" w:rsidP="0034117E">
            <w:pPr>
              <w:tabs>
                <w:tab w:val="left" w:pos="459"/>
              </w:tabs>
              <w:bidi w:val="0"/>
              <w:jc w:val="both"/>
              <w:rPr>
                <w:sz w:val="24"/>
                <w:szCs w:val="24"/>
              </w:rPr>
            </w:pPr>
            <w:r w:rsidRPr="000A2DE3">
              <w:rPr>
                <w:sz w:val="24"/>
                <w:szCs w:val="24"/>
              </w:rPr>
              <w:t xml:space="preserve">Selected </w:t>
            </w:r>
            <w:r w:rsidR="001A47DC">
              <w:rPr>
                <w:sz w:val="24"/>
                <w:szCs w:val="24"/>
              </w:rPr>
              <w:t xml:space="preserve">Ratios by Economic Activity in </w:t>
            </w:r>
            <w:r w:rsidR="0050427E">
              <w:rPr>
                <w:sz w:val="24"/>
                <w:szCs w:val="24"/>
              </w:rPr>
              <w:t>Palestine</w:t>
            </w:r>
            <w:r w:rsidRPr="000A2DE3">
              <w:rPr>
                <w:sz w:val="24"/>
                <w:szCs w:val="24"/>
              </w:rPr>
              <w:t xml:space="preserve">,  </w:t>
            </w:r>
            <w:r w:rsidR="0050427E">
              <w:rPr>
                <w:sz w:val="24"/>
                <w:szCs w:val="24"/>
              </w:rPr>
              <w:t>2012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50427E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en-GB"/>
              </w:rPr>
              <w:t>48</w:t>
            </w:r>
          </w:p>
        </w:tc>
      </w:tr>
    </w:tbl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EB440F" w:rsidRDefault="00EB440F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A9181F" w:rsidRDefault="00A9181F" w:rsidP="00A9181F">
      <w:pPr>
        <w:bidi w:val="0"/>
        <w:rPr>
          <w:b/>
          <w:bCs/>
          <w:sz w:val="28"/>
          <w:szCs w:val="28"/>
        </w:rPr>
      </w:pPr>
    </w:p>
    <w:p w:rsidR="00A9181F" w:rsidRDefault="00A9181F" w:rsidP="00A9181F">
      <w:pPr>
        <w:bidi w:val="0"/>
        <w:rPr>
          <w:b/>
          <w:bCs/>
          <w:sz w:val="28"/>
          <w:szCs w:val="28"/>
        </w:rPr>
      </w:pPr>
    </w:p>
    <w:p w:rsidR="00A9181F" w:rsidRDefault="00A9181F" w:rsidP="00A9181F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rtl/>
          <w:lang w:val="en-GB"/>
        </w:rPr>
      </w:pPr>
    </w:p>
    <w:p w:rsidR="00EB440F" w:rsidRDefault="00EB440F" w:rsidP="00EB440F">
      <w:pPr>
        <w:bidi w:val="0"/>
        <w:jc w:val="center"/>
        <w:rPr>
          <w:b/>
          <w:bCs/>
          <w:color w:val="000000"/>
          <w:sz w:val="28"/>
          <w:szCs w:val="28"/>
          <w:rtl/>
        </w:rPr>
      </w:pPr>
      <w:r w:rsidRPr="00FA5173">
        <w:rPr>
          <w:b/>
          <w:bCs/>
          <w:color w:val="000000"/>
          <w:sz w:val="28"/>
          <w:szCs w:val="28"/>
        </w:rPr>
        <w:lastRenderedPageBreak/>
        <w:t>Introduction</w:t>
      </w:r>
    </w:p>
    <w:p w:rsidR="00EB440F" w:rsidRPr="00FA5173" w:rsidRDefault="00EB440F" w:rsidP="00EB440F">
      <w:pPr>
        <w:bidi w:val="0"/>
        <w:jc w:val="center"/>
        <w:rPr>
          <w:color w:val="000000"/>
          <w:sz w:val="28"/>
          <w:szCs w:val="28"/>
        </w:rPr>
      </w:pPr>
    </w:p>
    <w:p w:rsidR="00EB440F" w:rsidRDefault="0034117E" w:rsidP="00EB440F">
      <w:pPr>
        <w:pStyle w:val="BodyText"/>
        <w:tabs>
          <w:tab w:val="right" w:pos="5387"/>
        </w:tabs>
        <w:bidi w:val="0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E</w:t>
      </w:r>
      <w:r w:rsidR="00EB440F">
        <w:rPr>
          <w:b w:val="0"/>
          <w:bCs w:val="0"/>
          <w:sz w:val="24"/>
        </w:rPr>
        <w:t>conomic development</w:t>
      </w:r>
      <w:r w:rsidR="00690BF8">
        <w:rPr>
          <w:b w:val="0"/>
          <w:bCs w:val="0"/>
          <w:sz w:val="24"/>
        </w:rPr>
        <w:t>,</w:t>
      </w:r>
      <w:r w:rsidR="00EB440F">
        <w:rPr>
          <w:b w:val="0"/>
          <w:bCs w:val="0"/>
          <w:sz w:val="24"/>
        </w:rPr>
        <w:t xml:space="preserve"> </w:t>
      </w:r>
      <w:r w:rsidR="00287529">
        <w:rPr>
          <w:b w:val="0"/>
          <w:bCs w:val="0"/>
          <w:sz w:val="24"/>
        </w:rPr>
        <w:t xml:space="preserve">in the form of </w:t>
      </w:r>
      <w:r w:rsidR="00EB440F">
        <w:rPr>
          <w:b w:val="0"/>
          <w:bCs w:val="0"/>
          <w:sz w:val="24"/>
        </w:rPr>
        <w:t xml:space="preserve">trade </w:t>
      </w:r>
      <w:r w:rsidR="00584D48">
        <w:rPr>
          <w:b w:val="0"/>
          <w:bCs w:val="0"/>
          <w:sz w:val="24"/>
        </w:rPr>
        <w:t xml:space="preserve">liberalization </w:t>
      </w:r>
      <w:r w:rsidR="00EB440F">
        <w:rPr>
          <w:b w:val="0"/>
          <w:bCs w:val="0"/>
          <w:sz w:val="24"/>
        </w:rPr>
        <w:t>between countries and economic agreements</w:t>
      </w:r>
      <w:r w:rsidR="00690BF8">
        <w:rPr>
          <w:b w:val="0"/>
          <w:bCs w:val="0"/>
          <w:sz w:val="24"/>
        </w:rPr>
        <w:t>,</w:t>
      </w:r>
      <w:r w:rsidR="00EB440F">
        <w:rPr>
          <w:b w:val="0"/>
          <w:bCs w:val="0"/>
          <w:sz w:val="24"/>
        </w:rPr>
        <w:t xml:space="preserve"> </w:t>
      </w:r>
      <w:r w:rsidR="00584D48">
        <w:rPr>
          <w:b w:val="0"/>
          <w:bCs w:val="0"/>
          <w:sz w:val="24"/>
        </w:rPr>
        <w:t>is</w:t>
      </w:r>
      <w:r w:rsidR="00EB440F">
        <w:rPr>
          <w:b w:val="0"/>
          <w:bCs w:val="0"/>
          <w:sz w:val="24"/>
        </w:rPr>
        <w:t xml:space="preserve"> one of the most important elements that ma</w:t>
      </w:r>
      <w:r w:rsidR="00690BF8">
        <w:rPr>
          <w:b w:val="0"/>
          <w:bCs w:val="0"/>
          <w:sz w:val="24"/>
        </w:rPr>
        <w:t>k</w:t>
      </w:r>
      <w:r w:rsidR="00EB440F">
        <w:rPr>
          <w:b w:val="0"/>
          <w:bCs w:val="0"/>
          <w:sz w:val="24"/>
        </w:rPr>
        <w:t>e</w:t>
      </w:r>
      <w:r w:rsidR="00690BF8">
        <w:rPr>
          <w:b w:val="0"/>
          <w:bCs w:val="0"/>
          <w:sz w:val="24"/>
        </w:rPr>
        <w:t>s</w:t>
      </w:r>
      <w:r w:rsidR="00EB440F">
        <w:rPr>
          <w:b w:val="0"/>
          <w:bCs w:val="0"/>
          <w:sz w:val="24"/>
        </w:rPr>
        <w:t xml:space="preserve"> financial transactions (</w:t>
      </w:r>
      <w:r w:rsidR="00690BF8">
        <w:rPr>
          <w:b w:val="0"/>
          <w:bCs w:val="0"/>
          <w:sz w:val="24"/>
        </w:rPr>
        <w:t xml:space="preserve">money </w:t>
      </w:r>
      <w:r w:rsidR="00EB440F">
        <w:rPr>
          <w:b w:val="0"/>
          <w:bCs w:val="0"/>
          <w:sz w:val="24"/>
        </w:rPr>
        <w:t>transfer</w:t>
      </w:r>
      <w:r w:rsidR="00690BF8">
        <w:rPr>
          <w:b w:val="0"/>
          <w:bCs w:val="0"/>
          <w:sz w:val="24"/>
        </w:rPr>
        <w:t>s</w:t>
      </w:r>
      <w:r w:rsidR="00EB440F">
        <w:rPr>
          <w:b w:val="0"/>
          <w:bCs w:val="0"/>
          <w:sz w:val="24"/>
        </w:rPr>
        <w:t>, insurance on goods, bank</w:t>
      </w:r>
      <w:r w:rsidR="00690BF8">
        <w:rPr>
          <w:b w:val="0"/>
          <w:bCs w:val="0"/>
          <w:sz w:val="24"/>
        </w:rPr>
        <w:t>ing</w:t>
      </w:r>
      <w:r w:rsidR="00EB440F">
        <w:rPr>
          <w:b w:val="0"/>
          <w:bCs w:val="0"/>
          <w:sz w:val="24"/>
        </w:rPr>
        <w:t xml:space="preserve"> facilities</w:t>
      </w:r>
      <w:r w:rsidR="00690BF8">
        <w:rPr>
          <w:b w:val="0"/>
          <w:bCs w:val="0"/>
          <w:sz w:val="24"/>
        </w:rPr>
        <w:t>,</w:t>
      </w:r>
      <w:r w:rsidR="00EB440F">
        <w:rPr>
          <w:b w:val="0"/>
          <w:bCs w:val="0"/>
          <w:sz w:val="24"/>
        </w:rPr>
        <w:t xml:space="preserve"> and other transactions) a</w:t>
      </w:r>
      <w:r w:rsidR="00616C95">
        <w:rPr>
          <w:b w:val="0"/>
          <w:bCs w:val="0"/>
          <w:sz w:val="24"/>
        </w:rPr>
        <w:t>n essential</w:t>
      </w:r>
      <w:r w:rsidR="00EB440F">
        <w:rPr>
          <w:b w:val="0"/>
          <w:bCs w:val="0"/>
          <w:sz w:val="24"/>
        </w:rPr>
        <w:t xml:space="preserve"> need </w:t>
      </w:r>
      <w:r w:rsidR="00616C95">
        <w:rPr>
          <w:b w:val="0"/>
          <w:bCs w:val="0"/>
          <w:sz w:val="24"/>
        </w:rPr>
        <w:t xml:space="preserve">and which requires </w:t>
      </w:r>
      <w:r w:rsidR="00EB440F">
        <w:rPr>
          <w:b w:val="0"/>
          <w:bCs w:val="0"/>
          <w:sz w:val="24"/>
        </w:rPr>
        <w:t xml:space="preserve">the production of relevant statistics </w:t>
      </w:r>
      <w:r w:rsidR="0083174B">
        <w:rPr>
          <w:b w:val="0"/>
          <w:bCs w:val="0"/>
          <w:sz w:val="24"/>
        </w:rPr>
        <w:t>i</w:t>
      </w:r>
      <w:r w:rsidR="00616C95">
        <w:rPr>
          <w:b w:val="0"/>
          <w:bCs w:val="0"/>
          <w:sz w:val="24"/>
        </w:rPr>
        <w:t xml:space="preserve">n </w:t>
      </w:r>
      <w:r w:rsidR="00EB440F">
        <w:rPr>
          <w:b w:val="0"/>
          <w:bCs w:val="0"/>
          <w:sz w:val="24"/>
        </w:rPr>
        <w:t>this field</w:t>
      </w:r>
      <w:r w:rsidR="00616C95">
        <w:rPr>
          <w:b w:val="0"/>
          <w:bCs w:val="0"/>
          <w:sz w:val="24"/>
        </w:rPr>
        <w:t>.</w:t>
      </w:r>
      <w:r w:rsidR="00EB440F">
        <w:rPr>
          <w:b w:val="0"/>
          <w:bCs w:val="0"/>
          <w:sz w:val="24"/>
        </w:rPr>
        <w:t xml:space="preserve"> </w:t>
      </w:r>
      <w:r w:rsidR="00616C95">
        <w:rPr>
          <w:b w:val="0"/>
          <w:bCs w:val="0"/>
          <w:sz w:val="24"/>
        </w:rPr>
        <w:t xml:space="preserve">The </w:t>
      </w:r>
      <w:r w:rsidR="00EB440F">
        <w:rPr>
          <w:b w:val="0"/>
          <w:bCs w:val="0"/>
          <w:sz w:val="24"/>
        </w:rPr>
        <w:t xml:space="preserve">specialized activity </w:t>
      </w:r>
      <w:r w:rsidR="00287529">
        <w:rPr>
          <w:b w:val="0"/>
          <w:bCs w:val="0"/>
          <w:sz w:val="24"/>
        </w:rPr>
        <w:t>involved in</w:t>
      </w:r>
      <w:r w:rsidR="00616C95">
        <w:rPr>
          <w:b w:val="0"/>
          <w:bCs w:val="0"/>
          <w:sz w:val="24"/>
        </w:rPr>
        <w:t xml:space="preserve"> </w:t>
      </w:r>
      <w:r w:rsidR="00EB440F">
        <w:rPr>
          <w:b w:val="0"/>
          <w:bCs w:val="0"/>
          <w:sz w:val="24"/>
        </w:rPr>
        <w:t>such transaction</w:t>
      </w:r>
      <w:r w:rsidR="00616C95">
        <w:rPr>
          <w:b w:val="0"/>
          <w:bCs w:val="0"/>
          <w:sz w:val="24"/>
        </w:rPr>
        <w:t>s</w:t>
      </w:r>
      <w:r w:rsidR="00EB440F">
        <w:rPr>
          <w:b w:val="0"/>
          <w:bCs w:val="0"/>
          <w:sz w:val="24"/>
        </w:rPr>
        <w:t xml:space="preserve"> </w:t>
      </w:r>
      <w:r w:rsidR="00616C95">
        <w:rPr>
          <w:b w:val="0"/>
          <w:bCs w:val="0"/>
          <w:sz w:val="24"/>
        </w:rPr>
        <w:t xml:space="preserve">is known as </w:t>
      </w:r>
      <w:r w:rsidR="00EB440F">
        <w:rPr>
          <w:b w:val="0"/>
          <w:bCs w:val="0"/>
          <w:sz w:val="24"/>
        </w:rPr>
        <w:t>financial intermediation.</w:t>
      </w:r>
    </w:p>
    <w:p w:rsidR="00EB440F" w:rsidRDefault="00EB440F" w:rsidP="00EB440F">
      <w:pPr>
        <w:bidi w:val="0"/>
        <w:jc w:val="both"/>
        <w:rPr>
          <w:sz w:val="24"/>
        </w:rPr>
      </w:pPr>
    </w:p>
    <w:p w:rsidR="00EB440F" w:rsidRDefault="00EB440F" w:rsidP="00EB440F">
      <w:pPr>
        <w:pStyle w:val="BodyTextIndent"/>
      </w:pPr>
      <w:r>
        <w:t>Due to the importance of financial intermediation represented by financial, monetary</w:t>
      </w:r>
      <w:r w:rsidR="00287529">
        <w:t>,</w:t>
      </w:r>
      <w:r>
        <w:t xml:space="preserve"> and insurance activities, statistical agencies </w:t>
      </w:r>
      <w:r w:rsidR="00287529">
        <w:t xml:space="preserve">devote special attention to </w:t>
      </w:r>
      <w:r>
        <w:t>data related to these activities in the produc</w:t>
      </w:r>
      <w:r w:rsidR="004A739A">
        <w:t>t</w:t>
      </w:r>
      <w:r>
        <w:t>i</w:t>
      </w:r>
      <w:r w:rsidR="004A739A">
        <w:t>o</w:t>
      </w:r>
      <w:r>
        <w:t>n</w:t>
      </w:r>
      <w:r w:rsidR="004A739A">
        <w:t xml:space="preserve"> of</w:t>
      </w:r>
      <w:r>
        <w:t xml:space="preserve"> official statistics.</w:t>
      </w:r>
    </w:p>
    <w:p w:rsidR="00EB440F" w:rsidRDefault="00EB440F" w:rsidP="00EB440F">
      <w:pPr>
        <w:bidi w:val="0"/>
        <w:jc w:val="both"/>
        <w:rPr>
          <w:sz w:val="24"/>
        </w:rPr>
      </w:pPr>
    </w:p>
    <w:p w:rsidR="00EB440F" w:rsidRDefault="00EB440F" w:rsidP="0020144B">
      <w:pPr>
        <w:pStyle w:val="BodyTextIndent"/>
        <w:tabs>
          <w:tab w:val="right" w:pos="7797"/>
          <w:tab w:val="right" w:pos="7938"/>
        </w:tabs>
        <w:rPr>
          <w:b/>
          <w:bCs/>
          <w:szCs w:val="24"/>
        </w:rPr>
      </w:pPr>
      <w:r>
        <w:t xml:space="preserve">The Palestinian Central Bureau of Statistics is pleased to issue the </w:t>
      </w:r>
      <w:r w:rsidR="0020144B">
        <w:t>seven</w:t>
      </w:r>
      <w:r w:rsidR="0034117E">
        <w:t>teenth</w:t>
      </w:r>
      <w:r>
        <w:t xml:space="preserve"> volume of the </w:t>
      </w:r>
      <w:r>
        <w:rPr>
          <w:szCs w:val="24"/>
        </w:rPr>
        <w:t xml:space="preserve">Finance and Insurance Survey for </w:t>
      </w:r>
      <w:r w:rsidR="0050427E">
        <w:rPr>
          <w:szCs w:val="24"/>
        </w:rPr>
        <w:t>2012</w:t>
      </w:r>
      <w:r>
        <w:rPr>
          <w:szCs w:val="24"/>
        </w:rPr>
        <w:t xml:space="preserve"> in </w:t>
      </w:r>
      <w:r w:rsidR="0050427E">
        <w:rPr>
          <w:szCs w:val="24"/>
        </w:rPr>
        <w:t>Palestine</w:t>
      </w:r>
      <w:r>
        <w:rPr>
          <w:b/>
          <w:bCs/>
          <w:szCs w:val="24"/>
        </w:rPr>
        <w:t>.</w:t>
      </w:r>
    </w:p>
    <w:p w:rsidR="00EB440F" w:rsidRDefault="00EB440F" w:rsidP="00EB440F">
      <w:pPr>
        <w:pStyle w:val="BodyTextIndent"/>
        <w:tabs>
          <w:tab w:val="right" w:pos="7797"/>
          <w:tab w:val="right" w:pos="7938"/>
        </w:tabs>
        <w:rPr>
          <w:szCs w:val="24"/>
        </w:rPr>
      </w:pPr>
    </w:p>
    <w:p w:rsidR="00EB440F" w:rsidRDefault="00EB440F" w:rsidP="00EB440F">
      <w:pPr>
        <w:bidi w:val="0"/>
        <w:jc w:val="both"/>
        <w:rPr>
          <w:sz w:val="24"/>
        </w:rPr>
      </w:pPr>
      <w:r>
        <w:rPr>
          <w:sz w:val="24"/>
        </w:rPr>
        <w:t xml:space="preserve">This report </w:t>
      </w:r>
      <w:r w:rsidR="00A7517B">
        <w:rPr>
          <w:sz w:val="24"/>
        </w:rPr>
        <w:t>compr</w:t>
      </w:r>
      <w:r w:rsidR="00266692">
        <w:rPr>
          <w:sz w:val="24"/>
        </w:rPr>
        <w:t>i</w:t>
      </w:r>
      <w:r w:rsidR="00A7517B">
        <w:rPr>
          <w:sz w:val="24"/>
        </w:rPr>
        <w:t>ses</w:t>
      </w:r>
      <w:r>
        <w:rPr>
          <w:sz w:val="24"/>
        </w:rPr>
        <w:t xml:space="preserve"> the survey data for </w:t>
      </w:r>
      <w:r w:rsidR="0050427E">
        <w:rPr>
          <w:sz w:val="24"/>
        </w:rPr>
        <w:t>2012</w:t>
      </w:r>
      <w:r w:rsidR="00A7517B">
        <w:rPr>
          <w:sz w:val="24"/>
        </w:rPr>
        <w:t>,</w:t>
      </w:r>
      <w:r>
        <w:rPr>
          <w:sz w:val="24"/>
        </w:rPr>
        <w:t xml:space="preserve"> presented in tables.  Enterprises engaged in financial intermediar</w:t>
      </w:r>
      <w:r w:rsidR="0034117E">
        <w:rPr>
          <w:sz w:val="24"/>
        </w:rPr>
        <w:t>y</w:t>
      </w:r>
      <w:r>
        <w:rPr>
          <w:sz w:val="24"/>
        </w:rPr>
        <w:t xml:space="preserve"> activit</w:t>
      </w:r>
      <w:r w:rsidR="0034117E">
        <w:rPr>
          <w:sz w:val="24"/>
        </w:rPr>
        <w:t>ies</w:t>
      </w:r>
      <w:r>
        <w:rPr>
          <w:sz w:val="24"/>
        </w:rPr>
        <w:t xml:space="preserve"> (Palestinian Monetary Authority, </w:t>
      </w:r>
      <w:r w:rsidR="0034117E">
        <w:rPr>
          <w:sz w:val="24"/>
        </w:rPr>
        <w:t>b</w:t>
      </w:r>
      <w:r>
        <w:rPr>
          <w:sz w:val="24"/>
        </w:rPr>
        <w:t xml:space="preserve">anks, </w:t>
      </w:r>
      <w:r w:rsidR="0050427E">
        <w:rPr>
          <w:sz w:val="24"/>
        </w:rPr>
        <w:t>Palestine</w:t>
      </w:r>
      <w:r>
        <w:rPr>
          <w:sz w:val="24"/>
        </w:rPr>
        <w:t xml:space="preserve"> Exchange, </w:t>
      </w:r>
      <w:r w:rsidR="0034117E">
        <w:rPr>
          <w:sz w:val="24"/>
        </w:rPr>
        <w:t>s</w:t>
      </w:r>
      <w:r>
        <w:rPr>
          <w:sz w:val="24"/>
        </w:rPr>
        <w:t xml:space="preserve">tock market </w:t>
      </w:r>
      <w:r w:rsidR="0034117E">
        <w:rPr>
          <w:sz w:val="24"/>
        </w:rPr>
        <w:t>b</w:t>
      </w:r>
      <w:r>
        <w:rPr>
          <w:sz w:val="24"/>
          <w:szCs w:val="24"/>
        </w:rPr>
        <w:t>rokers</w:t>
      </w:r>
      <w:r>
        <w:rPr>
          <w:sz w:val="24"/>
        </w:rPr>
        <w:t xml:space="preserve">, and </w:t>
      </w:r>
      <w:r w:rsidR="0034117E">
        <w:rPr>
          <w:sz w:val="24"/>
        </w:rPr>
        <w:t>i</w:t>
      </w:r>
      <w:r>
        <w:rPr>
          <w:sz w:val="24"/>
        </w:rPr>
        <w:t xml:space="preserve">nsurance </w:t>
      </w:r>
      <w:r w:rsidR="0034117E">
        <w:rPr>
          <w:sz w:val="24"/>
        </w:rPr>
        <w:t>c</w:t>
      </w:r>
      <w:r>
        <w:rPr>
          <w:sz w:val="24"/>
        </w:rPr>
        <w:t xml:space="preserve">ompanies) were fully covered by this survey.     </w:t>
      </w:r>
    </w:p>
    <w:p w:rsidR="00EB440F" w:rsidRDefault="00EB440F" w:rsidP="00EB440F">
      <w:pPr>
        <w:bidi w:val="0"/>
        <w:jc w:val="both"/>
        <w:rPr>
          <w:sz w:val="24"/>
        </w:rPr>
      </w:pPr>
    </w:p>
    <w:p w:rsidR="00EB440F" w:rsidRDefault="00EB440F" w:rsidP="00EB440F">
      <w:pPr>
        <w:bidi w:val="0"/>
        <w:jc w:val="both"/>
        <w:rPr>
          <w:sz w:val="24"/>
        </w:rPr>
      </w:pPr>
      <w:r>
        <w:rPr>
          <w:sz w:val="24"/>
        </w:rPr>
        <w:t xml:space="preserve">The results of the economic surveys </w:t>
      </w:r>
      <w:r w:rsidR="0034117E">
        <w:rPr>
          <w:sz w:val="24"/>
        </w:rPr>
        <w:t xml:space="preserve">conducted </w:t>
      </w:r>
      <w:r>
        <w:rPr>
          <w:sz w:val="24"/>
        </w:rPr>
        <w:t xml:space="preserve">in various fields constitute the </w:t>
      </w:r>
      <w:r w:rsidR="0083174B">
        <w:rPr>
          <w:sz w:val="24"/>
        </w:rPr>
        <w:t>foundations</w:t>
      </w:r>
      <w:r>
        <w:rPr>
          <w:sz w:val="24"/>
        </w:rPr>
        <w:t xml:space="preserve"> for the compilation of Palestinian National Accounts.  It is hoped that they will also </w:t>
      </w:r>
      <w:r w:rsidR="0034117E">
        <w:rPr>
          <w:sz w:val="24"/>
        </w:rPr>
        <w:t>meet</w:t>
      </w:r>
      <w:r>
        <w:rPr>
          <w:sz w:val="24"/>
        </w:rPr>
        <w:t xml:space="preserve"> the various needs and expectations of users in both private and public sectors.</w:t>
      </w:r>
    </w:p>
    <w:p w:rsidR="00EB440F" w:rsidRDefault="00EB440F" w:rsidP="00EB440F">
      <w:pPr>
        <w:bidi w:val="0"/>
        <w:jc w:val="both"/>
        <w:rPr>
          <w:sz w:val="24"/>
        </w:rPr>
      </w:pPr>
    </w:p>
    <w:p w:rsidR="00EB440F" w:rsidRDefault="00EB440F" w:rsidP="00EB440F">
      <w:pPr>
        <w:bidi w:val="0"/>
        <w:jc w:val="both"/>
        <w:rPr>
          <w:sz w:val="24"/>
        </w:rPr>
      </w:pPr>
    </w:p>
    <w:p w:rsidR="00EB440F" w:rsidRDefault="00EB440F" w:rsidP="00EB440F">
      <w:pPr>
        <w:tabs>
          <w:tab w:val="left" w:pos="4395"/>
        </w:tabs>
        <w:bidi w:val="0"/>
        <w:jc w:val="both"/>
        <w:rPr>
          <w:sz w:val="24"/>
        </w:rPr>
      </w:pPr>
    </w:p>
    <w:p w:rsidR="00EB440F" w:rsidRDefault="00EB440F" w:rsidP="00EB440F">
      <w:pPr>
        <w:tabs>
          <w:tab w:val="left" w:pos="4395"/>
        </w:tabs>
        <w:bidi w:val="0"/>
        <w:jc w:val="both"/>
        <w:rPr>
          <w:sz w:val="24"/>
        </w:rPr>
      </w:pPr>
    </w:p>
    <w:p w:rsidR="00EB440F" w:rsidRDefault="00EB440F" w:rsidP="00EB440F">
      <w:pPr>
        <w:tabs>
          <w:tab w:val="left" w:pos="4395"/>
        </w:tabs>
        <w:bidi w:val="0"/>
        <w:jc w:val="both"/>
        <w:rPr>
          <w:sz w:val="24"/>
        </w:rPr>
      </w:pPr>
    </w:p>
    <w:p w:rsidR="00340B74" w:rsidRDefault="00340B74" w:rsidP="00340B74">
      <w:pPr>
        <w:tabs>
          <w:tab w:val="left" w:pos="4395"/>
        </w:tabs>
        <w:bidi w:val="0"/>
        <w:jc w:val="both"/>
        <w:rPr>
          <w:sz w:val="24"/>
        </w:rPr>
      </w:pPr>
    </w:p>
    <w:p w:rsidR="00340B74" w:rsidRDefault="00340B74" w:rsidP="00340B74">
      <w:pPr>
        <w:tabs>
          <w:tab w:val="left" w:pos="4395"/>
        </w:tabs>
        <w:bidi w:val="0"/>
        <w:jc w:val="both"/>
        <w:rPr>
          <w:sz w:val="24"/>
        </w:rPr>
      </w:pPr>
    </w:p>
    <w:p w:rsidR="00EB440F" w:rsidRDefault="00EB440F" w:rsidP="00EB440F">
      <w:pPr>
        <w:tabs>
          <w:tab w:val="left" w:pos="4395"/>
        </w:tabs>
        <w:bidi w:val="0"/>
        <w:jc w:val="both"/>
        <w:rPr>
          <w:sz w:val="24"/>
        </w:rPr>
      </w:pPr>
    </w:p>
    <w:p w:rsidR="00EB440F" w:rsidRDefault="00A9181F" w:rsidP="000A6906">
      <w:pPr>
        <w:tabs>
          <w:tab w:val="left" w:pos="4395"/>
        </w:tabs>
        <w:bidi w:val="0"/>
        <w:jc w:val="both"/>
        <w:rPr>
          <w:b/>
          <w:bCs/>
          <w:sz w:val="24"/>
        </w:rPr>
      </w:pPr>
      <w:r>
        <w:rPr>
          <w:b/>
          <w:bCs/>
          <w:sz w:val="24"/>
        </w:rPr>
        <w:t>November</w:t>
      </w:r>
      <w:r w:rsidR="00EB440F">
        <w:rPr>
          <w:b/>
          <w:bCs/>
          <w:sz w:val="24"/>
        </w:rPr>
        <w:t xml:space="preserve"> </w:t>
      </w:r>
      <w:r w:rsidR="000A6906">
        <w:rPr>
          <w:b/>
          <w:bCs/>
          <w:sz w:val="24"/>
        </w:rPr>
        <w:t>2013</w:t>
      </w:r>
      <w:r w:rsidR="00EB440F">
        <w:rPr>
          <w:b/>
          <w:bCs/>
          <w:sz w:val="24"/>
        </w:rPr>
        <w:tab/>
      </w:r>
      <w:r w:rsidR="00EB440F">
        <w:rPr>
          <w:b/>
          <w:bCs/>
          <w:sz w:val="24"/>
        </w:rPr>
        <w:tab/>
        <w:t xml:space="preserve">                                     Ola </w:t>
      </w:r>
      <w:proofErr w:type="spellStart"/>
      <w:r w:rsidR="00EB440F">
        <w:rPr>
          <w:b/>
          <w:bCs/>
          <w:sz w:val="24"/>
        </w:rPr>
        <w:t>Awad</w:t>
      </w:r>
      <w:proofErr w:type="spellEnd"/>
    </w:p>
    <w:p w:rsidR="00EB440F" w:rsidRDefault="00EB440F" w:rsidP="00EB440F">
      <w:pPr>
        <w:pStyle w:val="Heading1"/>
        <w:jc w:val="left"/>
      </w:pPr>
      <w:r>
        <w:t xml:space="preserve">                                                                                                                   President of PCBS</w:t>
      </w:r>
    </w:p>
    <w:p w:rsidR="00EB440F" w:rsidRDefault="00EB440F" w:rsidP="00EB440F">
      <w:pPr>
        <w:tabs>
          <w:tab w:val="left" w:pos="4395"/>
        </w:tabs>
        <w:bidi w:val="0"/>
        <w:jc w:val="both"/>
        <w:rPr>
          <w:sz w:val="24"/>
        </w:rPr>
      </w:pPr>
      <w:r>
        <w:rPr>
          <w:sz w:val="24"/>
        </w:rPr>
        <w:t xml:space="preserve">                       </w:t>
      </w:r>
    </w:p>
    <w:p w:rsidR="00EB440F" w:rsidRDefault="00EB440F" w:rsidP="00EB440F">
      <w:pPr>
        <w:tabs>
          <w:tab w:val="left" w:pos="4395"/>
        </w:tabs>
        <w:bidi w:val="0"/>
        <w:jc w:val="both"/>
        <w:rPr>
          <w:sz w:val="24"/>
        </w:rPr>
      </w:pPr>
    </w:p>
    <w:p w:rsidR="00EB440F" w:rsidRDefault="00EB440F" w:rsidP="00EB440F">
      <w:pPr>
        <w:tabs>
          <w:tab w:val="left" w:pos="4395"/>
        </w:tabs>
        <w:bidi w:val="0"/>
        <w:jc w:val="both"/>
        <w:rPr>
          <w:sz w:val="24"/>
        </w:rPr>
      </w:pPr>
    </w:p>
    <w:p w:rsidR="00EB440F" w:rsidRDefault="00EB440F" w:rsidP="00EB440F">
      <w:pPr>
        <w:tabs>
          <w:tab w:val="left" w:pos="4395"/>
        </w:tabs>
        <w:bidi w:val="0"/>
        <w:jc w:val="both"/>
        <w:rPr>
          <w:sz w:val="24"/>
        </w:rPr>
      </w:pPr>
    </w:p>
    <w:p w:rsidR="00EB440F" w:rsidRDefault="00EB440F" w:rsidP="00EB440F">
      <w:pPr>
        <w:bidi w:val="0"/>
        <w:jc w:val="center"/>
        <w:rPr>
          <w:b/>
          <w:bCs/>
          <w:sz w:val="32"/>
        </w:rPr>
      </w:pPr>
    </w:p>
    <w:p w:rsidR="00EB440F" w:rsidRDefault="00EB440F" w:rsidP="00EB440F">
      <w:pPr>
        <w:bidi w:val="0"/>
        <w:jc w:val="center"/>
        <w:rPr>
          <w:b/>
          <w:bCs/>
          <w:sz w:val="32"/>
        </w:rPr>
      </w:pPr>
    </w:p>
    <w:p w:rsidR="00EB440F" w:rsidRDefault="00EB440F" w:rsidP="00EB440F">
      <w:pPr>
        <w:bidi w:val="0"/>
        <w:jc w:val="center"/>
        <w:rPr>
          <w:b/>
          <w:bCs/>
          <w:sz w:val="32"/>
        </w:rPr>
      </w:pPr>
    </w:p>
    <w:p w:rsidR="009C01E9" w:rsidRPr="00EB440F" w:rsidRDefault="009C01E9" w:rsidP="00EB440F">
      <w:pPr>
        <w:bidi w:val="0"/>
        <w:jc w:val="center"/>
        <w:rPr>
          <w:rtl/>
        </w:rPr>
      </w:pPr>
    </w:p>
    <w:sectPr w:rsidR="009C01E9" w:rsidRPr="00EB440F" w:rsidSect="007C01D6">
      <w:headerReference w:type="default" r:id="rId10"/>
      <w:footerReference w:type="default" r:id="rId11"/>
      <w:endnotePr>
        <w:numFmt w:val="lowerLetter"/>
      </w:endnotePr>
      <w:pgSz w:w="11906" w:h="16838" w:code="9"/>
      <w:pgMar w:top="1418" w:right="1418" w:bottom="1418" w:left="1418" w:header="709" w:footer="709" w:gutter="0"/>
      <w:cols w:space="720"/>
      <w:titlePg/>
      <w:bidi/>
      <w:rtlGutter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78B3" w:rsidRDefault="007D78B3">
      <w:r>
        <w:separator/>
      </w:r>
    </w:p>
  </w:endnote>
  <w:endnote w:type="continuationSeparator" w:id="0">
    <w:p w:rsidR="007D78B3" w:rsidRDefault="007D78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01E9" w:rsidRDefault="009C01E9">
    <w:pPr>
      <w:pStyle w:val="Footer"/>
      <w:framePr w:wrap="auto" w:vAnchor="text" w:hAnchor="margin" w:xAlign="center" w:y="1"/>
      <w:rPr>
        <w:rStyle w:val="PageNumber"/>
        <w:rFonts w:cs="Traditional Arabic"/>
        <w:rtl/>
      </w:rPr>
    </w:pPr>
  </w:p>
  <w:p w:rsidR="009C01E9" w:rsidRDefault="009C01E9">
    <w:pPr>
      <w:pStyle w:val="Footer"/>
      <w:rPr>
        <w:rFonts w:cs="Traditional Arabic"/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78B3" w:rsidRDefault="007D78B3">
      <w:r>
        <w:separator/>
      </w:r>
    </w:p>
  </w:footnote>
  <w:footnote w:type="continuationSeparator" w:id="0">
    <w:p w:rsidR="007D78B3" w:rsidRDefault="007D78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3553" w:rsidRPr="00192602" w:rsidRDefault="00B63553" w:rsidP="00B63553">
    <w:pPr>
      <w:pStyle w:val="Header"/>
      <w:bidi w:val="0"/>
      <w:rPr>
        <w:sz w:val="16"/>
        <w:szCs w:val="16"/>
        <w:rtl/>
      </w:rPr>
    </w:pPr>
    <w:r>
      <w:rPr>
        <w:sz w:val="16"/>
        <w:szCs w:val="16"/>
      </w:rPr>
      <w:t xml:space="preserve">PCBS: </w:t>
    </w:r>
    <w:r>
      <w:rPr>
        <w:color w:val="000000"/>
        <w:sz w:val="16"/>
        <w:szCs w:val="16"/>
      </w:rPr>
      <w:t>Finance and Insurance</w:t>
    </w:r>
    <w:r w:rsidRPr="00192602">
      <w:rPr>
        <w:color w:val="000000"/>
        <w:sz w:val="16"/>
        <w:szCs w:val="16"/>
      </w:rPr>
      <w:t xml:space="preserve"> Survey</w:t>
    </w:r>
    <w:r>
      <w:rPr>
        <w:sz w:val="16"/>
        <w:szCs w:val="16"/>
      </w:rPr>
      <w:t>,</w:t>
    </w:r>
    <w:r w:rsidRPr="00192602">
      <w:rPr>
        <w:sz w:val="16"/>
        <w:szCs w:val="16"/>
      </w:rPr>
      <w:t xml:space="preserve"> </w:t>
    </w:r>
    <w:r>
      <w:rPr>
        <w:sz w:val="16"/>
        <w:szCs w:val="16"/>
      </w:rPr>
      <w:t>2012</w:t>
    </w:r>
  </w:p>
  <w:p w:rsidR="009C01E9" w:rsidRDefault="009C01E9" w:rsidP="00B63553">
    <w:pPr>
      <w:pStyle w:val="Header"/>
      <w:bidi w:val="0"/>
      <w:ind w:left="720"/>
      <w:rPr>
        <w:rFonts w:cs="Traditional Arabic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77D6F"/>
    <w:multiLevelType w:val="hybridMultilevel"/>
    <w:tmpl w:val="8A1AABD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">
    <w:nsid w:val="093A2E57"/>
    <w:multiLevelType w:val="hybridMultilevel"/>
    <w:tmpl w:val="438E20D0"/>
    <w:lvl w:ilvl="0" w:tplc="04010005">
      <w:start w:val="1"/>
      <w:numFmt w:val="bullet"/>
      <w:lvlText w:val=""/>
      <w:lvlJc w:val="left"/>
      <w:pPr>
        <w:tabs>
          <w:tab w:val="num" w:pos="720"/>
        </w:tabs>
        <w:ind w:left="720" w:right="720" w:hanging="360"/>
      </w:pPr>
      <w:rPr>
        <w:rFonts w:ascii="Wingdings" w:hAnsi="Wingdings" w:hint="default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">
    <w:nsid w:val="1417648C"/>
    <w:multiLevelType w:val="hybridMultilevel"/>
    <w:tmpl w:val="4E7412D8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">
    <w:nsid w:val="429223D3"/>
    <w:multiLevelType w:val="hybridMultilevel"/>
    <w:tmpl w:val="0122B0E4"/>
    <w:lvl w:ilvl="0" w:tplc="2EDAA9A8">
      <w:start w:val="1"/>
      <w:numFmt w:val="bullet"/>
      <w:lvlText w:val=""/>
      <w:lvlJc w:val="left"/>
      <w:pPr>
        <w:tabs>
          <w:tab w:val="num" w:pos="1140"/>
        </w:tabs>
        <w:ind w:left="1140" w:right="1140" w:hanging="360"/>
      </w:pPr>
      <w:rPr>
        <w:rFonts w:ascii="Symbol" w:hAnsi="Symbol" w:hint="default"/>
        <w:sz w:val="24"/>
        <w:szCs w:val="24"/>
      </w:rPr>
    </w:lvl>
    <w:lvl w:ilvl="1" w:tplc="04010003" w:tentative="1">
      <w:start w:val="1"/>
      <w:numFmt w:val="bullet"/>
      <w:lvlText w:val="o"/>
      <w:lvlJc w:val="left"/>
      <w:pPr>
        <w:tabs>
          <w:tab w:val="num" w:pos="1860"/>
        </w:tabs>
        <w:ind w:left="1860" w:right="186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80"/>
        </w:tabs>
        <w:ind w:left="2580" w:right="258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300"/>
        </w:tabs>
        <w:ind w:left="3300" w:right="330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4020"/>
        </w:tabs>
        <w:ind w:left="4020" w:right="402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740"/>
        </w:tabs>
        <w:ind w:left="4740" w:right="474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60"/>
        </w:tabs>
        <w:ind w:left="5460" w:right="546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80"/>
        </w:tabs>
        <w:ind w:left="6180" w:right="618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900"/>
        </w:tabs>
        <w:ind w:left="6900" w:right="6900" w:hanging="360"/>
      </w:pPr>
      <w:rPr>
        <w:rFonts w:ascii="Wingdings" w:hAnsi="Wingdings" w:hint="default"/>
      </w:rPr>
    </w:lvl>
  </w:abstractNum>
  <w:abstractNum w:abstractNumId="4">
    <w:nsid w:val="4BDE52C6"/>
    <w:multiLevelType w:val="hybridMultilevel"/>
    <w:tmpl w:val="3C84F1B2"/>
    <w:lvl w:ilvl="0" w:tplc="E364F69A">
      <w:start w:val="1"/>
      <w:numFmt w:val="decimal"/>
      <w:lvlText w:val="%1-"/>
      <w:lvlJc w:val="left"/>
      <w:pPr>
        <w:tabs>
          <w:tab w:val="num" w:pos="645"/>
        </w:tabs>
        <w:ind w:left="645" w:right="645" w:hanging="360"/>
      </w:pPr>
      <w:rPr>
        <w:rFonts w:hint="default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365"/>
        </w:tabs>
        <w:ind w:left="1365" w:right="1365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085"/>
        </w:tabs>
        <w:ind w:left="2085" w:right="2085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05"/>
        </w:tabs>
        <w:ind w:left="2805" w:right="2805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525"/>
        </w:tabs>
        <w:ind w:left="3525" w:right="3525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245"/>
        </w:tabs>
        <w:ind w:left="4245" w:right="4245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965"/>
        </w:tabs>
        <w:ind w:left="4965" w:right="4965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685"/>
        </w:tabs>
        <w:ind w:left="5685" w:right="5685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05"/>
        </w:tabs>
        <w:ind w:left="6405" w:right="6405" w:hanging="180"/>
      </w:pPr>
    </w:lvl>
  </w:abstractNum>
  <w:abstractNum w:abstractNumId="5">
    <w:nsid w:val="57F1101F"/>
    <w:multiLevelType w:val="hybridMultilevel"/>
    <w:tmpl w:val="42DC6970"/>
    <w:lvl w:ilvl="0" w:tplc="2EDAA9A8">
      <w:start w:val="1"/>
      <w:numFmt w:val="bullet"/>
      <w:lvlText w:val=""/>
      <w:lvlJc w:val="left"/>
      <w:pPr>
        <w:tabs>
          <w:tab w:val="num" w:pos="1004"/>
        </w:tabs>
        <w:ind w:left="1004" w:right="1004" w:hanging="360"/>
      </w:pPr>
      <w:rPr>
        <w:rFonts w:ascii="Symbol" w:hAnsi="Symbol" w:cs="Times New Roman" w:hint="default"/>
        <w:sz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6">
    <w:nsid w:val="603F1601"/>
    <w:multiLevelType w:val="hybridMultilevel"/>
    <w:tmpl w:val="C0AC30A8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7">
    <w:nsid w:val="62B177FF"/>
    <w:multiLevelType w:val="hybridMultilevel"/>
    <w:tmpl w:val="D85E296E"/>
    <w:lvl w:ilvl="0" w:tplc="E354AF8A">
      <w:start w:val="1"/>
      <w:numFmt w:val="bullet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cs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cs="Times New Roman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cs="Times New Roman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cs="Times New Roman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cs="Times New Roman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cs="Times New Roman" w:hint="default"/>
      </w:rPr>
    </w:lvl>
  </w:abstractNum>
  <w:abstractNum w:abstractNumId="8">
    <w:nsid w:val="64792F25"/>
    <w:multiLevelType w:val="hybridMultilevel"/>
    <w:tmpl w:val="D1B246EE"/>
    <w:lvl w:ilvl="0" w:tplc="04010003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2520"/>
        </w:tabs>
        <w:ind w:left="2520" w:right="252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3240"/>
        </w:tabs>
        <w:ind w:left="3240" w:right="324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960"/>
        </w:tabs>
        <w:ind w:left="3960" w:right="396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4680"/>
        </w:tabs>
        <w:ind w:left="4680" w:right="468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5400"/>
        </w:tabs>
        <w:ind w:left="5400" w:right="540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6120"/>
        </w:tabs>
        <w:ind w:left="6120" w:right="612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840"/>
        </w:tabs>
        <w:ind w:left="6840" w:right="684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7560"/>
        </w:tabs>
        <w:ind w:left="7560" w:right="7560" w:hanging="360"/>
      </w:pPr>
      <w:rPr>
        <w:rFonts w:ascii="Wingdings" w:hAnsi="Wingdings" w:hint="default"/>
      </w:rPr>
    </w:lvl>
  </w:abstractNum>
  <w:abstractNum w:abstractNumId="9">
    <w:nsid w:val="6F3170ED"/>
    <w:multiLevelType w:val="hybridMultilevel"/>
    <w:tmpl w:val="183AC15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0">
    <w:nsid w:val="7327691F"/>
    <w:multiLevelType w:val="hybridMultilevel"/>
    <w:tmpl w:val="438E20D0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1">
    <w:nsid w:val="7C935574"/>
    <w:multiLevelType w:val="hybridMultilevel"/>
    <w:tmpl w:val="32961386"/>
    <w:lvl w:ilvl="0" w:tplc="04010005">
      <w:start w:val="1"/>
      <w:numFmt w:val="bullet"/>
      <w:lvlText w:val=""/>
      <w:lvlJc w:val="left"/>
      <w:pPr>
        <w:tabs>
          <w:tab w:val="num" w:pos="720"/>
        </w:tabs>
        <w:ind w:left="720" w:right="720" w:hanging="360"/>
      </w:pPr>
      <w:rPr>
        <w:rFonts w:ascii="Wingdings" w:hAnsi="Wingdings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2"/>
  </w:num>
  <w:num w:numId="5">
    <w:abstractNumId w:val="6"/>
  </w:num>
  <w:num w:numId="6">
    <w:abstractNumId w:val="4"/>
  </w:num>
  <w:num w:numId="7">
    <w:abstractNumId w:val="8"/>
  </w:num>
  <w:num w:numId="8">
    <w:abstractNumId w:val="5"/>
  </w:num>
  <w:num w:numId="9">
    <w:abstractNumId w:val="9"/>
  </w:num>
  <w:num w:numId="10">
    <w:abstractNumId w:val="10"/>
  </w:num>
  <w:num w:numId="11">
    <w:abstractNumId w:val="1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20"/>
  <w:doNotHyphenateCaps/>
  <w:drawingGridHorizontalSpacing w:val="100"/>
  <w:displayHorizontalDrawingGridEvery w:val="0"/>
  <w:displayVerticalDrawingGridEvery w:val="0"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BF1E27"/>
    <w:rsid w:val="0000795C"/>
    <w:rsid w:val="000169F0"/>
    <w:rsid w:val="00023D8F"/>
    <w:rsid w:val="00036002"/>
    <w:rsid w:val="00053241"/>
    <w:rsid w:val="00061484"/>
    <w:rsid w:val="00066731"/>
    <w:rsid w:val="00073E54"/>
    <w:rsid w:val="000814F6"/>
    <w:rsid w:val="00081929"/>
    <w:rsid w:val="00083076"/>
    <w:rsid w:val="00092585"/>
    <w:rsid w:val="000A2DE3"/>
    <w:rsid w:val="000A64DC"/>
    <w:rsid w:val="000A6906"/>
    <w:rsid w:val="000C54AA"/>
    <w:rsid w:val="000C7BE3"/>
    <w:rsid w:val="000D468B"/>
    <w:rsid w:val="00106740"/>
    <w:rsid w:val="00107487"/>
    <w:rsid w:val="0012550C"/>
    <w:rsid w:val="00125ECB"/>
    <w:rsid w:val="00127D88"/>
    <w:rsid w:val="00134C7B"/>
    <w:rsid w:val="001418C8"/>
    <w:rsid w:val="00187204"/>
    <w:rsid w:val="001972D1"/>
    <w:rsid w:val="001A47DC"/>
    <w:rsid w:val="001B13C8"/>
    <w:rsid w:val="001E1A1B"/>
    <w:rsid w:val="0020144B"/>
    <w:rsid w:val="00225AE3"/>
    <w:rsid w:val="002416EE"/>
    <w:rsid w:val="0024399D"/>
    <w:rsid w:val="00251813"/>
    <w:rsid w:val="00260AB1"/>
    <w:rsid w:val="00266692"/>
    <w:rsid w:val="002712B9"/>
    <w:rsid w:val="00287529"/>
    <w:rsid w:val="002B1B75"/>
    <w:rsid w:val="002B24F7"/>
    <w:rsid w:val="002B3791"/>
    <w:rsid w:val="002E2CBA"/>
    <w:rsid w:val="002F04EF"/>
    <w:rsid w:val="002F17A5"/>
    <w:rsid w:val="00315835"/>
    <w:rsid w:val="00335C33"/>
    <w:rsid w:val="00340B74"/>
    <w:rsid w:val="0034117E"/>
    <w:rsid w:val="00355576"/>
    <w:rsid w:val="0036088D"/>
    <w:rsid w:val="00387C1E"/>
    <w:rsid w:val="003A1B84"/>
    <w:rsid w:val="003B3A19"/>
    <w:rsid w:val="003C0248"/>
    <w:rsid w:val="004052E6"/>
    <w:rsid w:val="004245E4"/>
    <w:rsid w:val="004530E7"/>
    <w:rsid w:val="004552C3"/>
    <w:rsid w:val="004A739A"/>
    <w:rsid w:val="004E7DF5"/>
    <w:rsid w:val="0050427E"/>
    <w:rsid w:val="00511487"/>
    <w:rsid w:val="005125E3"/>
    <w:rsid w:val="0052328B"/>
    <w:rsid w:val="0053090A"/>
    <w:rsid w:val="00540EE8"/>
    <w:rsid w:val="00543B0C"/>
    <w:rsid w:val="0055496C"/>
    <w:rsid w:val="00560478"/>
    <w:rsid w:val="00565471"/>
    <w:rsid w:val="00584D48"/>
    <w:rsid w:val="005B5554"/>
    <w:rsid w:val="005E2C6C"/>
    <w:rsid w:val="00616C95"/>
    <w:rsid w:val="00617CAE"/>
    <w:rsid w:val="00621675"/>
    <w:rsid w:val="0062177D"/>
    <w:rsid w:val="00621FA9"/>
    <w:rsid w:val="00630F78"/>
    <w:rsid w:val="0067271E"/>
    <w:rsid w:val="00672E4D"/>
    <w:rsid w:val="00690BF8"/>
    <w:rsid w:val="006B3856"/>
    <w:rsid w:val="006C75D9"/>
    <w:rsid w:val="006E384F"/>
    <w:rsid w:val="006F7079"/>
    <w:rsid w:val="00700BF4"/>
    <w:rsid w:val="007027BA"/>
    <w:rsid w:val="0071698C"/>
    <w:rsid w:val="00746C02"/>
    <w:rsid w:val="0075217F"/>
    <w:rsid w:val="00756071"/>
    <w:rsid w:val="00762FA7"/>
    <w:rsid w:val="007B19F8"/>
    <w:rsid w:val="007C01D6"/>
    <w:rsid w:val="007C757A"/>
    <w:rsid w:val="007D78B3"/>
    <w:rsid w:val="007E26FD"/>
    <w:rsid w:val="007E2DC7"/>
    <w:rsid w:val="007E75BC"/>
    <w:rsid w:val="007F09AF"/>
    <w:rsid w:val="00801B8C"/>
    <w:rsid w:val="00826C2D"/>
    <w:rsid w:val="0083174B"/>
    <w:rsid w:val="00836DA3"/>
    <w:rsid w:val="008433F4"/>
    <w:rsid w:val="00846766"/>
    <w:rsid w:val="00864DFC"/>
    <w:rsid w:val="0089616C"/>
    <w:rsid w:val="008976D3"/>
    <w:rsid w:val="008B5837"/>
    <w:rsid w:val="008C3403"/>
    <w:rsid w:val="008D14B1"/>
    <w:rsid w:val="008E1984"/>
    <w:rsid w:val="008E5540"/>
    <w:rsid w:val="00920E11"/>
    <w:rsid w:val="00934253"/>
    <w:rsid w:val="009426BE"/>
    <w:rsid w:val="009509D2"/>
    <w:rsid w:val="00961327"/>
    <w:rsid w:val="00962041"/>
    <w:rsid w:val="009637E2"/>
    <w:rsid w:val="00965C63"/>
    <w:rsid w:val="009775D9"/>
    <w:rsid w:val="0099566A"/>
    <w:rsid w:val="009B59F3"/>
    <w:rsid w:val="009C01E9"/>
    <w:rsid w:val="009C3E63"/>
    <w:rsid w:val="009D78AB"/>
    <w:rsid w:val="009E1862"/>
    <w:rsid w:val="009E33DB"/>
    <w:rsid w:val="009E45B5"/>
    <w:rsid w:val="009E4DCE"/>
    <w:rsid w:val="009F3126"/>
    <w:rsid w:val="00A02314"/>
    <w:rsid w:val="00A14C56"/>
    <w:rsid w:val="00A33AFA"/>
    <w:rsid w:val="00A34E9E"/>
    <w:rsid w:val="00A541BB"/>
    <w:rsid w:val="00A63688"/>
    <w:rsid w:val="00A7517B"/>
    <w:rsid w:val="00A7626E"/>
    <w:rsid w:val="00A76BB8"/>
    <w:rsid w:val="00A9181F"/>
    <w:rsid w:val="00AA36A6"/>
    <w:rsid w:val="00AC3316"/>
    <w:rsid w:val="00AF5BC5"/>
    <w:rsid w:val="00B02C27"/>
    <w:rsid w:val="00B063EB"/>
    <w:rsid w:val="00B330E4"/>
    <w:rsid w:val="00B41EC6"/>
    <w:rsid w:val="00B4605A"/>
    <w:rsid w:val="00B512DF"/>
    <w:rsid w:val="00B63553"/>
    <w:rsid w:val="00B63688"/>
    <w:rsid w:val="00B70FEA"/>
    <w:rsid w:val="00B827F9"/>
    <w:rsid w:val="00B85001"/>
    <w:rsid w:val="00BC7DA2"/>
    <w:rsid w:val="00BE33D7"/>
    <w:rsid w:val="00BF1E27"/>
    <w:rsid w:val="00C03406"/>
    <w:rsid w:val="00C21862"/>
    <w:rsid w:val="00C2307C"/>
    <w:rsid w:val="00C24017"/>
    <w:rsid w:val="00C42635"/>
    <w:rsid w:val="00C553BF"/>
    <w:rsid w:val="00C76479"/>
    <w:rsid w:val="00C93364"/>
    <w:rsid w:val="00CA38B9"/>
    <w:rsid w:val="00CB0242"/>
    <w:rsid w:val="00CB4366"/>
    <w:rsid w:val="00CB4C21"/>
    <w:rsid w:val="00CC5795"/>
    <w:rsid w:val="00CE4B26"/>
    <w:rsid w:val="00D2579A"/>
    <w:rsid w:val="00D80464"/>
    <w:rsid w:val="00D83436"/>
    <w:rsid w:val="00D91CA5"/>
    <w:rsid w:val="00DA6249"/>
    <w:rsid w:val="00DB0D4A"/>
    <w:rsid w:val="00DE3C6E"/>
    <w:rsid w:val="00DE4167"/>
    <w:rsid w:val="00DE75AF"/>
    <w:rsid w:val="00E06D2E"/>
    <w:rsid w:val="00E1307F"/>
    <w:rsid w:val="00E219C8"/>
    <w:rsid w:val="00E2586B"/>
    <w:rsid w:val="00E26416"/>
    <w:rsid w:val="00E44568"/>
    <w:rsid w:val="00E60E59"/>
    <w:rsid w:val="00E77577"/>
    <w:rsid w:val="00EA61EC"/>
    <w:rsid w:val="00EB440F"/>
    <w:rsid w:val="00EE1EDE"/>
    <w:rsid w:val="00EE5F3F"/>
    <w:rsid w:val="00F06014"/>
    <w:rsid w:val="00F12021"/>
    <w:rsid w:val="00F326A6"/>
    <w:rsid w:val="00F35485"/>
    <w:rsid w:val="00F62A34"/>
    <w:rsid w:val="00F8681B"/>
    <w:rsid w:val="00FB1A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address"/>
  <w:smartTagType w:namespaceuri="urn:schemas-microsoft-com:office:smarttags" w:name="Street"/>
  <w:smartTagType w:namespaceuri="urn:schemas-microsoft-com:office:smarttags" w:name="City"/>
  <w:smartTagType w:namespaceuri="urn:schemas-microsoft-com:office:smarttags" w:name="place"/>
  <w:shapeDefaults>
    <o:shapedefaults v:ext="edit" spidmax="1843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35C33"/>
    <w:pPr>
      <w:bidi/>
    </w:pPr>
  </w:style>
  <w:style w:type="paragraph" w:styleId="Heading1">
    <w:name w:val="heading 1"/>
    <w:basedOn w:val="Normal"/>
    <w:next w:val="Normal"/>
    <w:qFormat/>
    <w:rsid w:val="00335C33"/>
    <w:pPr>
      <w:keepNext/>
      <w:tabs>
        <w:tab w:val="left" w:pos="4395"/>
      </w:tabs>
      <w:bidi w:val="0"/>
      <w:jc w:val="center"/>
      <w:outlineLvl w:val="0"/>
    </w:pPr>
    <w:rPr>
      <w:b/>
      <w:bCs/>
      <w:sz w:val="24"/>
    </w:rPr>
  </w:style>
  <w:style w:type="paragraph" w:styleId="Heading2">
    <w:name w:val="heading 2"/>
    <w:basedOn w:val="Normal"/>
    <w:next w:val="Normal"/>
    <w:qFormat/>
    <w:rsid w:val="00335C33"/>
    <w:pPr>
      <w:keepNext/>
      <w:bidi w:val="0"/>
      <w:outlineLvl w:val="1"/>
    </w:pPr>
    <w:rPr>
      <w:b/>
      <w:bCs/>
      <w:sz w:val="26"/>
      <w:u w:val="single"/>
    </w:rPr>
  </w:style>
  <w:style w:type="paragraph" w:styleId="Heading3">
    <w:name w:val="heading 3"/>
    <w:basedOn w:val="Normal"/>
    <w:next w:val="Normal"/>
    <w:qFormat/>
    <w:rsid w:val="00335C33"/>
    <w:pPr>
      <w:keepNext/>
      <w:bidi w:val="0"/>
      <w:jc w:val="center"/>
      <w:outlineLvl w:val="2"/>
    </w:pPr>
    <w:rPr>
      <w:b/>
      <w:bCs/>
      <w:sz w:val="26"/>
      <w:u w:val="single"/>
    </w:rPr>
  </w:style>
  <w:style w:type="paragraph" w:styleId="Heading4">
    <w:name w:val="heading 4"/>
    <w:basedOn w:val="Normal"/>
    <w:next w:val="Normal"/>
    <w:qFormat/>
    <w:rsid w:val="00335C33"/>
    <w:pPr>
      <w:keepNext/>
      <w:outlineLvl w:val="3"/>
    </w:pPr>
    <w:rPr>
      <w:b/>
      <w:bCs/>
      <w:sz w:val="24"/>
      <w:u w:val="single"/>
    </w:rPr>
  </w:style>
  <w:style w:type="paragraph" w:styleId="Heading5">
    <w:name w:val="heading 5"/>
    <w:basedOn w:val="Normal"/>
    <w:next w:val="Normal"/>
    <w:qFormat/>
    <w:rsid w:val="00335C33"/>
    <w:pPr>
      <w:keepNext/>
      <w:ind w:left="176" w:firstLine="283"/>
      <w:jc w:val="both"/>
      <w:outlineLvl w:val="4"/>
    </w:pPr>
    <w:rPr>
      <w:b/>
      <w:bCs/>
      <w:sz w:val="24"/>
      <w:u w:val="single"/>
    </w:rPr>
  </w:style>
  <w:style w:type="paragraph" w:styleId="Heading6">
    <w:name w:val="heading 6"/>
    <w:basedOn w:val="Normal"/>
    <w:next w:val="Normal"/>
    <w:qFormat/>
    <w:rsid w:val="00335C33"/>
    <w:pPr>
      <w:keepNext/>
      <w:bidi w:val="0"/>
      <w:outlineLvl w:val="5"/>
    </w:pPr>
    <w:rPr>
      <w:sz w:val="24"/>
      <w:szCs w:val="24"/>
    </w:rPr>
  </w:style>
  <w:style w:type="paragraph" w:styleId="Heading7">
    <w:name w:val="heading 7"/>
    <w:basedOn w:val="Normal"/>
    <w:next w:val="Normal"/>
    <w:qFormat/>
    <w:rsid w:val="00335C33"/>
    <w:pPr>
      <w:keepNext/>
      <w:bidi w:val="0"/>
      <w:jc w:val="center"/>
      <w:outlineLvl w:val="6"/>
    </w:pPr>
    <w:rPr>
      <w:b/>
      <w:bCs/>
      <w:sz w:val="36"/>
      <w:szCs w:val="36"/>
    </w:rPr>
  </w:style>
  <w:style w:type="paragraph" w:styleId="Heading8">
    <w:name w:val="heading 8"/>
    <w:basedOn w:val="Normal"/>
    <w:next w:val="Normal"/>
    <w:qFormat/>
    <w:rsid w:val="00335C33"/>
    <w:pPr>
      <w:keepNext/>
      <w:bidi w:val="0"/>
      <w:jc w:val="center"/>
      <w:outlineLvl w:val="7"/>
    </w:pPr>
    <w:rPr>
      <w:b/>
      <w:bCs/>
      <w:sz w:val="28"/>
    </w:rPr>
  </w:style>
  <w:style w:type="paragraph" w:styleId="Heading9">
    <w:name w:val="heading 9"/>
    <w:basedOn w:val="Normal"/>
    <w:next w:val="Normal"/>
    <w:qFormat/>
    <w:rsid w:val="00335C33"/>
    <w:pPr>
      <w:keepNext/>
      <w:bidi w:val="0"/>
      <w:jc w:val="right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35C3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335C33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rsid w:val="00335C33"/>
    <w:pPr>
      <w:jc w:val="center"/>
    </w:pPr>
    <w:rPr>
      <w:b/>
      <w:bCs/>
      <w:sz w:val="52"/>
      <w:szCs w:val="44"/>
    </w:rPr>
  </w:style>
  <w:style w:type="paragraph" w:styleId="BodyTextIndent">
    <w:name w:val="Body Text Indent"/>
    <w:basedOn w:val="Normal"/>
    <w:rsid w:val="00335C33"/>
    <w:pPr>
      <w:bidi w:val="0"/>
      <w:jc w:val="both"/>
    </w:pPr>
    <w:rPr>
      <w:sz w:val="24"/>
    </w:rPr>
  </w:style>
  <w:style w:type="paragraph" w:styleId="DocumentMap">
    <w:name w:val="Document Map"/>
    <w:basedOn w:val="Normal"/>
    <w:semiHidden/>
    <w:rsid w:val="00335C33"/>
    <w:pPr>
      <w:shd w:val="clear" w:color="auto" w:fill="000080"/>
    </w:pPr>
    <w:rPr>
      <w:rFonts w:ascii="Tahoma" w:cs="Tahoma"/>
    </w:rPr>
  </w:style>
  <w:style w:type="paragraph" w:styleId="Title">
    <w:name w:val="Title"/>
    <w:basedOn w:val="Normal"/>
    <w:qFormat/>
    <w:rsid w:val="00335C33"/>
    <w:pPr>
      <w:bidi w:val="0"/>
      <w:jc w:val="center"/>
    </w:pPr>
    <w:rPr>
      <w:rFonts w:ascii="Bookman Old Style" w:hAnsi="Bookman Old Style"/>
      <w:b/>
      <w:bCs/>
      <w:w w:val="105"/>
      <w:sz w:val="36"/>
    </w:rPr>
  </w:style>
  <w:style w:type="paragraph" w:styleId="Subtitle">
    <w:name w:val="Subtitle"/>
    <w:basedOn w:val="Normal"/>
    <w:qFormat/>
    <w:rsid w:val="00335C33"/>
    <w:pPr>
      <w:bidi w:val="0"/>
      <w:jc w:val="center"/>
    </w:pPr>
    <w:rPr>
      <w:rFonts w:ascii="Bookman Old Style" w:hAnsi="Bookman Old Style"/>
      <w:b/>
      <w:bCs/>
      <w:w w:val="105"/>
      <w:sz w:val="28"/>
    </w:rPr>
  </w:style>
  <w:style w:type="paragraph" w:styleId="BlockText">
    <w:name w:val="Block Text"/>
    <w:basedOn w:val="Normal"/>
    <w:rsid w:val="00335C33"/>
    <w:pPr>
      <w:tabs>
        <w:tab w:val="left" w:pos="4395"/>
      </w:tabs>
      <w:bidi w:val="0"/>
      <w:ind w:left="993" w:right="1133"/>
      <w:jc w:val="both"/>
    </w:pPr>
    <w:rPr>
      <w:sz w:val="26"/>
    </w:rPr>
  </w:style>
  <w:style w:type="character" w:styleId="PageNumber">
    <w:name w:val="page number"/>
    <w:basedOn w:val="DefaultParagraphFont"/>
    <w:rsid w:val="00335C33"/>
    <w:rPr>
      <w:rFonts w:ascii="Times New Roman" w:hAnsi="Times New Roman" w:cs="Times New Roman"/>
    </w:rPr>
  </w:style>
  <w:style w:type="character" w:styleId="Hyperlink">
    <w:name w:val="Hyperlink"/>
    <w:basedOn w:val="DefaultParagraphFont"/>
    <w:rsid w:val="00335C33"/>
    <w:rPr>
      <w:rFonts w:ascii="Times New Roman" w:hAnsi="Times New Roman" w:cs="Times New Roman"/>
      <w:color w:val="0000FF"/>
      <w:u w:val="single"/>
    </w:rPr>
  </w:style>
  <w:style w:type="paragraph" w:styleId="BodyText3">
    <w:name w:val="Body Text 3"/>
    <w:basedOn w:val="Normal"/>
    <w:rsid w:val="00335C33"/>
    <w:pPr>
      <w:bidi w:val="0"/>
      <w:ind w:right="-1"/>
      <w:jc w:val="lowKashida"/>
    </w:pPr>
    <w:rPr>
      <w:b/>
      <w:bCs/>
      <w:noProof/>
      <w:sz w:val="24"/>
      <w:szCs w:val="28"/>
    </w:rPr>
  </w:style>
  <w:style w:type="paragraph" w:styleId="BodyText2">
    <w:name w:val="Body Text 2"/>
    <w:basedOn w:val="Normal"/>
    <w:rsid w:val="00335C33"/>
    <w:pPr>
      <w:bidi w:val="0"/>
      <w:jc w:val="lowKashida"/>
    </w:pPr>
    <w:rPr>
      <w:rFonts w:cs="Traditional Arabic"/>
      <w:noProof/>
      <w:sz w:val="24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E26416"/>
  </w:style>
  <w:style w:type="paragraph" w:styleId="BalloonText">
    <w:name w:val="Balloon Text"/>
    <w:basedOn w:val="Normal"/>
    <w:link w:val="BalloonTextChar"/>
    <w:rsid w:val="00E2641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2641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wan@pcbs.gov.p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pcbs.gov.p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13</Pages>
  <Words>1024</Words>
  <Characters>5843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PCBS</Company>
  <LinksUpToDate>false</LinksUpToDate>
  <CharactersWithSpaces>6854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PCBS</dc:creator>
  <cp:keywords/>
  <dc:description/>
  <cp:lastModifiedBy>sissam</cp:lastModifiedBy>
  <cp:revision>52</cp:revision>
  <cp:lastPrinted>2013-11-19T12:12:00Z</cp:lastPrinted>
  <dcterms:created xsi:type="dcterms:W3CDTF">2012-10-14T12:10:00Z</dcterms:created>
  <dcterms:modified xsi:type="dcterms:W3CDTF">2013-11-21T08:43:00Z</dcterms:modified>
</cp:coreProperties>
</file>