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168" w:rsidRDefault="008E2168">
      <w:pPr>
        <w:pStyle w:val="BodyText"/>
        <w:jc w:val="center"/>
        <w:rPr>
          <w:rFonts w:cs="Times New Roman"/>
          <w:b/>
          <w:bCs/>
          <w:sz w:val="28"/>
        </w:rPr>
      </w:pPr>
      <w:r>
        <w:rPr>
          <w:rFonts w:cs="Times New Roman"/>
          <w:b/>
          <w:bCs/>
          <w:sz w:val="28"/>
        </w:rPr>
        <w:t>Introduction</w:t>
      </w:r>
    </w:p>
    <w:p w:rsidR="008E2168" w:rsidRDefault="008E2168">
      <w:pPr>
        <w:pStyle w:val="BodyText"/>
        <w:rPr>
          <w:rFonts w:cs="Times New Roman"/>
          <w:b/>
          <w:bCs/>
          <w:sz w:val="28"/>
        </w:rPr>
      </w:pPr>
    </w:p>
    <w:p w:rsidR="008E2168" w:rsidRDefault="008E2168" w:rsidP="00551470">
      <w:pPr>
        <w:pStyle w:val="BodyText"/>
        <w:ind w:right="113"/>
        <w:jc w:val="both"/>
        <w:rPr>
          <w:rFonts w:cs="Times New Roman"/>
          <w:szCs w:val="24"/>
        </w:rPr>
      </w:pPr>
      <w:r>
        <w:rPr>
          <w:rFonts w:cs="Times New Roman"/>
          <w:szCs w:val="24"/>
        </w:rPr>
        <w:t xml:space="preserve">The Transportation and Communication is one of the main economic </w:t>
      </w:r>
      <w:r w:rsidR="00551470">
        <w:rPr>
          <w:rFonts w:cs="Times New Roman"/>
          <w:szCs w:val="24"/>
        </w:rPr>
        <w:t>a</w:t>
      </w:r>
      <w:r w:rsidR="006B048D">
        <w:rPr>
          <w:rFonts w:cs="Times New Roman"/>
          <w:szCs w:val="24"/>
        </w:rPr>
        <w:t xml:space="preserve">ctivities </w:t>
      </w:r>
      <w:r>
        <w:rPr>
          <w:rFonts w:cs="Times New Roman"/>
          <w:szCs w:val="24"/>
        </w:rPr>
        <w:t xml:space="preserve">in Palestinian society.  This </w:t>
      </w:r>
      <w:r w:rsidR="006B048D">
        <w:rPr>
          <w:rFonts w:cs="Times New Roman"/>
          <w:szCs w:val="24"/>
        </w:rPr>
        <w:t>activity</w:t>
      </w:r>
      <w:r>
        <w:rPr>
          <w:rFonts w:cs="Times New Roman"/>
          <w:szCs w:val="24"/>
        </w:rPr>
        <w:t xml:space="preserve"> contributes to the gross domestic product significantly, and provides working opportunities for a considerable number of people.</w:t>
      </w:r>
    </w:p>
    <w:p w:rsidR="0067201A" w:rsidRDefault="0067201A" w:rsidP="00281FAD">
      <w:pPr>
        <w:pStyle w:val="BodyText"/>
        <w:ind w:right="113"/>
        <w:jc w:val="both"/>
        <w:rPr>
          <w:rFonts w:cs="Times New Roman"/>
          <w:szCs w:val="24"/>
        </w:rPr>
      </w:pPr>
    </w:p>
    <w:p w:rsidR="0067201A" w:rsidRDefault="0067201A" w:rsidP="000B5FC5">
      <w:pPr>
        <w:bidi w:val="0"/>
        <w:ind w:right="-2"/>
        <w:jc w:val="both"/>
        <w:rPr>
          <w:sz w:val="24"/>
        </w:rPr>
      </w:pPr>
      <w:r>
        <w:rPr>
          <w:sz w:val="24"/>
        </w:rPr>
        <w:t>This report presents the</w:t>
      </w:r>
      <w:r w:rsidR="000B5FC5">
        <w:rPr>
          <w:sz w:val="24"/>
        </w:rPr>
        <w:t xml:space="preserve"> </w:t>
      </w:r>
      <w:r>
        <w:rPr>
          <w:sz w:val="24"/>
        </w:rPr>
        <w:t>available statistics on the main components of the transportation system.  A major component is land transport that covers vehicles by type, in addition to other indicators like driving schools, number of garages, etc.  The report also shows the main indicators of the air transport</w:t>
      </w:r>
      <w:r w:rsidR="006B048D" w:rsidRPr="0077225E">
        <w:rPr>
          <w:sz w:val="24"/>
        </w:rPr>
        <w:t xml:space="preserve"> activity</w:t>
      </w:r>
      <w:r>
        <w:rPr>
          <w:sz w:val="24"/>
        </w:rPr>
        <w:t xml:space="preserve">, which covers the departure and arrival flights.  Also the report presents </w:t>
      </w:r>
      <w:r w:rsidR="000258DF">
        <w:rPr>
          <w:sz w:val="24"/>
        </w:rPr>
        <w:t>figures</w:t>
      </w:r>
      <w:r>
        <w:rPr>
          <w:sz w:val="24"/>
        </w:rPr>
        <w:t xml:space="preserve"> on post including letters with their traditional classification, and the main elements of communication system including main telephone lines and their waiting list, telephone calls and their lengths.</w:t>
      </w:r>
    </w:p>
    <w:p w:rsidR="0067201A" w:rsidRDefault="0067201A" w:rsidP="00281FAD">
      <w:pPr>
        <w:pStyle w:val="BodyText"/>
        <w:ind w:right="113"/>
        <w:jc w:val="both"/>
        <w:rPr>
          <w:rFonts w:cs="Times New Roman"/>
          <w:szCs w:val="24"/>
        </w:rPr>
      </w:pPr>
    </w:p>
    <w:p w:rsidR="0067201A" w:rsidRDefault="0067201A" w:rsidP="0077225E">
      <w:pPr>
        <w:pStyle w:val="BodyText"/>
        <w:ind w:right="60"/>
        <w:jc w:val="both"/>
        <w:rPr>
          <w:rFonts w:cs="Times New Roman"/>
          <w:b/>
          <w:bCs/>
          <w:sz w:val="28"/>
        </w:rPr>
      </w:pPr>
      <w:r>
        <w:rPr>
          <w:szCs w:val="24"/>
        </w:rPr>
        <w:t>This report consists of three chapters along with a group of tables. The first chapter consists of presents the main findings of the report. The second chapter sheds light on the</w:t>
      </w:r>
      <w:r w:rsidRPr="008768A7">
        <w:rPr>
          <w:b/>
          <w:bCs/>
          <w:szCs w:val="24"/>
        </w:rPr>
        <w:t xml:space="preserve"> </w:t>
      </w:r>
      <w:r>
        <w:rPr>
          <w:szCs w:val="24"/>
        </w:rPr>
        <w:t>m</w:t>
      </w:r>
      <w:r w:rsidRPr="008768A7">
        <w:rPr>
          <w:szCs w:val="24"/>
        </w:rPr>
        <w:t xml:space="preserve">ethodology </w:t>
      </w:r>
      <w:r>
        <w:rPr>
          <w:szCs w:val="24"/>
        </w:rPr>
        <w:t>and</w:t>
      </w:r>
      <w:r w:rsidRPr="008768A7">
        <w:rPr>
          <w:szCs w:val="24"/>
        </w:rPr>
        <w:t xml:space="preserve"> </w:t>
      </w:r>
      <w:r>
        <w:rPr>
          <w:szCs w:val="24"/>
        </w:rPr>
        <w:t>d</w:t>
      </w:r>
      <w:r w:rsidRPr="008768A7">
        <w:rPr>
          <w:szCs w:val="24"/>
        </w:rPr>
        <w:t xml:space="preserve">ata </w:t>
      </w:r>
      <w:r>
        <w:rPr>
          <w:szCs w:val="24"/>
        </w:rPr>
        <w:t>q</w:t>
      </w:r>
      <w:r w:rsidRPr="008768A7">
        <w:rPr>
          <w:szCs w:val="24"/>
        </w:rPr>
        <w:t>uality</w:t>
      </w:r>
      <w:r>
        <w:rPr>
          <w:szCs w:val="24"/>
        </w:rPr>
        <w:t>. The third chapter presents the main concepts and definitions used in this report</w:t>
      </w:r>
    </w:p>
    <w:p w:rsidR="0067201A" w:rsidRDefault="0067201A" w:rsidP="00281FAD">
      <w:pPr>
        <w:pStyle w:val="BodyText"/>
        <w:ind w:right="60"/>
        <w:jc w:val="both"/>
        <w:rPr>
          <w:rFonts w:cs="Times New Roman"/>
          <w:b/>
          <w:bCs/>
          <w:sz w:val="28"/>
        </w:rPr>
      </w:pPr>
    </w:p>
    <w:p w:rsidR="0067201A" w:rsidRDefault="0067201A" w:rsidP="00B00DB1">
      <w:pPr>
        <w:bidi w:val="0"/>
        <w:ind w:right="-2"/>
        <w:jc w:val="both"/>
        <w:rPr>
          <w:sz w:val="24"/>
        </w:rPr>
      </w:pPr>
      <w:r>
        <w:rPr>
          <w:sz w:val="24"/>
        </w:rPr>
        <w:t xml:space="preserve">PCBS is pleased to introduce the annual report </w:t>
      </w:r>
      <w:r w:rsidR="006B3E2D">
        <w:rPr>
          <w:rFonts w:cs="Times New Roman" w:hint="cs"/>
          <w:sz w:val="24"/>
          <w:szCs w:val="24"/>
          <w:rtl/>
        </w:rPr>
        <w:t>2014</w:t>
      </w:r>
      <w:r>
        <w:rPr>
          <w:sz w:val="24"/>
        </w:rPr>
        <w:t xml:space="preserve"> as the </w:t>
      </w:r>
      <w:r w:rsidR="00B00DB1">
        <w:rPr>
          <w:sz w:val="24"/>
        </w:rPr>
        <w:t>seventeenth</w:t>
      </w:r>
      <w:r w:rsidR="00730715">
        <w:rPr>
          <w:sz w:val="24"/>
        </w:rPr>
        <w:t xml:space="preserve"> </w:t>
      </w:r>
      <w:r>
        <w:rPr>
          <w:sz w:val="24"/>
        </w:rPr>
        <w:t>publication of report series on transportation and communication statistics in Palestin</w:t>
      </w:r>
      <w:r w:rsidR="00EC0874">
        <w:rPr>
          <w:sz w:val="24"/>
        </w:rPr>
        <w:t>e</w:t>
      </w:r>
      <w:r>
        <w:rPr>
          <w:sz w:val="24"/>
        </w:rPr>
        <w:t>.  The main objective of publishing this series is to establish a comprehensive database covering the main indicators on the transportation and communication sector in Palestin</w:t>
      </w:r>
      <w:r w:rsidR="00F57EBE">
        <w:rPr>
          <w:sz w:val="24"/>
        </w:rPr>
        <w:t>e</w:t>
      </w:r>
      <w:r>
        <w:rPr>
          <w:sz w:val="24"/>
        </w:rPr>
        <w:t>, and to formulate a time series about these indicators that show the changes.</w:t>
      </w:r>
    </w:p>
    <w:p w:rsidR="0067201A" w:rsidRDefault="0067201A" w:rsidP="00281FAD">
      <w:pPr>
        <w:pStyle w:val="BodyText"/>
        <w:ind w:right="60"/>
        <w:jc w:val="both"/>
        <w:rPr>
          <w:rFonts w:cs="Times New Roman"/>
          <w:b/>
          <w:bCs/>
          <w:sz w:val="28"/>
        </w:rPr>
      </w:pPr>
    </w:p>
    <w:p w:rsidR="008E2168" w:rsidRDefault="008E2168">
      <w:pPr>
        <w:pStyle w:val="BodyText"/>
        <w:ind w:right="113"/>
        <w:jc w:val="lowKashida"/>
        <w:rPr>
          <w:rFonts w:cs="Times New Roman"/>
          <w:szCs w:val="24"/>
        </w:rPr>
      </w:pPr>
    </w:p>
    <w:p w:rsidR="008E2168" w:rsidRDefault="008E2168">
      <w:pPr>
        <w:bidi w:val="0"/>
        <w:ind w:left="349" w:right="-2"/>
        <w:jc w:val="lowKashida"/>
        <w:rPr>
          <w:sz w:val="24"/>
          <w:szCs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pStyle w:val="BodyText"/>
        <w:jc w:val="center"/>
        <w:rPr>
          <w:rFonts w:cs="Times New Roman"/>
          <w:b/>
          <w:bCs/>
          <w:sz w:val="28"/>
        </w:rPr>
      </w:pPr>
    </w:p>
    <w:p w:rsidR="005C313B" w:rsidRDefault="005C313B">
      <w:pPr>
        <w:pStyle w:val="BodyText"/>
        <w:jc w:val="center"/>
        <w:rPr>
          <w:rFonts w:cs="Times New Roman"/>
          <w:b/>
          <w:bCs/>
          <w:sz w:val="28"/>
        </w:rPr>
      </w:pPr>
    </w:p>
    <w:tbl>
      <w:tblPr>
        <w:tblW w:w="0" w:type="auto"/>
        <w:tblInd w:w="392" w:type="dxa"/>
        <w:tblLayout w:type="fixed"/>
        <w:tblLook w:val="0000"/>
      </w:tblPr>
      <w:tblGrid>
        <w:gridCol w:w="3544"/>
        <w:gridCol w:w="2551"/>
        <w:gridCol w:w="2977"/>
      </w:tblGrid>
      <w:tr w:rsidR="0067201A" w:rsidTr="00F41F67">
        <w:trPr>
          <w:trHeight w:val="620"/>
        </w:trPr>
        <w:tc>
          <w:tcPr>
            <w:tcW w:w="3544" w:type="dxa"/>
          </w:tcPr>
          <w:p w:rsidR="0067201A" w:rsidRDefault="0067201A" w:rsidP="001B5D55">
            <w:pPr>
              <w:bidi w:val="0"/>
              <w:ind w:left="-392" w:right="-2" w:firstLine="392"/>
              <w:jc w:val="both"/>
              <w:rPr>
                <w:b/>
                <w:bCs/>
                <w:sz w:val="24"/>
              </w:rPr>
            </w:pPr>
            <w:r>
              <w:rPr>
                <w:b/>
                <w:bCs/>
                <w:sz w:val="24"/>
                <w:szCs w:val="24"/>
              </w:rPr>
              <w:t>July</w:t>
            </w:r>
            <w:r>
              <w:rPr>
                <w:b/>
                <w:bCs/>
                <w:sz w:val="24"/>
              </w:rPr>
              <w:t xml:space="preserve">, </w:t>
            </w:r>
            <w:r w:rsidR="001B5D55">
              <w:rPr>
                <w:b/>
                <w:bCs/>
                <w:sz w:val="24"/>
              </w:rPr>
              <w:t>2015</w:t>
            </w:r>
          </w:p>
        </w:tc>
        <w:tc>
          <w:tcPr>
            <w:tcW w:w="2551" w:type="dxa"/>
          </w:tcPr>
          <w:p w:rsidR="0067201A" w:rsidRDefault="0067201A" w:rsidP="00F41F67">
            <w:pPr>
              <w:bidi w:val="0"/>
              <w:ind w:right="-2"/>
              <w:jc w:val="both"/>
              <w:rPr>
                <w:b/>
                <w:bCs/>
                <w:sz w:val="24"/>
              </w:rPr>
            </w:pPr>
          </w:p>
        </w:tc>
        <w:tc>
          <w:tcPr>
            <w:tcW w:w="2977" w:type="dxa"/>
          </w:tcPr>
          <w:p w:rsidR="0067201A" w:rsidRDefault="0067201A" w:rsidP="00F41F67">
            <w:pPr>
              <w:pStyle w:val="Heading4"/>
              <w:ind w:left="-2" w:right="-2"/>
              <w:jc w:val="center"/>
              <w:rPr>
                <w:szCs w:val="24"/>
              </w:rPr>
            </w:pPr>
            <w:r>
              <w:rPr>
                <w:color w:val="000000"/>
              </w:rPr>
              <w:t>Ola Awad</w:t>
            </w:r>
          </w:p>
          <w:p w:rsidR="0067201A" w:rsidRDefault="0067201A" w:rsidP="00281FAD">
            <w:pPr>
              <w:pStyle w:val="Heading4"/>
              <w:ind w:left="-2" w:right="-2"/>
              <w:jc w:val="center"/>
              <w:rPr>
                <w:szCs w:val="24"/>
                <w:rtl/>
              </w:rPr>
            </w:pPr>
            <w:r>
              <w:rPr>
                <w:color w:val="000000"/>
              </w:rPr>
              <w:t xml:space="preserve">  President</w:t>
            </w:r>
            <w:r w:rsidR="00281FAD">
              <w:rPr>
                <w:color w:val="000000"/>
              </w:rPr>
              <w:t xml:space="preserve"> of PCBS </w:t>
            </w:r>
          </w:p>
        </w:tc>
      </w:tr>
    </w:tbl>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2F4237">
      <w:pPr>
        <w:pStyle w:val="BodyText"/>
        <w:jc w:val="center"/>
        <w:rPr>
          <w:rFonts w:cs="Times New Roman"/>
          <w:b/>
          <w:bCs/>
          <w:sz w:val="28"/>
        </w:rPr>
      </w:pPr>
      <w:r>
        <w:rPr>
          <w:rFonts w:cs="Times New Roman"/>
          <w:b/>
          <w:bCs/>
          <w:sz w:val="28"/>
        </w:rPr>
        <w:t xml:space="preserve">                                                                                                                                                                                                                                                                                                                                                                                                                     </w:t>
      </w:r>
    </w:p>
    <w:p w:rsidR="009519B7" w:rsidRDefault="009519B7">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AE63D3" w:rsidRDefault="00AE63D3">
      <w:pPr>
        <w:pStyle w:val="BodyText"/>
        <w:jc w:val="center"/>
        <w:rPr>
          <w:rFonts w:cs="Times New Roman"/>
          <w:b/>
          <w:bCs/>
          <w:sz w:val="28"/>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bidi w:val="0"/>
        <w:rPr>
          <w:rFonts w:cs="Times New Roman"/>
          <w:sz w:val="24"/>
          <w:szCs w:val="24"/>
        </w:rPr>
      </w:pPr>
      <w:r>
        <w:rPr>
          <w:rFonts w:cs="Times New Roman"/>
          <w:szCs w:val="24"/>
        </w:rPr>
        <w:br w:type="page"/>
      </w:r>
    </w:p>
    <w:p w:rsidR="002E1EF3" w:rsidRDefault="002E1EF3" w:rsidP="002E1EF3">
      <w:pPr>
        <w:pStyle w:val="BodyText"/>
        <w:ind w:left="60" w:right="60"/>
        <w:jc w:val="center"/>
        <w:rPr>
          <w:rFonts w:cs="Times New Roman"/>
          <w:szCs w:val="24"/>
        </w:rPr>
      </w:pPr>
      <w:r>
        <w:rPr>
          <w:rFonts w:cs="Times New Roman"/>
          <w:szCs w:val="24"/>
        </w:rPr>
        <w:lastRenderedPageBreak/>
        <w:t>Chapter One</w:t>
      </w:r>
    </w:p>
    <w:p w:rsidR="002E1EF3" w:rsidRPr="0013748A" w:rsidRDefault="002E1EF3" w:rsidP="002E1EF3">
      <w:pPr>
        <w:pStyle w:val="BodyText"/>
        <w:ind w:left="60" w:right="60"/>
        <w:jc w:val="center"/>
        <w:rPr>
          <w:rFonts w:cs="Times New Roman"/>
          <w:szCs w:val="24"/>
        </w:rPr>
      </w:pPr>
    </w:p>
    <w:p w:rsidR="002E1EF3" w:rsidRDefault="002E1EF3" w:rsidP="002E1EF3">
      <w:pPr>
        <w:pStyle w:val="BodyText"/>
        <w:ind w:left="60" w:right="60"/>
        <w:jc w:val="center"/>
        <w:rPr>
          <w:rFonts w:cs="Times New Roman"/>
          <w:sz w:val="36"/>
          <w:szCs w:val="36"/>
        </w:rPr>
      </w:pPr>
      <w:r>
        <w:rPr>
          <w:rFonts w:cs="Times New Roman"/>
          <w:b/>
          <w:bCs/>
          <w:sz w:val="28"/>
        </w:rPr>
        <w:t>Main Findings</w:t>
      </w:r>
    </w:p>
    <w:p w:rsidR="002E1EF3" w:rsidRPr="005C313B" w:rsidRDefault="002E1EF3" w:rsidP="002E1EF3">
      <w:pPr>
        <w:pStyle w:val="BodyText"/>
        <w:jc w:val="lowKashida"/>
        <w:rPr>
          <w:rFonts w:cs="Times New Roman"/>
          <w:b/>
          <w:bCs/>
          <w:szCs w:val="24"/>
        </w:rPr>
      </w:pPr>
    </w:p>
    <w:p w:rsidR="002E1EF3" w:rsidRPr="005C313B" w:rsidRDefault="00515273" w:rsidP="002E1EF3">
      <w:pPr>
        <w:bidi w:val="0"/>
        <w:jc w:val="lowKashida"/>
        <w:rPr>
          <w:rFonts w:cs="Times New Roman"/>
          <w:b/>
          <w:bCs/>
          <w:sz w:val="24"/>
          <w:szCs w:val="24"/>
        </w:rPr>
      </w:pPr>
      <w:r w:rsidRPr="005C313B">
        <w:rPr>
          <w:rFonts w:cs="Times New Roman"/>
          <w:b/>
          <w:bCs/>
          <w:sz w:val="24"/>
          <w:szCs w:val="24"/>
        </w:rPr>
        <w:t>1</w:t>
      </w:r>
      <w:r w:rsidR="002E1EF3" w:rsidRPr="005C313B">
        <w:rPr>
          <w:rFonts w:cs="Times New Roman"/>
          <w:b/>
          <w:bCs/>
          <w:sz w:val="24"/>
          <w:szCs w:val="24"/>
        </w:rPr>
        <w:t>.1  Land Transportation</w:t>
      </w:r>
    </w:p>
    <w:p w:rsidR="002E1EF3" w:rsidRPr="0013748A" w:rsidRDefault="002E1EF3" w:rsidP="002E1EF3">
      <w:pPr>
        <w:bidi w:val="0"/>
        <w:jc w:val="lowKashida"/>
        <w:rPr>
          <w:rFonts w:cs="Times New Roman"/>
          <w:b/>
          <w:bCs/>
          <w:sz w:val="18"/>
          <w:szCs w:val="18"/>
        </w:rPr>
      </w:pPr>
    </w:p>
    <w:p w:rsidR="002E1EF3" w:rsidRPr="002F4237" w:rsidRDefault="005B361C" w:rsidP="00EC7708">
      <w:pPr>
        <w:pStyle w:val="ListParagraph"/>
        <w:numPr>
          <w:ilvl w:val="1"/>
          <w:numId w:val="4"/>
        </w:numPr>
        <w:bidi w:val="0"/>
        <w:rPr>
          <w:rFonts w:cs="Times New Roman"/>
          <w:b/>
          <w:bCs/>
          <w:sz w:val="24"/>
          <w:szCs w:val="24"/>
        </w:rPr>
      </w:pPr>
      <w:r>
        <w:rPr>
          <w:rFonts w:cs="Times New Roman"/>
          <w:b/>
          <w:bCs/>
          <w:sz w:val="24"/>
          <w:szCs w:val="24"/>
        </w:rPr>
        <w:t>1</w:t>
      </w:r>
      <w:r w:rsidR="002E1EF3" w:rsidRPr="002F4237">
        <w:rPr>
          <w:rFonts w:cs="Times New Roman"/>
          <w:b/>
          <w:bCs/>
          <w:sz w:val="24"/>
          <w:szCs w:val="24"/>
        </w:rPr>
        <w:t xml:space="preserve"> Vehicles</w:t>
      </w:r>
    </w:p>
    <w:p w:rsidR="007059B8" w:rsidRPr="005C313B" w:rsidRDefault="002E1EF3" w:rsidP="00E32A71">
      <w:pPr>
        <w:pStyle w:val="BodyText3"/>
        <w:bidi w:val="0"/>
        <w:jc w:val="lowKashida"/>
        <w:rPr>
          <w:rFonts w:cs="Times New Roman"/>
          <w:i/>
          <w:iCs/>
          <w:sz w:val="24"/>
          <w:szCs w:val="24"/>
        </w:rPr>
      </w:pPr>
      <w:r w:rsidRPr="005C313B">
        <w:rPr>
          <w:rFonts w:cs="Times New Roman"/>
          <w:b w:val="0"/>
          <w:bCs w:val="0"/>
          <w:sz w:val="24"/>
          <w:szCs w:val="24"/>
        </w:rPr>
        <w:t xml:space="preserve">The total number of licensed vehicles in </w:t>
      </w:r>
      <w:r w:rsidR="00516675" w:rsidRPr="00516675">
        <w:rPr>
          <w:rFonts w:cs="Times New Roman"/>
          <w:b w:val="0"/>
          <w:bCs w:val="0"/>
          <w:sz w:val="24"/>
          <w:szCs w:val="24"/>
        </w:rPr>
        <w:t>West Bank</w:t>
      </w:r>
      <w:r w:rsidR="00F6226C" w:rsidRPr="005C313B">
        <w:rPr>
          <w:rFonts w:cs="Times New Roman"/>
          <w:b w:val="0"/>
          <w:bCs w:val="0"/>
          <w:sz w:val="24"/>
          <w:szCs w:val="24"/>
        </w:rPr>
        <w:t xml:space="preserve"> </w:t>
      </w:r>
      <w:r w:rsidRPr="005C313B">
        <w:rPr>
          <w:rFonts w:cs="Times New Roman"/>
          <w:b w:val="0"/>
          <w:bCs w:val="0"/>
          <w:sz w:val="24"/>
          <w:szCs w:val="24"/>
        </w:rPr>
        <w:t xml:space="preserve">in </w:t>
      </w:r>
      <w:r w:rsidR="00FA7C12">
        <w:rPr>
          <w:rFonts w:cs="Times New Roman"/>
          <w:b w:val="0"/>
          <w:bCs w:val="0"/>
          <w:sz w:val="24"/>
          <w:szCs w:val="24"/>
        </w:rPr>
        <w:t>2014</w:t>
      </w:r>
      <w:r w:rsidRPr="005C313B">
        <w:rPr>
          <w:rFonts w:cs="Times New Roman"/>
          <w:b w:val="0"/>
          <w:bCs w:val="0"/>
          <w:sz w:val="24"/>
          <w:szCs w:val="24"/>
        </w:rPr>
        <w:t xml:space="preserve"> was </w:t>
      </w:r>
      <w:r w:rsidR="00FA7C12">
        <w:rPr>
          <w:rFonts w:cs="Times New Roman"/>
          <w:b w:val="0"/>
          <w:bCs w:val="0"/>
          <w:sz w:val="24"/>
          <w:szCs w:val="24"/>
        </w:rPr>
        <w:t>162,512</w:t>
      </w:r>
      <w:r w:rsidR="002F7CBC" w:rsidRPr="005C313B">
        <w:rPr>
          <w:rFonts w:cs="Times New Roman"/>
          <w:b w:val="0"/>
          <w:bCs w:val="0"/>
          <w:sz w:val="24"/>
          <w:szCs w:val="24"/>
        </w:rPr>
        <w:t xml:space="preserve"> </w:t>
      </w:r>
      <w:r w:rsidRPr="005C313B">
        <w:rPr>
          <w:rFonts w:cs="Times New Roman"/>
          <w:b w:val="0"/>
          <w:bCs w:val="0"/>
          <w:sz w:val="24"/>
          <w:szCs w:val="24"/>
        </w:rPr>
        <w:t xml:space="preserve">the percentage distribution of licensed vehicles in </w:t>
      </w:r>
      <w:r w:rsidR="00516675" w:rsidRPr="00516675">
        <w:rPr>
          <w:rFonts w:cs="Times New Roman"/>
          <w:b w:val="0"/>
          <w:bCs w:val="0"/>
          <w:sz w:val="24"/>
          <w:szCs w:val="24"/>
        </w:rPr>
        <w:t>West Bank</w:t>
      </w:r>
      <w:r w:rsidR="00F6226C" w:rsidRPr="005C313B">
        <w:rPr>
          <w:rFonts w:cs="Times New Roman"/>
          <w:b w:val="0"/>
          <w:bCs w:val="0"/>
          <w:sz w:val="24"/>
          <w:szCs w:val="24"/>
        </w:rPr>
        <w:t xml:space="preserve"> </w:t>
      </w:r>
      <w:r w:rsidRPr="005C313B">
        <w:rPr>
          <w:rFonts w:cs="Times New Roman"/>
          <w:b w:val="0"/>
          <w:bCs w:val="0"/>
          <w:sz w:val="24"/>
          <w:szCs w:val="24"/>
        </w:rPr>
        <w:t xml:space="preserve">shows that the majority were private cars </w:t>
      </w:r>
      <w:r w:rsidR="00516675">
        <w:rPr>
          <w:rFonts w:cs="Times New Roman"/>
          <w:b w:val="0"/>
          <w:bCs w:val="0"/>
          <w:sz w:val="24"/>
          <w:szCs w:val="24"/>
        </w:rPr>
        <w:t>74.</w:t>
      </w:r>
      <w:r w:rsidR="00FA7C12">
        <w:rPr>
          <w:rFonts w:cs="Times New Roman"/>
          <w:b w:val="0"/>
          <w:bCs w:val="0"/>
          <w:sz w:val="24"/>
          <w:szCs w:val="24"/>
        </w:rPr>
        <w:t>9</w:t>
      </w:r>
      <w:r w:rsidRPr="005C313B">
        <w:rPr>
          <w:rFonts w:cs="Times New Roman"/>
          <w:b w:val="0"/>
          <w:bCs w:val="0"/>
          <w:sz w:val="24"/>
          <w:szCs w:val="24"/>
        </w:rPr>
        <w:t xml:space="preserve">%, on the other hand, the percentage of trucks and commercial cars was </w:t>
      </w:r>
      <w:r w:rsidR="00456BD4">
        <w:rPr>
          <w:rFonts w:cs="Times New Roman"/>
          <w:b w:val="0"/>
          <w:bCs w:val="0"/>
          <w:sz w:val="24"/>
          <w:szCs w:val="24"/>
        </w:rPr>
        <w:t>1</w:t>
      </w:r>
      <w:r w:rsidR="00516675">
        <w:rPr>
          <w:rFonts w:cs="Times New Roman"/>
          <w:b w:val="0"/>
          <w:bCs w:val="0"/>
          <w:sz w:val="24"/>
          <w:szCs w:val="24"/>
        </w:rPr>
        <w:t>6</w:t>
      </w:r>
      <w:r w:rsidR="00456BD4">
        <w:rPr>
          <w:rFonts w:cs="Times New Roman"/>
          <w:b w:val="0"/>
          <w:bCs w:val="0"/>
          <w:sz w:val="24"/>
          <w:szCs w:val="24"/>
        </w:rPr>
        <w:t>.</w:t>
      </w:r>
      <w:r w:rsidR="00E32A71">
        <w:rPr>
          <w:rFonts w:cs="Times New Roman" w:hint="cs"/>
          <w:b w:val="0"/>
          <w:bCs w:val="0"/>
          <w:sz w:val="24"/>
          <w:szCs w:val="24"/>
          <w:rtl/>
        </w:rPr>
        <w:t>4</w:t>
      </w:r>
      <w:r w:rsidRPr="005C313B">
        <w:rPr>
          <w:rFonts w:cs="Times New Roman"/>
          <w:b w:val="0"/>
          <w:bCs w:val="0"/>
          <w:sz w:val="24"/>
          <w:szCs w:val="24"/>
        </w:rPr>
        <w:t xml:space="preserve">%, </w:t>
      </w:r>
      <w:r w:rsidR="007059B8" w:rsidRPr="005C313B">
        <w:rPr>
          <w:rFonts w:cs="Times New Roman"/>
          <w:b w:val="0"/>
          <w:bCs w:val="0"/>
          <w:sz w:val="24"/>
          <w:szCs w:val="24"/>
        </w:rPr>
        <w:t>T</w:t>
      </w:r>
      <w:r w:rsidRPr="005C313B">
        <w:rPr>
          <w:rFonts w:cs="Times New Roman"/>
          <w:b w:val="0"/>
          <w:bCs w:val="0"/>
          <w:sz w:val="24"/>
          <w:szCs w:val="24"/>
        </w:rPr>
        <w:t xml:space="preserve">axis formed </w:t>
      </w:r>
      <w:r w:rsidR="00FA7C12">
        <w:rPr>
          <w:rFonts w:cs="Times New Roman"/>
          <w:b w:val="0"/>
          <w:bCs w:val="0"/>
          <w:sz w:val="24"/>
          <w:szCs w:val="24"/>
        </w:rPr>
        <w:t>5.7</w:t>
      </w:r>
      <w:r w:rsidRPr="005C313B">
        <w:rPr>
          <w:rFonts w:cs="Times New Roman"/>
          <w:b w:val="0"/>
          <w:bCs w:val="0"/>
          <w:sz w:val="24"/>
          <w:szCs w:val="24"/>
        </w:rPr>
        <w:t xml:space="preserve">% of the total vehicles. The percentage of agricultural tractors in </w:t>
      </w:r>
      <w:r w:rsidR="00456BD4">
        <w:rPr>
          <w:rFonts w:cs="Times New Roman"/>
          <w:b w:val="0"/>
          <w:bCs w:val="0"/>
          <w:sz w:val="24"/>
          <w:szCs w:val="24"/>
        </w:rPr>
        <w:t>Palestine</w:t>
      </w:r>
      <w:r w:rsidRPr="005C313B">
        <w:rPr>
          <w:rFonts w:cs="Times New Roman"/>
          <w:b w:val="0"/>
          <w:bCs w:val="0"/>
          <w:sz w:val="24"/>
          <w:szCs w:val="24"/>
        </w:rPr>
        <w:t xml:space="preserve"> was </w:t>
      </w:r>
      <w:r w:rsidR="00456BD4">
        <w:rPr>
          <w:rFonts w:cs="Times New Roman"/>
          <w:b w:val="0"/>
          <w:bCs w:val="0"/>
          <w:sz w:val="24"/>
          <w:szCs w:val="24"/>
        </w:rPr>
        <w:t>0.4</w:t>
      </w:r>
      <w:r w:rsidRPr="005C313B">
        <w:rPr>
          <w:rFonts w:cs="Times New Roman"/>
          <w:b w:val="0"/>
          <w:bCs w:val="0"/>
          <w:sz w:val="24"/>
          <w:szCs w:val="24"/>
        </w:rPr>
        <w:t xml:space="preserve">%, </w:t>
      </w:r>
      <w:r w:rsidRPr="005C313B">
        <w:rPr>
          <w:b w:val="0"/>
          <w:bCs w:val="0"/>
          <w:sz w:val="24"/>
          <w:szCs w:val="24"/>
        </w:rPr>
        <w:t>while the remaining vehicles</w:t>
      </w:r>
      <w:r w:rsidRPr="005C313B">
        <w:rPr>
          <w:sz w:val="24"/>
          <w:szCs w:val="24"/>
        </w:rPr>
        <w:t xml:space="preserve">, </w:t>
      </w:r>
      <w:r w:rsidRPr="005C313B">
        <w:rPr>
          <w:b w:val="0"/>
          <w:bCs w:val="0"/>
          <w:sz w:val="24"/>
          <w:szCs w:val="24"/>
        </w:rPr>
        <w:t xml:space="preserve">formed </w:t>
      </w:r>
      <w:r w:rsidR="00516675">
        <w:rPr>
          <w:b w:val="0"/>
          <w:bCs w:val="0"/>
          <w:sz w:val="24"/>
          <w:szCs w:val="24"/>
        </w:rPr>
        <w:t>2.</w:t>
      </w:r>
      <w:r w:rsidR="00E32A71">
        <w:rPr>
          <w:rFonts w:hint="cs"/>
          <w:b w:val="0"/>
          <w:bCs w:val="0"/>
          <w:sz w:val="24"/>
          <w:szCs w:val="24"/>
          <w:rtl/>
        </w:rPr>
        <w:t>6</w:t>
      </w:r>
      <w:r w:rsidRPr="00516675">
        <w:rPr>
          <w:b w:val="0"/>
          <w:bCs w:val="0"/>
          <w:sz w:val="24"/>
          <w:szCs w:val="24"/>
        </w:rPr>
        <w:t>%</w:t>
      </w:r>
      <w:r w:rsidRPr="005C313B">
        <w:rPr>
          <w:rFonts w:cs="Times New Roman"/>
          <w:b w:val="0"/>
          <w:bCs w:val="0"/>
          <w:sz w:val="24"/>
          <w:szCs w:val="24"/>
        </w:rPr>
        <w:t xml:space="preserve"> </w:t>
      </w:r>
      <w:r w:rsidRPr="005C313B">
        <w:rPr>
          <w:rFonts w:cs="Times New Roman"/>
          <w:sz w:val="24"/>
          <w:szCs w:val="24"/>
        </w:rPr>
        <w:t>(</w:t>
      </w:r>
      <w:r w:rsidRPr="005C313B">
        <w:rPr>
          <w:rFonts w:cs="Times New Roman"/>
          <w:i/>
          <w:iCs/>
          <w:sz w:val="24"/>
          <w:szCs w:val="24"/>
        </w:rPr>
        <w:t xml:space="preserve">Table </w:t>
      </w:r>
      <w:r w:rsidR="00516675">
        <w:rPr>
          <w:rFonts w:cs="Times New Roman"/>
          <w:i/>
          <w:iCs/>
          <w:sz w:val="24"/>
          <w:szCs w:val="24"/>
        </w:rPr>
        <w:t>3</w:t>
      </w:r>
      <w:r w:rsidRPr="005C313B">
        <w:rPr>
          <w:rFonts w:cs="Times New Roman"/>
          <w:i/>
          <w:iCs/>
          <w:sz w:val="24"/>
          <w:szCs w:val="24"/>
        </w:rPr>
        <w:t>).</w:t>
      </w:r>
    </w:p>
    <w:p w:rsidR="007059B8" w:rsidRPr="005C313B" w:rsidRDefault="007059B8" w:rsidP="007059B8">
      <w:pPr>
        <w:pStyle w:val="BodyText3"/>
        <w:bidi w:val="0"/>
        <w:jc w:val="lowKashida"/>
        <w:rPr>
          <w:rFonts w:cs="Times New Roman"/>
          <w:sz w:val="24"/>
          <w:szCs w:val="24"/>
        </w:rPr>
      </w:pPr>
    </w:p>
    <w:p w:rsidR="002E1EF3" w:rsidRPr="005C313B" w:rsidRDefault="002E1EF3" w:rsidP="00910BFC">
      <w:pPr>
        <w:pStyle w:val="BodyText2"/>
        <w:ind w:left="29" w:right="29"/>
        <w:rPr>
          <w:b/>
          <w:bCs/>
          <w:i/>
          <w:iCs/>
          <w:sz w:val="24"/>
          <w:szCs w:val="24"/>
        </w:rPr>
      </w:pPr>
      <w:r w:rsidRPr="005C313B">
        <w:rPr>
          <w:sz w:val="24"/>
          <w:szCs w:val="24"/>
        </w:rPr>
        <w:t xml:space="preserve">Regarding new registered road vehicles in </w:t>
      </w:r>
      <w:r w:rsidR="004028F3" w:rsidRPr="005C313B">
        <w:rPr>
          <w:sz w:val="24"/>
          <w:szCs w:val="24"/>
        </w:rPr>
        <w:t xml:space="preserve">the </w:t>
      </w:r>
      <w:r w:rsidR="00425C09" w:rsidRPr="005C313B">
        <w:rPr>
          <w:rFonts w:cs="Times New Roman"/>
          <w:sz w:val="24"/>
          <w:szCs w:val="24"/>
        </w:rPr>
        <w:t>West Bank</w:t>
      </w:r>
      <w:r w:rsidRPr="005C313B">
        <w:rPr>
          <w:sz w:val="24"/>
          <w:szCs w:val="24"/>
        </w:rPr>
        <w:t xml:space="preserve"> in </w:t>
      </w:r>
      <w:r w:rsidR="00910BFC">
        <w:rPr>
          <w:sz w:val="24"/>
          <w:szCs w:val="24"/>
        </w:rPr>
        <w:t>2014</w:t>
      </w:r>
      <w:r w:rsidRPr="005C313B">
        <w:rPr>
          <w:sz w:val="24"/>
          <w:szCs w:val="24"/>
        </w:rPr>
        <w:t>, the monthly average of registered vehicles was 1,</w:t>
      </w:r>
      <w:r w:rsidR="00910BFC">
        <w:rPr>
          <w:sz w:val="24"/>
          <w:szCs w:val="24"/>
        </w:rPr>
        <w:t>331</w:t>
      </w:r>
      <w:r w:rsidRPr="005C313B">
        <w:rPr>
          <w:sz w:val="24"/>
          <w:szCs w:val="24"/>
        </w:rPr>
        <w:t xml:space="preserve"> vehicles</w:t>
      </w:r>
      <w:r w:rsidR="00425C09" w:rsidRPr="005C313B">
        <w:rPr>
          <w:sz w:val="24"/>
          <w:szCs w:val="24"/>
        </w:rPr>
        <w:t>.</w:t>
      </w:r>
      <w:r w:rsidRPr="005C313B">
        <w:rPr>
          <w:b/>
          <w:bCs/>
          <w:i/>
          <w:iCs/>
          <w:sz w:val="24"/>
          <w:szCs w:val="24"/>
        </w:rPr>
        <w:t xml:space="preserve">  </w:t>
      </w:r>
    </w:p>
    <w:p w:rsidR="002E1EF3" w:rsidRPr="005C313B" w:rsidRDefault="002E1EF3" w:rsidP="002E1EF3">
      <w:pPr>
        <w:pStyle w:val="BodyText2"/>
        <w:ind w:left="29" w:right="29"/>
        <w:rPr>
          <w:b/>
          <w:bCs/>
          <w:i/>
          <w:iCs/>
          <w:sz w:val="24"/>
          <w:szCs w:val="24"/>
        </w:rPr>
      </w:pPr>
    </w:p>
    <w:p w:rsidR="002E1EF3" w:rsidRPr="005C313B" w:rsidRDefault="002E1EF3" w:rsidP="009603AE">
      <w:pPr>
        <w:pStyle w:val="BodyText2"/>
        <w:rPr>
          <w:b/>
          <w:bCs/>
          <w:i/>
          <w:iCs/>
          <w:sz w:val="24"/>
          <w:szCs w:val="24"/>
        </w:rPr>
      </w:pPr>
      <w:r w:rsidRPr="005C313B">
        <w:rPr>
          <w:sz w:val="24"/>
          <w:szCs w:val="24"/>
        </w:rPr>
        <w:t xml:space="preserve">The percentage distribution of registered new vehicles in the </w:t>
      </w:r>
      <w:r w:rsidR="00425C09" w:rsidRPr="005C313B">
        <w:rPr>
          <w:rFonts w:cs="Times New Roman"/>
          <w:sz w:val="24"/>
          <w:szCs w:val="24"/>
        </w:rPr>
        <w:t>West Bank</w:t>
      </w:r>
      <w:r w:rsidRPr="005C313B">
        <w:rPr>
          <w:sz w:val="24"/>
          <w:szCs w:val="24"/>
        </w:rPr>
        <w:t xml:space="preserve"> by type shows that the highest percentage was for registered private cars by </w:t>
      </w:r>
      <w:r w:rsidR="009603AE">
        <w:rPr>
          <w:sz w:val="24"/>
          <w:szCs w:val="24"/>
        </w:rPr>
        <w:t>75.7</w:t>
      </w:r>
      <w:r w:rsidRPr="005C313B">
        <w:rPr>
          <w:sz w:val="24"/>
          <w:szCs w:val="24"/>
        </w:rPr>
        <w:t>% followed by</w:t>
      </w:r>
      <w:r w:rsidR="0025116C" w:rsidRPr="0025116C">
        <w:rPr>
          <w:sz w:val="24"/>
          <w:szCs w:val="24"/>
        </w:rPr>
        <w:t xml:space="preserve"> </w:t>
      </w:r>
      <w:r w:rsidR="0025116C" w:rsidRPr="005C313B">
        <w:rPr>
          <w:sz w:val="24"/>
          <w:szCs w:val="24"/>
        </w:rPr>
        <w:t>trucks and commercial cars</w:t>
      </w:r>
      <w:r w:rsidRPr="005C313B">
        <w:rPr>
          <w:sz w:val="24"/>
          <w:szCs w:val="24"/>
        </w:rPr>
        <w:t xml:space="preserve"> </w:t>
      </w:r>
      <w:r w:rsidR="009603AE">
        <w:rPr>
          <w:sz w:val="24"/>
          <w:szCs w:val="24"/>
        </w:rPr>
        <w:t>9.5</w:t>
      </w:r>
      <w:r w:rsidR="0025116C" w:rsidRPr="005C313B">
        <w:rPr>
          <w:sz w:val="24"/>
          <w:szCs w:val="24"/>
        </w:rPr>
        <w:t>%</w:t>
      </w:r>
      <w:r w:rsidR="001D1D9B">
        <w:rPr>
          <w:sz w:val="24"/>
          <w:szCs w:val="24"/>
        </w:rPr>
        <w:t>.</w:t>
      </w:r>
      <w:r w:rsidRPr="005C313B">
        <w:rPr>
          <w:sz w:val="24"/>
          <w:szCs w:val="24"/>
        </w:rPr>
        <w:t xml:space="preserve">  The percentage of the</w:t>
      </w:r>
      <w:r w:rsidR="0025116C" w:rsidRPr="005C313B">
        <w:rPr>
          <w:sz w:val="24"/>
          <w:szCs w:val="24"/>
        </w:rPr>
        <w:t xml:space="preserve"> taxis</w:t>
      </w:r>
      <w:r w:rsidRPr="005C313B">
        <w:rPr>
          <w:sz w:val="24"/>
          <w:szCs w:val="24"/>
        </w:rPr>
        <w:t xml:space="preserve">, which was </w:t>
      </w:r>
      <w:r w:rsidR="009603AE">
        <w:rPr>
          <w:sz w:val="24"/>
          <w:szCs w:val="24"/>
        </w:rPr>
        <w:t>7.9</w:t>
      </w:r>
      <w:r w:rsidR="0025116C">
        <w:rPr>
          <w:sz w:val="24"/>
          <w:szCs w:val="24"/>
        </w:rPr>
        <w:t>%</w:t>
      </w:r>
      <w:r w:rsidRPr="005C313B">
        <w:rPr>
          <w:sz w:val="24"/>
          <w:szCs w:val="24"/>
        </w:rPr>
        <w:t xml:space="preserve">.  </w:t>
      </w:r>
      <w:r w:rsidR="001D1D9B">
        <w:rPr>
          <w:sz w:val="24"/>
          <w:szCs w:val="24"/>
        </w:rPr>
        <w:t>O</w:t>
      </w:r>
      <w:r w:rsidRPr="005C313B">
        <w:rPr>
          <w:sz w:val="24"/>
          <w:szCs w:val="24"/>
        </w:rPr>
        <w:t xml:space="preserve">n the other hand the percentage of other vehicles, which cover moped, motorcycles, buses, trailers and semi-trailers, road tractors, agricultural tractors, in addition to other vehicles, was </w:t>
      </w:r>
      <w:r w:rsidR="00A83BED">
        <w:rPr>
          <w:sz w:val="24"/>
          <w:szCs w:val="24"/>
        </w:rPr>
        <w:t>6</w:t>
      </w:r>
      <w:r w:rsidRPr="005C313B">
        <w:rPr>
          <w:sz w:val="24"/>
          <w:szCs w:val="24"/>
        </w:rPr>
        <w:t>.</w:t>
      </w:r>
      <w:r w:rsidR="009603AE">
        <w:rPr>
          <w:sz w:val="24"/>
          <w:szCs w:val="24"/>
        </w:rPr>
        <w:t>9</w:t>
      </w:r>
      <w:r w:rsidRPr="005C313B">
        <w:rPr>
          <w:sz w:val="24"/>
          <w:szCs w:val="24"/>
        </w:rPr>
        <w:t xml:space="preserve">% </w:t>
      </w:r>
      <w:r w:rsidRPr="005C313B">
        <w:rPr>
          <w:b/>
          <w:bCs/>
          <w:i/>
          <w:iCs/>
          <w:sz w:val="24"/>
          <w:szCs w:val="24"/>
        </w:rPr>
        <w:t xml:space="preserve">(Table </w:t>
      </w:r>
      <w:r w:rsidR="00A83BED">
        <w:rPr>
          <w:b/>
          <w:bCs/>
          <w:i/>
          <w:iCs/>
          <w:sz w:val="24"/>
          <w:szCs w:val="24"/>
        </w:rPr>
        <w:t>4</w:t>
      </w:r>
      <w:r w:rsidRPr="005C313B">
        <w:rPr>
          <w:b/>
          <w:bCs/>
          <w:i/>
          <w:iCs/>
          <w:sz w:val="24"/>
          <w:szCs w:val="24"/>
        </w:rPr>
        <w:t>).</w:t>
      </w:r>
    </w:p>
    <w:p w:rsidR="002E1EF3" w:rsidRPr="005C313B" w:rsidRDefault="002E1EF3" w:rsidP="002E1EF3">
      <w:pPr>
        <w:pStyle w:val="Heading2"/>
        <w:rPr>
          <w:rFonts w:ascii="Arial" w:hAnsi="Arial" w:cs="Arial"/>
          <w:b/>
          <w:bCs/>
          <w:szCs w:val="24"/>
        </w:rPr>
      </w:pPr>
    </w:p>
    <w:p w:rsidR="002E1EF3" w:rsidRPr="005C313B" w:rsidRDefault="00515273" w:rsidP="004D40BE">
      <w:pPr>
        <w:pStyle w:val="BodyText"/>
        <w:ind w:left="600" w:right="600" w:hanging="510"/>
        <w:jc w:val="lowKashida"/>
        <w:rPr>
          <w:b/>
          <w:bCs/>
          <w:szCs w:val="24"/>
        </w:rPr>
      </w:pPr>
      <w:r w:rsidRPr="005C313B">
        <w:rPr>
          <w:b/>
          <w:bCs/>
          <w:szCs w:val="24"/>
        </w:rPr>
        <w:t>1</w:t>
      </w:r>
      <w:r w:rsidR="002E1EF3" w:rsidRPr="005C313B">
        <w:rPr>
          <w:b/>
          <w:bCs/>
          <w:szCs w:val="24"/>
        </w:rPr>
        <w:t>.1.</w:t>
      </w:r>
      <w:r w:rsidR="004D40BE" w:rsidRPr="005C313B">
        <w:rPr>
          <w:b/>
          <w:bCs/>
          <w:szCs w:val="24"/>
        </w:rPr>
        <w:t>2</w:t>
      </w:r>
      <w:r w:rsidR="002E1EF3" w:rsidRPr="005C313B">
        <w:rPr>
          <w:b/>
          <w:bCs/>
          <w:szCs w:val="24"/>
        </w:rPr>
        <w:t xml:space="preserve">  Driving </w:t>
      </w:r>
      <w:r w:rsidR="00456BD4" w:rsidRPr="005C313B">
        <w:rPr>
          <w:b/>
          <w:bCs/>
          <w:szCs w:val="24"/>
        </w:rPr>
        <w:t>Licenses</w:t>
      </w:r>
      <w:r w:rsidR="002E1EF3" w:rsidRPr="005C313B">
        <w:rPr>
          <w:b/>
          <w:bCs/>
          <w:szCs w:val="24"/>
        </w:rPr>
        <w:t xml:space="preserve"> </w:t>
      </w:r>
    </w:p>
    <w:p w:rsidR="002E1EF3" w:rsidRPr="005C313B" w:rsidRDefault="002E1EF3" w:rsidP="00E212A6">
      <w:pPr>
        <w:pStyle w:val="BodyText"/>
        <w:jc w:val="lowKashida"/>
        <w:rPr>
          <w:b/>
          <w:bCs/>
          <w:i/>
          <w:iCs/>
          <w:szCs w:val="24"/>
        </w:rPr>
      </w:pPr>
      <w:r w:rsidRPr="005C313B">
        <w:rPr>
          <w:szCs w:val="24"/>
        </w:rPr>
        <w:t xml:space="preserve">The total number of issued driving </w:t>
      </w:r>
      <w:r w:rsidR="00456BD4" w:rsidRPr="005C313B">
        <w:rPr>
          <w:szCs w:val="24"/>
        </w:rPr>
        <w:t>licenses</w:t>
      </w:r>
      <w:r w:rsidRPr="005C313B">
        <w:rPr>
          <w:szCs w:val="24"/>
        </w:rPr>
        <w:t xml:space="preserve"> in</w:t>
      </w:r>
      <w:r w:rsidR="00F67E11" w:rsidRPr="005C313B">
        <w:rPr>
          <w:szCs w:val="24"/>
        </w:rPr>
        <w:t xml:space="preserve"> the</w:t>
      </w:r>
      <w:r w:rsidRPr="005C313B">
        <w:rPr>
          <w:szCs w:val="24"/>
        </w:rPr>
        <w:t xml:space="preserve"> </w:t>
      </w:r>
      <w:r w:rsidR="00534995" w:rsidRPr="005C313B">
        <w:rPr>
          <w:rFonts w:cs="Times New Roman"/>
          <w:szCs w:val="24"/>
        </w:rPr>
        <w:t>West Bank</w:t>
      </w:r>
      <w:r w:rsidRPr="005C313B">
        <w:rPr>
          <w:szCs w:val="24"/>
        </w:rPr>
        <w:t xml:space="preserve"> was </w:t>
      </w:r>
      <w:r w:rsidR="00E212A6">
        <w:rPr>
          <w:szCs w:val="24"/>
        </w:rPr>
        <w:t>28,744</w:t>
      </w:r>
      <w:r w:rsidRPr="005C313B">
        <w:rPr>
          <w:szCs w:val="24"/>
        </w:rPr>
        <w:t xml:space="preserve"> at the end of </w:t>
      </w:r>
      <w:r w:rsidR="00E212A6">
        <w:rPr>
          <w:szCs w:val="24"/>
        </w:rPr>
        <w:t>2014</w:t>
      </w:r>
      <w:r w:rsidR="009A274A">
        <w:rPr>
          <w:szCs w:val="24"/>
        </w:rPr>
        <w:t>.</w:t>
      </w:r>
      <w:r w:rsidRPr="005C313B">
        <w:rPr>
          <w:szCs w:val="24"/>
        </w:rPr>
        <w:t xml:space="preserve">          </w:t>
      </w:r>
      <w:r w:rsidRPr="005C313B">
        <w:rPr>
          <w:b/>
          <w:bCs/>
          <w:szCs w:val="24"/>
        </w:rPr>
        <w:t>(</w:t>
      </w:r>
      <w:r w:rsidRPr="005C313B">
        <w:rPr>
          <w:b/>
          <w:bCs/>
          <w:i/>
          <w:iCs/>
          <w:szCs w:val="24"/>
        </w:rPr>
        <w:t>Tabl</w:t>
      </w:r>
      <w:r w:rsidR="00282FB3">
        <w:rPr>
          <w:b/>
          <w:bCs/>
          <w:i/>
          <w:iCs/>
          <w:szCs w:val="24"/>
        </w:rPr>
        <w:t>es</w:t>
      </w:r>
      <w:r w:rsidRPr="005C313B">
        <w:rPr>
          <w:b/>
          <w:bCs/>
          <w:i/>
          <w:iCs/>
          <w:szCs w:val="24"/>
        </w:rPr>
        <w:t xml:space="preserve"> </w:t>
      </w:r>
      <w:r w:rsidR="00EB3806">
        <w:rPr>
          <w:b/>
          <w:bCs/>
          <w:i/>
          <w:iCs/>
          <w:szCs w:val="24"/>
        </w:rPr>
        <w:t>10</w:t>
      </w:r>
      <w:r w:rsidR="00534995" w:rsidRPr="005C313B">
        <w:rPr>
          <w:b/>
          <w:bCs/>
          <w:i/>
          <w:iCs/>
          <w:szCs w:val="24"/>
        </w:rPr>
        <w:t>,</w:t>
      </w:r>
      <w:r w:rsidR="00EB3806">
        <w:rPr>
          <w:b/>
          <w:bCs/>
          <w:i/>
          <w:iCs/>
          <w:szCs w:val="24"/>
        </w:rPr>
        <w:t>11</w:t>
      </w:r>
      <w:r w:rsidRPr="005C313B">
        <w:rPr>
          <w:b/>
          <w:bCs/>
          <w:i/>
          <w:iCs/>
          <w:szCs w:val="24"/>
        </w:rPr>
        <w:t>).</w:t>
      </w:r>
    </w:p>
    <w:p w:rsidR="002E1EF3" w:rsidRDefault="003D2451" w:rsidP="005104B3">
      <w:pPr>
        <w:tabs>
          <w:tab w:val="right" w:pos="142"/>
          <w:tab w:val="right" w:pos="426"/>
        </w:tabs>
        <w:bidi w:val="0"/>
        <w:rPr>
          <w:sz w:val="24"/>
        </w:rPr>
      </w:pPr>
      <w:r w:rsidRPr="003D2451">
        <w:rPr>
          <w:sz w:val="24"/>
        </w:rPr>
        <w:pict>
          <v:shapetype id="_x0000_t202" coordsize="21600,21600" o:spt="202" path="m,l,21600r21600,l21600,xe">
            <v:stroke joinstyle="miter"/>
            <v:path gradientshapeok="t" o:connecttype="rect"/>
          </v:shapetype>
          <v:shape id="_x0000_s1026" type="#_x0000_t202" style="position:absolute;margin-left:265.05pt;margin-top:199.6pt;width:50.4pt;height:21.6pt;z-index:251658240;mso-position-horizontal-relative:page" filled="f" stroked="f">
            <v:textbox style="mso-next-textbox:#_x0000_s1026">
              <w:txbxContent>
                <w:p w:rsidR="00BA5608" w:rsidRDefault="00BA5608" w:rsidP="002E1EF3">
                  <w:pPr>
                    <w:jc w:val="center"/>
                    <w:rPr>
                      <w:rFonts w:cs="Times New Roman"/>
                      <w:sz w:val="18"/>
                      <w:szCs w:val="18"/>
                      <w:rtl/>
                    </w:rPr>
                  </w:pPr>
                </w:p>
              </w:txbxContent>
            </v:textbox>
            <w10:wrap anchorx="page"/>
          </v:shape>
        </w:pict>
      </w:r>
    </w:p>
    <w:p w:rsidR="002E1EF3" w:rsidRPr="005C313B" w:rsidRDefault="00515273" w:rsidP="00841F3C">
      <w:pPr>
        <w:pStyle w:val="BodyText"/>
        <w:jc w:val="lowKashida"/>
        <w:rPr>
          <w:rFonts w:cs="Times New Roman"/>
          <w:b/>
          <w:bCs/>
          <w:szCs w:val="24"/>
        </w:rPr>
      </w:pPr>
      <w:r w:rsidRPr="005C313B">
        <w:rPr>
          <w:b/>
          <w:bCs/>
          <w:szCs w:val="24"/>
        </w:rPr>
        <w:t>1</w:t>
      </w:r>
      <w:r w:rsidR="002E1EF3" w:rsidRPr="005C313B">
        <w:rPr>
          <w:b/>
          <w:bCs/>
          <w:szCs w:val="24"/>
        </w:rPr>
        <w:t>.1.</w:t>
      </w:r>
      <w:r w:rsidR="00841F3C" w:rsidRPr="005C313B">
        <w:rPr>
          <w:b/>
          <w:bCs/>
          <w:szCs w:val="24"/>
        </w:rPr>
        <w:t>3</w:t>
      </w:r>
      <w:r w:rsidR="002E1EF3" w:rsidRPr="005C313B">
        <w:rPr>
          <w:b/>
          <w:bCs/>
          <w:szCs w:val="24"/>
        </w:rPr>
        <w:t xml:space="preserve"> </w:t>
      </w:r>
      <w:r w:rsidR="002E1EF3" w:rsidRPr="005C313B">
        <w:rPr>
          <w:rFonts w:cs="Times New Roman"/>
          <w:b/>
          <w:bCs/>
          <w:szCs w:val="24"/>
        </w:rPr>
        <w:t>Road Accidents</w:t>
      </w:r>
    </w:p>
    <w:p w:rsidR="002E1EF3" w:rsidRPr="005C313B" w:rsidRDefault="002E1EF3" w:rsidP="00645FC5">
      <w:pPr>
        <w:bidi w:val="0"/>
        <w:jc w:val="lowKashida"/>
        <w:rPr>
          <w:rFonts w:cs="Times New Roman"/>
          <w:b/>
          <w:bCs/>
          <w:sz w:val="24"/>
          <w:szCs w:val="24"/>
        </w:rPr>
      </w:pPr>
      <w:r w:rsidRPr="005C313B">
        <w:rPr>
          <w:rFonts w:cs="Times New Roman"/>
          <w:sz w:val="24"/>
          <w:szCs w:val="24"/>
        </w:rPr>
        <w:t>The</w:t>
      </w:r>
      <w:r w:rsidRPr="005C313B">
        <w:rPr>
          <w:rFonts w:cs="Times New Roman" w:hint="cs"/>
          <w:sz w:val="24"/>
          <w:szCs w:val="24"/>
          <w:rtl/>
        </w:rPr>
        <w:t xml:space="preserve"> </w:t>
      </w:r>
      <w:r w:rsidRPr="005C313B">
        <w:rPr>
          <w:rFonts w:cs="Times New Roman"/>
          <w:sz w:val="24"/>
          <w:szCs w:val="24"/>
        </w:rPr>
        <w:t>total number of</w:t>
      </w:r>
      <w:r w:rsidRPr="005C313B">
        <w:rPr>
          <w:rFonts w:cs="Times New Roman" w:hint="cs"/>
          <w:sz w:val="24"/>
          <w:szCs w:val="24"/>
          <w:rtl/>
        </w:rPr>
        <w:t xml:space="preserve"> </w:t>
      </w:r>
      <w:r w:rsidRPr="005C313B">
        <w:rPr>
          <w:rFonts w:cs="Times New Roman"/>
          <w:sz w:val="24"/>
          <w:szCs w:val="24"/>
        </w:rPr>
        <w:t xml:space="preserve"> registered road accidents in</w:t>
      </w:r>
      <w:r w:rsidR="00F67E11" w:rsidRPr="005C313B">
        <w:rPr>
          <w:rFonts w:cs="Times New Roman"/>
          <w:sz w:val="24"/>
          <w:szCs w:val="24"/>
        </w:rPr>
        <w:t xml:space="preserve"> the</w:t>
      </w:r>
      <w:r w:rsidRPr="005C313B">
        <w:rPr>
          <w:rFonts w:cs="Times New Roman"/>
          <w:sz w:val="24"/>
          <w:szCs w:val="24"/>
        </w:rPr>
        <w:t xml:space="preserve"> </w:t>
      </w:r>
      <w:r w:rsidR="0088262D" w:rsidRPr="005C313B">
        <w:rPr>
          <w:rFonts w:cs="Times New Roman"/>
          <w:sz w:val="24"/>
          <w:szCs w:val="24"/>
        </w:rPr>
        <w:t>West Bank</w:t>
      </w:r>
      <w:r w:rsidRPr="005C313B">
        <w:rPr>
          <w:rFonts w:cs="Times New Roman"/>
          <w:sz w:val="24"/>
          <w:szCs w:val="24"/>
        </w:rPr>
        <w:t xml:space="preserve"> amount to </w:t>
      </w:r>
      <w:r w:rsidR="00645FC5">
        <w:rPr>
          <w:rFonts w:cs="Times New Roman" w:hint="cs"/>
          <w:sz w:val="24"/>
          <w:szCs w:val="24"/>
          <w:rtl/>
        </w:rPr>
        <w:t>8,177</w:t>
      </w:r>
      <w:r w:rsidR="009A274A">
        <w:rPr>
          <w:rFonts w:cs="Times New Roman"/>
          <w:sz w:val="24"/>
          <w:szCs w:val="24"/>
        </w:rPr>
        <w:t>.</w:t>
      </w:r>
      <w:r w:rsidRPr="005C313B">
        <w:rPr>
          <w:rFonts w:cs="Times New Roman"/>
          <w:sz w:val="24"/>
          <w:szCs w:val="24"/>
        </w:rPr>
        <w:t xml:space="preserve"> </w:t>
      </w:r>
      <w:r w:rsidR="009E4E75" w:rsidRPr="005C313B">
        <w:rPr>
          <w:rFonts w:cs="Times New Roman"/>
          <w:sz w:val="24"/>
          <w:szCs w:val="24"/>
        </w:rPr>
        <w:t xml:space="preserve">                   </w:t>
      </w:r>
      <w:r w:rsidRPr="005C313B">
        <w:rPr>
          <w:rFonts w:cs="Times New Roman"/>
          <w:b/>
          <w:bCs/>
          <w:i/>
          <w:iCs/>
          <w:sz w:val="24"/>
          <w:szCs w:val="24"/>
        </w:rPr>
        <w:t>(Table</w:t>
      </w:r>
      <w:r w:rsidR="00282FB3">
        <w:rPr>
          <w:rFonts w:cs="Times New Roman"/>
          <w:b/>
          <w:bCs/>
          <w:i/>
          <w:iCs/>
          <w:sz w:val="24"/>
          <w:szCs w:val="24"/>
        </w:rPr>
        <w:t>s</w:t>
      </w:r>
      <w:r w:rsidRPr="005C313B">
        <w:rPr>
          <w:rFonts w:cs="Times New Roman"/>
          <w:b/>
          <w:bCs/>
          <w:i/>
          <w:iCs/>
          <w:sz w:val="24"/>
          <w:szCs w:val="24"/>
        </w:rPr>
        <w:t xml:space="preserve"> </w:t>
      </w:r>
      <w:r w:rsidR="00EB3806">
        <w:rPr>
          <w:rFonts w:cs="Times New Roman"/>
          <w:b/>
          <w:bCs/>
          <w:i/>
          <w:iCs/>
          <w:sz w:val="24"/>
          <w:szCs w:val="24"/>
        </w:rPr>
        <w:t>12</w:t>
      </w:r>
      <w:r w:rsidRPr="005C313B">
        <w:rPr>
          <w:rFonts w:cs="Times New Roman"/>
          <w:b/>
          <w:bCs/>
          <w:i/>
          <w:iCs/>
          <w:sz w:val="24"/>
          <w:szCs w:val="24"/>
        </w:rPr>
        <w:t>,</w:t>
      </w:r>
      <w:r w:rsidR="00EB3806">
        <w:rPr>
          <w:rFonts w:cs="Times New Roman"/>
          <w:b/>
          <w:bCs/>
          <w:i/>
          <w:iCs/>
          <w:sz w:val="24"/>
          <w:szCs w:val="24"/>
        </w:rPr>
        <w:t>13</w:t>
      </w:r>
      <w:r w:rsidRPr="005C313B">
        <w:rPr>
          <w:rFonts w:cs="Times New Roman"/>
          <w:b/>
          <w:bCs/>
          <w:i/>
          <w:iCs/>
          <w:sz w:val="24"/>
          <w:szCs w:val="24"/>
        </w:rPr>
        <w:t>).</w:t>
      </w:r>
    </w:p>
    <w:p w:rsidR="002E1EF3" w:rsidRPr="005C313B" w:rsidRDefault="002E1EF3" w:rsidP="002E1EF3">
      <w:pPr>
        <w:bidi w:val="0"/>
        <w:jc w:val="lowKashida"/>
        <w:rPr>
          <w:rFonts w:cs="Times New Roman"/>
          <w:b/>
          <w:bCs/>
          <w:sz w:val="24"/>
          <w:szCs w:val="24"/>
        </w:rPr>
      </w:pPr>
    </w:p>
    <w:p w:rsidR="002E1EF3" w:rsidRDefault="002E1EF3" w:rsidP="002A4494">
      <w:pPr>
        <w:pStyle w:val="BodyText2"/>
        <w:rPr>
          <w:b/>
          <w:bCs/>
          <w:i/>
          <w:iCs/>
          <w:sz w:val="24"/>
          <w:szCs w:val="24"/>
        </w:rPr>
      </w:pPr>
      <w:r w:rsidRPr="005C313B">
        <w:rPr>
          <w:rFonts w:cs="Times New Roman"/>
          <w:sz w:val="24"/>
          <w:szCs w:val="24"/>
        </w:rPr>
        <w:t xml:space="preserve">On the other hand, the number of casualties resulting from those accidents reached </w:t>
      </w:r>
      <w:r w:rsidR="002A4494">
        <w:rPr>
          <w:rFonts w:cs="Times New Roman" w:hint="cs"/>
          <w:sz w:val="24"/>
          <w:szCs w:val="24"/>
          <w:rtl/>
        </w:rPr>
        <w:t>6,015</w:t>
      </w:r>
      <w:r w:rsidR="009A274A">
        <w:rPr>
          <w:rFonts w:cs="Times New Roman"/>
          <w:sz w:val="24"/>
          <w:szCs w:val="24"/>
        </w:rPr>
        <w:t xml:space="preserve">. </w:t>
      </w:r>
      <w:r w:rsidRPr="005C313B">
        <w:rPr>
          <w:b/>
          <w:bCs/>
          <w:i/>
          <w:iCs/>
          <w:sz w:val="24"/>
          <w:szCs w:val="24"/>
        </w:rPr>
        <w:t xml:space="preserve">(Table </w:t>
      </w:r>
      <w:r w:rsidR="00EB3806">
        <w:rPr>
          <w:b/>
          <w:bCs/>
          <w:i/>
          <w:iCs/>
          <w:sz w:val="24"/>
          <w:szCs w:val="24"/>
        </w:rPr>
        <w:t>14</w:t>
      </w:r>
      <w:r w:rsidRPr="005C313B">
        <w:rPr>
          <w:b/>
          <w:bCs/>
          <w:i/>
          <w:iCs/>
          <w:sz w:val="24"/>
          <w:szCs w:val="24"/>
        </w:rPr>
        <w:t>).</w:t>
      </w:r>
    </w:p>
    <w:p w:rsidR="00912199" w:rsidRDefault="00912199" w:rsidP="00F32997">
      <w:pPr>
        <w:pStyle w:val="BodyText2"/>
        <w:rPr>
          <w:b/>
          <w:bCs/>
          <w:i/>
          <w:iCs/>
          <w:sz w:val="24"/>
          <w:szCs w:val="24"/>
        </w:rPr>
      </w:pPr>
    </w:p>
    <w:p w:rsidR="002E1EF3" w:rsidRPr="005C313B" w:rsidRDefault="00515273" w:rsidP="005104B3">
      <w:pPr>
        <w:bidi w:val="0"/>
        <w:jc w:val="lowKashida"/>
        <w:rPr>
          <w:b/>
          <w:bCs/>
          <w:sz w:val="24"/>
          <w:szCs w:val="24"/>
        </w:rPr>
      </w:pPr>
      <w:r w:rsidRPr="005C313B">
        <w:rPr>
          <w:b/>
          <w:bCs/>
          <w:sz w:val="24"/>
          <w:szCs w:val="24"/>
        </w:rPr>
        <w:t>1</w:t>
      </w:r>
      <w:r w:rsidR="002E1EF3" w:rsidRPr="005C313B">
        <w:rPr>
          <w:b/>
          <w:bCs/>
          <w:sz w:val="24"/>
          <w:szCs w:val="24"/>
        </w:rPr>
        <w:t>.2  The Post Office Data</w:t>
      </w:r>
    </w:p>
    <w:p w:rsidR="002E1EF3" w:rsidRPr="005C313B" w:rsidRDefault="002E1EF3" w:rsidP="00240A4B">
      <w:pPr>
        <w:bidi w:val="0"/>
        <w:jc w:val="lowKashida"/>
        <w:rPr>
          <w:sz w:val="24"/>
          <w:szCs w:val="24"/>
        </w:rPr>
      </w:pPr>
      <w:r w:rsidRPr="005C313B">
        <w:rPr>
          <w:sz w:val="24"/>
          <w:szCs w:val="24"/>
        </w:rPr>
        <w:t xml:space="preserve">International received mail in </w:t>
      </w:r>
      <w:r w:rsidR="004B2ABD" w:rsidRPr="005C313B">
        <w:rPr>
          <w:sz w:val="24"/>
          <w:szCs w:val="24"/>
        </w:rPr>
        <w:t xml:space="preserve">the </w:t>
      </w:r>
      <w:r w:rsidR="006002C3" w:rsidRPr="005C313B">
        <w:rPr>
          <w:rFonts w:cs="Times New Roman"/>
          <w:sz w:val="24"/>
          <w:szCs w:val="24"/>
        </w:rPr>
        <w:t>West Bank</w:t>
      </w:r>
      <w:r w:rsidR="006002C3" w:rsidRPr="005C313B">
        <w:rPr>
          <w:sz w:val="24"/>
          <w:szCs w:val="24"/>
        </w:rPr>
        <w:t xml:space="preserve"> </w:t>
      </w:r>
      <w:r w:rsidRPr="005C313B">
        <w:rPr>
          <w:sz w:val="24"/>
          <w:szCs w:val="24"/>
        </w:rPr>
        <w:t xml:space="preserve">consisted of </w:t>
      </w:r>
      <w:r w:rsidR="00240A4B">
        <w:rPr>
          <w:sz w:val="24"/>
          <w:szCs w:val="24"/>
        </w:rPr>
        <w:t>439,535</w:t>
      </w:r>
      <w:r w:rsidRPr="005C313B">
        <w:rPr>
          <w:sz w:val="24"/>
          <w:szCs w:val="24"/>
        </w:rPr>
        <w:t xml:space="preserve"> postal materials in </w:t>
      </w:r>
      <w:r w:rsidR="00240A4B">
        <w:rPr>
          <w:sz w:val="24"/>
          <w:szCs w:val="24"/>
        </w:rPr>
        <w:t>2014</w:t>
      </w:r>
      <w:r w:rsidRPr="005C313B">
        <w:rPr>
          <w:sz w:val="24"/>
          <w:szCs w:val="24"/>
        </w:rPr>
        <w:t>, with a monthly average of</w:t>
      </w:r>
      <w:r w:rsidR="00A83BED">
        <w:rPr>
          <w:sz w:val="24"/>
          <w:szCs w:val="24"/>
        </w:rPr>
        <w:t xml:space="preserve"> </w:t>
      </w:r>
      <w:r w:rsidR="00240A4B">
        <w:rPr>
          <w:sz w:val="24"/>
          <w:szCs w:val="24"/>
        </w:rPr>
        <w:t>36,627.9</w:t>
      </w:r>
      <w:r w:rsidR="00A83BED">
        <w:rPr>
          <w:sz w:val="24"/>
          <w:szCs w:val="24"/>
        </w:rPr>
        <w:t xml:space="preserve"> </w:t>
      </w:r>
      <w:r w:rsidRPr="005C313B">
        <w:rPr>
          <w:sz w:val="24"/>
          <w:szCs w:val="24"/>
        </w:rPr>
        <w:t xml:space="preserve">pieces. The percentage distribution of these materials shows that the majority was regular letters, as they formed </w:t>
      </w:r>
      <w:r w:rsidR="00240A4B">
        <w:rPr>
          <w:sz w:val="24"/>
          <w:szCs w:val="24"/>
        </w:rPr>
        <w:t>77.9</w:t>
      </w:r>
      <w:r w:rsidRPr="005C313B">
        <w:rPr>
          <w:sz w:val="24"/>
          <w:szCs w:val="24"/>
        </w:rPr>
        <w:t xml:space="preserve">%.  The percentage of printed materials was </w:t>
      </w:r>
      <w:r w:rsidR="00240A4B">
        <w:rPr>
          <w:sz w:val="24"/>
          <w:szCs w:val="24"/>
        </w:rPr>
        <w:t>13.1</w:t>
      </w:r>
      <w:r w:rsidRPr="005C313B">
        <w:rPr>
          <w:sz w:val="24"/>
          <w:szCs w:val="24"/>
        </w:rPr>
        <w:t xml:space="preserve">%, while the percentage of registered letters was </w:t>
      </w:r>
      <w:r w:rsidR="00240A4B">
        <w:rPr>
          <w:sz w:val="24"/>
          <w:szCs w:val="24"/>
        </w:rPr>
        <w:t>5.9</w:t>
      </w:r>
      <w:r w:rsidRPr="005C313B">
        <w:rPr>
          <w:sz w:val="24"/>
          <w:szCs w:val="24"/>
        </w:rPr>
        <w:t xml:space="preserve">%, and the remaining percentage </w:t>
      </w:r>
      <w:r w:rsidR="003474A7">
        <w:rPr>
          <w:sz w:val="24"/>
          <w:szCs w:val="24"/>
        </w:rPr>
        <w:t>3</w:t>
      </w:r>
      <w:r w:rsidRPr="005C313B">
        <w:rPr>
          <w:sz w:val="24"/>
          <w:szCs w:val="24"/>
        </w:rPr>
        <w:t>.</w:t>
      </w:r>
      <w:r w:rsidR="00240A4B">
        <w:rPr>
          <w:sz w:val="24"/>
          <w:szCs w:val="24"/>
        </w:rPr>
        <w:t>1</w:t>
      </w:r>
      <w:r w:rsidRPr="005C313B">
        <w:rPr>
          <w:sz w:val="24"/>
          <w:szCs w:val="24"/>
        </w:rPr>
        <w:t>% covered express mail, parcels, telegrams, and small packets.</w:t>
      </w:r>
    </w:p>
    <w:p w:rsidR="002E1EF3" w:rsidRDefault="002E1EF3" w:rsidP="002E1EF3">
      <w:pPr>
        <w:bidi w:val="0"/>
        <w:jc w:val="lowKashida"/>
        <w:rPr>
          <w:sz w:val="24"/>
          <w:szCs w:val="24"/>
        </w:rPr>
      </w:pPr>
    </w:p>
    <w:p w:rsidR="002E1EF3" w:rsidRDefault="00515273" w:rsidP="00747381">
      <w:pPr>
        <w:bidi w:val="0"/>
        <w:jc w:val="lowKashida"/>
        <w:rPr>
          <w:rFonts w:cs="Times New Roman"/>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3  Telecommunications</w:t>
      </w:r>
    </w:p>
    <w:p w:rsidR="00F85FB6" w:rsidRDefault="002E1EF3" w:rsidP="000C3D1C">
      <w:pPr>
        <w:pStyle w:val="BodyText3"/>
        <w:shd w:val="clear" w:color="auto" w:fill="FFFFFF"/>
        <w:bidi w:val="0"/>
        <w:jc w:val="lowKashida"/>
        <w:rPr>
          <w:b w:val="0"/>
          <w:bCs w:val="0"/>
          <w:sz w:val="24"/>
          <w:szCs w:val="24"/>
        </w:rPr>
      </w:pPr>
      <w:r>
        <w:rPr>
          <w:rFonts w:cs="Times New Roman"/>
          <w:b w:val="0"/>
          <w:bCs w:val="0"/>
          <w:sz w:val="24"/>
          <w:szCs w:val="24"/>
        </w:rPr>
        <w:t>The total number of main telephone lines in</w:t>
      </w:r>
      <w:r w:rsidR="0002564C">
        <w:rPr>
          <w:rFonts w:cs="Times New Roman"/>
          <w:b w:val="0"/>
          <w:bCs w:val="0"/>
          <w:sz w:val="24"/>
          <w:szCs w:val="24"/>
        </w:rPr>
        <w:t xml:space="preserve"> </w:t>
      </w:r>
      <w:r>
        <w:rPr>
          <w:rFonts w:cs="Times New Roman"/>
          <w:b w:val="0"/>
          <w:bCs w:val="0"/>
          <w:sz w:val="24"/>
          <w:szCs w:val="24"/>
        </w:rPr>
        <w:t>Palestin</w:t>
      </w:r>
      <w:r w:rsidR="004A2F43">
        <w:rPr>
          <w:rFonts w:cs="Times New Roman"/>
          <w:b w:val="0"/>
          <w:bCs w:val="0"/>
          <w:sz w:val="24"/>
          <w:szCs w:val="24"/>
        </w:rPr>
        <w:t>e</w:t>
      </w:r>
      <w:r>
        <w:rPr>
          <w:rFonts w:cs="Times New Roman"/>
          <w:b w:val="0"/>
          <w:bCs w:val="0"/>
          <w:sz w:val="24"/>
          <w:szCs w:val="24"/>
        </w:rPr>
        <w:t xml:space="preserve"> at the end of </w:t>
      </w:r>
      <w:r w:rsidR="00A700F5">
        <w:rPr>
          <w:rFonts w:cs="Times New Roman"/>
          <w:b w:val="0"/>
          <w:bCs w:val="0"/>
          <w:sz w:val="24"/>
          <w:szCs w:val="24"/>
        </w:rPr>
        <w:t>2014</w:t>
      </w:r>
      <w:r>
        <w:rPr>
          <w:rFonts w:cs="Times New Roman"/>
          <w:b w:val="0"/>
          <w:bCs w:val="0"/>
          <w:sz w:val="24"/>
          <w:szCs w:val="24"/>
        </w:rPr>
        <w:t xml:space="preserve"> was </w:t>
      </w:r>
      <w:r w:rsidR="00BC0541">
        <w:rPr>
          <w:rFonts w:cs="Times New Roman"/>
          <w:b w:val="0"/>
          <w:bCs w:val="0"/>
          <w:sz w:val="24"/>
          <w:szCs w:val="24"/>
        </w:rPr>
        <w:t>403</w:t>
      </w:r>
      <w:r>
        <w:rPr>
          <w:rFonts w:cs="Times New Roman"/>
          <w:b w:val="0"/>
          <w:bCs w:val="0"/>
          <w:sz w:val="24"/>
          <w:szCs w:val="24"/>
        </w:rPr>
        <w:t>,</w:t>
      </w:r>
      <w:r w:rsidR="00A700F5">
        <w:rPr>
          <w:rFonts w:cs="Times New Roman"/>
          <w:b w:val="0"/>
          <w:bCs w:val="0"/>
          <w:sz w:val="24"/>
          <w:szCs w:val="24"/>
        </w:rPr>
        <w:t>118</w:t>
      </w:r>
      <w:r>
        <w:rPr>
          <w:rFonts w:cs="Times New Roman"/>
          <w:b w:val="0"/>
          <w:bCs w:val="0"/>
          <w:sz w:val="24"/>
          <w:szCs w:val="24"/>
        </w:rPr>
        <w:t xml:space="preserve"> lines </w:t>
      </w:r>
      <w:r>
        <w:rPr>
          <w:rFonts w:cs="Times New Roman"/>
          <w:i/>
          <w:iCs/>
          <w:sz w:val="24"/>
          <w:szCs w:val="24"/>
        </w:rPr>
        <w:t xml:space="preserve">(Tables </w:t>
      </w:r>
      <w:r w:rsidR="006D2467">
        <w:rPr>
          <w:rFonts w:cs="Times New Roman"/>
          <w:i/>
          <w:iCs/>
          <w:sz w:val="24"/>
          <w:szCs w:val="24"/>
        </w:rPr>
        <w:t>18</w:t>
      </w:r>
      <w:r>
        <w:rPr>
          <w:rFonts w:cs="Times New Roman"/>
          <w:i/>
          <w:iCs/>
          <w:sz w:val="24"/>
          <w:szCs w:val="24"/>
        </w:rPr>
        <w:t xml:space="preserve">, </w:t>
      </w:r>
      <w:r w:rsidR="006D2467">
        <w:rPr>
          <w:rFonts w:cs="Times New Roman"/>
          <w:i/>
          <w:iCs/>
          <w:sz w:val="24"/>
          <w:szCs w:val="24"/>
        </w:rPr>
        <w:t>19</w:t>
      </w:r>
      <w:r>
        <w:rPr>
          <w:rFonts w:cs="Times New Roman"/>
          <w:i/>
          <w:iCs/>
          <w:sz w:val="24"/>
          <w:szCs w:val="24"/>
        </w:rPr>
        <w:t xml:space="preserve">). </w:t>
      </w:r>
    </w:p>
    <w:p w:rsidR="003A66B9" w:rsidRDefault="003A66B9" w:rsidP="00F25975">
      <w:pPr>
        <w:shd w:val="clear" w:color="auto" w:fill="FFFFFF"/>
        <w:bidi w:val="0"/>
        <w:ind w:right="600"/>
        <w:jc w:val="lowKashida"/>
        <w:rPr>
          <w:b/>
          <w:bCs/>
          <w:sz w:val="24"/>
          <w:szCs w:val="24"/>
        </w:rPr>
      </w:pPr>
    </w:p>
    <w:p w:rsidR="002E1EF3" w:rsidRDefault="00515273" w:rsidP="003A66B9">
      <w:pPr>
        <w:shd w:val="clear" w:color="auto" w:fill="FFFFFF"/>
        <w:bidi w:val="0"/>
        <w:ind w:right="600"/>
        <w:jc w:val="lowKashida"/>
        <w:rPr>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 xml:space="preserve">4  </w:t>
      </w:r>
      <w:r w:rsidR="002E1EF3">
        <w:rPr>
          <w:b/>
          <w:bCs/>
          <w:sz w:val="24"/>
          <w:szCs w:val="24"/>
        </w:rPr>
        <w:t xml:space="preserve">Cellular Phone </w:t>
      </w:r>
    </w:p>
    <w:p w:rsidR="002E1EF3" w:rsidRDefault="002E1EF3" w:rsidP="00122A58">
      <w:pPr>
        <w:shd w:val="clear" w:color="auto" w:fill="FFFFFF"/>
        <w:bidi w:val="0"/>
        <w:jc w:val="lowKashida"/>
        <w:rPr>
          <w:rFonts w:cs="Times New Roman"/>
          <w:b/>
          <w:bCs/>
          <w:i/>
          <w:iCs/>
          <w:sz w:val="24"/>
          <w:szCs w:val="24"/>
        </w:rPr>
      </w:pPr>
      <w:r>
        <w:rPr>
          <w:rFonts w:cs="Times New Roman"/>
          <w:sz w:val="24"/>
          <w:szCs w:val="24"/>
        </w:rPr>
        <w:t xml:space="preserve">The total number of subscriptions of </w:t>
      </w:r>
      <w:r w:rsidR="009912D6">
        <w:rPr>
          <w:rFonts w:cs="Times New Roman"/>
          <w:sz w:val="24"/>
          <w:szCs w:val="24"/>
        </w:rPr>
        <w:t>C</w:t>
      </w:r>
      <w:r>
        <w:rPr>
          <w:rFonts w:cs="Times New Roman"/>
          <w:sz w:val="24"/>
          <w:szCs w:val="24"/>
        </w:rPr>
        <w:t xml:space="preserve">ellular phone at the end of </w:t>
      </w:r>
      <w:r w:rsidR="00122A58">
        <w:rPr>
          <w:rFonts w:cs="Times New Roman"/>
          <w:sz w:val="24"/>
          <w:szCs w:val="24"/>
        </w:rPr>
        <w:t>2014</w:t>
      </w:r>
      <w:r>
        <w:rPr>
          <w:rFonts w:cs="Times New Roman"/>
          <w:sz w:val="24"/>
          <w:szCs w:val="24"/>
        </w:rPr>
        <w:t xml:space="preserve"> in</w:t>
      </w:r>
      <w:r w:rsidR="00314939">
        <w:rPr>
          <w:rFonts w:cs="Times New Roman"/>
          <w:sz w:val="24"/>
          <w:szCs w:val="24"/>
        </w:rPr>
        <w:t xml:space="preserve"> </w:t>
      </w:r>
      <w:r>
        <w:rPr>
          <w:rFonts w:cs="Times New Roman"/>
          <w:sz w:val="24"/>
          <w:szCs w:val="24"/>
        </w:rPr>
        <w:t>Palestin</w:t>
      </w:r>
      <w:r w:rsidR="006D2467">
        <w:rPr>
          <w:rFonts w:cs="Times New Roman"/>
          <w:sz w:val="24"/>
          <w:szCs w:val="24"/>
        </w:rPr>
        <w:t>e</w:t>
      </w:r>
      <w:r>
        <w:rPr>
          <w:rFonts w:cs="Times New Roman"/>
          <w:sz w:val="24"/>
          <w:szCs w:val="24"/>
        </w:rPr>
        <w:t xml:space="preserve"> was </w:t>
      </w:r>
      <w:r w:rsidR="006D2467">
        <w:rPr>
          <w:rFonts w:cs="Times New Roman"/>
          <w:sz w:val="24"/>
          <w:szCs w:val="24"/>
        </w:rPr>
        <w:t>3</w:t>
      </w:r>
      <w:r w:rsidR="00077207">
        <w:rPr>
          <w:rFonts w:cs="Times New Roman"/>
          <w:sz w:val="24"/>
          <w:szCs w:val="24"/>
        </w:rPr>
        <w:t>.</w:t>
      </w:r>
      <w:r w:rsidR="00BC0541">
        <w:rPr>
          <w:rFonts w:cs="Times New Roman"/>
          <w:sz w:val="24"/>
          <w:szCs w:val="24"/>
        </w:rPr>
        <w:t>3</w:t>
      </w:r>
      <w:r w:rsidR="00077207">
        <w:rPr>
          <w:rFonts w:cs="Times New Roman"/>
          <w:sz w:val="24"/>
          <w:szCs w:val="24"/>
        </w:rPr>
        <w:t xml:space="preserve"> Million</w:t>
      </w:r>
      <w:r>
        <w:rPr>
          <w:rFonts w:cs="Times New Roman"/>
          <w:sz w:val="24"/>
          <w:szCs w:val="24"/>
        </w:rPr>
        <w:t xml:space="preserve"> used bill and card system. (</w:t>
      </w:r>
      <w:r>
        <w:rPr>
          <w:rFonts w:cs="Times New Roman"/>
          <w:b/>
          <w:bCs/>
          <w:i/>
          <w:iCs/>
          <w:sz w:val="24"/>
          <w:szCs w:val="24"/>
        </w:rPr>
        <w:t>Table</w:t>
      </w:r>
      <w:r w:rsidR="0002564C">
        <w:rPr>
          <w:rFonts w:cs="Times New Roman"/>
          <w:b/>
          <w:bCs/>
          <w:i/>
          <w:iCs/>
          <w:sz w:val="24"/>
          <w:szCs w:val="24"/>
        </w:rPr>
        <w:t>s</w:t>
      </w:r>
      <w:r>
        <w:rPr>
          <w:rFonts w:cs="Times New Roman"/>
          <w:b/>
          <w:bCs/>
          <w:i/>
          <w:iCs/>
          <w:sz w:val="24"/>
          <w:szCs w:val="24"/>
        </w:rPr>
        <w:t xml:space="preserve"> </w:t>
      </w:r>
      <w:r w:rsidR="00122A58">
        <w:rPr>
          <w:rFonts w:cs="Times New Roman"/>
          <w:b/>
          <w:bCs/>
          <w:i/>
          <w:iCs/>
          <w:sz w:val="24"/>
          <w:szCs w:val="24"/>
        </w:rPr>
        <w:t>20</w:t>
      </w:r>
      <w:r>
        <w:rPr>
          <w:rFonts w:cs="Times New Roman"/>
          <w:b/>
          <w:bCs/>
          <w:i/>
          <w:iCs/>
          <w:sz w:val="24"/>
          <w:szCs w:val="24"/>
        </w:rPr>
        <w:t>).</w:t>
      </w:r>
    </w:p>
    <w:p w:rsidR="007D769B" w:rsidRDefault="007D769B" w:rsidP="00E614E9">
      <w:pPr>
        <w:shd w:val="clear" w:color="auto" w:fill="FFFFFF"/>
        <w:bidi w:val="0"/>
        <w:jc w:val="center"/>
      </w:pPr>
    </w:p>
    <w:p w:rsidR="002E1EF3" w:rsidRDefault="002E1EF3" w:rsidP="00077207">
      <w:pPr>
        <w:rPr>
          <w:sz w:val="24"/>
          <w:rtl/>
        </w:rPr>
      </w:pPr>
    </w:p>
    <w:p w:rsidR="002E1EF3" w:rsidRDefault="002E1EF3" w:rsidP="002E1EF3">
      <w:pPr>
        <w:shd w:val="clear" w:color="auto" w:fill="FFFFFF"/>
        <w:bidi w:val="0"/>
        <w:jc w:val="center"/>
        <w:rPr>
          <w:sz w:val="24"/>
          <w:szCs w:val="24"/>
          <w:rtl/>
        </w:rPr>
      </w:pPr>
    </w:p>
    <w:p w:rsidR="002E1EF3" w:rsidRDefault="002E1EF3" w:rsidP="002E1EF3">
      <w:pPr>
        <w:bidi w:val="0"/>
        <w:jc w:val="center"/>
        <w:rPr>
          <w:rFonts w:cs="Times New Roman"/>
          <w:b/>
          <w:bCs/>
          <w:sz w:val="28"/>
          <w:szCs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2E1EF3" w:rsidRPr="00F41F67" w:rsidRDefault="00E00AE8" w:rsidP="002E1EF3">
      <w:pPr>
        <w:pStyle w:val="BodyText"/>
        <w:jc w:val="center"/>
        <w:rPr>
          <w:rFonts w:cs="Times New Roman"/>
          <w:szCs w:val="24"/>
        </w:rPr>
      </w:pPr>
      <w:r>
        <w:rPr>
          <w:rFonts w:cs="Times New Roman"/>
          <w:szCs w:val="24"/>
        </w:rPr>
        <w:br w:type="page"/>
      </w:r>
      <w:r w:rsidR="002E1EF3" w:rsidRPr="00F41F67">
        <w:rPr>
          <w:rFonts w:cs="Times New Roman"/>
          <w:szCs w:val="24"/>
        </w:rPr>
        <w:lastRenderedPageBreak/>
        <w:t>Chapter Two</w:t>
      </w:r>
    </w:p>
    <w:p w:rsidR="00AE63D3" w:rsidRDefault="00AE63D3">
      <w:pPr>
        <w:pStyle w:val="BodyText"/>
        <w:jc w:val="center"/>
        <w:rPr>
          <w:rFonts w:cs="Times New Roman"/>
          <w:b/>
          <w:bCs/>
          <w:sz w:val="28"/>
        </w:rPr>
      </w:pPr>
    </w:p>
    <w:p w:rsidR="002E1EF3" w:rsidRPr="002E1EF3" w:rsidRDefault="002E1EF3" w:rsidP="002E1EF3">
      <w:pPr>
        <w:bidi w:val="0"/>
        <w:jc w:val="center"/>
        <w:rPr>
          <w:b/>
          <w:bCs/>
          <w:sz w:val="28"/>
          <w:szCs w:val="28"/>
        </w:rPr>
      </w:pPr>
      <w:r w:rsidRPr="002E1EF3">
        <w:rPr>
          <w:b/>
          <w:bCs/>
          <w:sz w:val="28"/>
          <w:szCs w:val="28"/>
        </w:rPr>
        <w:t>Methodology and</w:t>
      </w:r>
      <w:r w:rsidRPr="002E1EF3">
        <w:rPr>
          <w:sz w:val="28"/>
          <w:szCs w:val="28"/>
        </w:rPr>
        <w:t xml:space="preserve"> </w:t>
      </w:r>
      <w:r w:rsidRPr="002E1EF3">
        <w:rPr>
          <w:b/>
          <w:bCs/>
          <w:sz w:val="28"/>
          <w:szCs w:val="28"/>
        </w:rPr>
        <w:t>Data Quality</w:t>
      </w:r>
    </w:p>
    <w:p w:rsidR="002E1EF3" w:rsidRDefault="002E1EF3" w:rsidP="002E1EF3">
      <w:pPr>
        <w:bidi w:val="0"/>
        <w:jc w:val="lowKashida"/>
        <w:rPr>
          <w:rFonts w:cs="Times New Roman"/>
          <w:b/>
          <w:bCs/>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.1  Data Collection</w:t>
      </w:r>
    </w:p>
    <w:p w:rsidR="002E1EF3" w:rsidRDefault="002E1EF3" w:rsidP="002E1EF3">
      <w:pPr>
        <w:pStyle w:val="BodyTextIndent"/>
        <w:bidi w:val="0"/>
        <w:jc w:val="both"/>
        <w:rPr>
          <w:rFonts w:cs="Times New Roman"/>
          <w:sz w:val="24"/>
          <w:szCs w:val="24"/>
        </w:rPr>
      </w:pPr>
      <w:r>
        <w:rPr>
          <w:rFonts w:cs="Times New Roman"/>
          <w:sz w:val="24"/>
          <w:szCs w:val="24"/>
        </w:rPr>
        <w:t>The data of this report is based primarily on administrative records of various institutions, in addition to data extracted from some surveys performed by PCBS.  After getting data from its sources, it was rearranged, reclassified, and then tabulated in a way to achieve the purpose of this report.</w:t>
      </w:r>
    </w:p>
    <w:p w:rsidR="002E1EF3" w:rsidRDefault="002E1EF3" w:rsidP="002E1EF3">
      <w:pPr>
        <w:pStyle w:val="BodyTextIndent"/>
        <w:bidi w:val="0"/>
        <w:jc w:val="both"/>
        <w:rPr>
          <w:rFonts w:cs="Times New Roman"/>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.2  Coverage</w:t>
      </w:r>
    </w:p>
    <w:p w:rsidR="002E1EF3" w:rsidRDefault="002E1EF3" w:rsidP="006F64E9">
      <w:pPr>
        <w:pStyle w:val="BodyTextIndent2"/>
        <w:ind w:left="0"/>
        <w:rPr>
          <w:szCs w:val="24"/>
        </w:rPr>
      </w:pPr>
      <w:r>
        <w:rPr>
          <w:szCs w:val="24"/>
        </w:rPr>
        <w:t>Although the main objective of publishing annual reports on transportation and communication is to construct time series of the main indicators related to the transportation and communication sector in Palestin</w:t>
      </w:r>
      <w:r w:rsidR="00403066">
        <w:rPr>
          <w:szCs w:val="24"/>
        </w:rPr>
        <w:t>e</w:t>
      </w:r>
      <w:r>
        <w:rPr>
          <w:szCs w:val="24"/>
        </w:rPr>
        <w:t xml:space="preserve">, it is noticed that this report mainly covers the main indicators related to transportation and communication during </w:t>
      </w:r>
      <w:r w:rsidR="006F64E9">
        <w:rPr>
          <w:szCs w:val="24"/>
        </w:rPr>
        <w:t>2014</w:t>
      </w:r>
      <w:r>
        <w:rPr>
          <w:szCs w:val="24"/>
        </w:rPr>
        <w:t xml:space="preserve">, with only a few indicators from past years.     </w:t>
      </w:r>
    </w:p>
    <w:p w:rsidR="002E1EF3" w:rsidRDefault="002E1EF3" w:rsidP="002E1EF3">
      <w:pPr>
        <w:bidi w:val="0"/>
        <w:jc w:val="lowKashida"/>
        <w:rPr>
          <w:rFonts w:cs="Times New Roman"/>
          <w:sz w:val="24"/>
          <w:szCs w:val="24"/>
        </w:rPr>
      </w:pPr>
    </w:p>
    <w:p w:rsidR="002E1EF3" w:rsidRDefault="002E1EF3" w:rsidP="002E1EF3">
      <w:pPr>
        <w:pStyle w:val="BodyTextIndent3"/>
        <w:ind w:left="0"/>
      </w:pPr>
      <w:r>
        <w:t xml:space="preserve">The majority of data does not provide information about </w:t>
      </w:r>
      <w:smartTag w:uri="urn:schemas-microsoft-com:office:smarttags" w:element="City">
        <w:smartTag w:uri="urn:schemas-microsoft-com:office:smarttags" w:element="place">
          <w:r>
            <w:t>Jerusalem</w:t>
          </w:r>
        </w:smartTag>
      </w:smartTag>
      <w:r>
        <w:t>, except data on labor force. and cellular phone.</w:t>
      </w:r>
    </w:p>
    <w:p w:rsidR="00515273" w:rsidRDefault="00515273" w:rsidP="002E1EF3">
      <w:pPr>
        <w:pStyle w:val="BodyTextIndent3"/>
        <w:ind w:left="0"/>
      </w:pPr>
    </w:p>
    <w:p w:rsidR="002E1EF3" w:rsidRDefault="00515273" w:rsidP="00515273">
      <w:pPr>
        <w:bidi w:val="0"/>
        <w:jc w:val="lowKashida"/>
        <w:rPr>
          <w:b/>
          <w:bCs/>
          <w:sz w:val="24"/>
          <w:szCs w:val="24"/>
        </w:rPr>
      </w:pPr>
      <w:r>
        <w:rPr>
          <w:b/>
          <w:bCs/>
          <w:sz w:val="24"/>
          <w:szCs w:val="24"/>
        </w:rPr>
        <w:t>2</w:t>
      </w:r>
      <w:r w:rsidR="002E1EF3">
        <w:rPr>
          <w:b/>
          <w:bCs/>
          <w:sz w:val="24"/>
          <w:szCs w:val="24"/>
        </w:rPr>
        <w:t>.</w:t>
      </w:r>
      <w:r>
        <w:rPr>
          <w:b/>
          <w:bCs/>
          <w:sz w:val="24"/>
          <w:szCs w:val="24"/>
        </w:rPr>
        <w:t>3</w:t>
      </w:r>
      <w:r w:rsidR="002E1EF3">
        <w:rPr>
          <w:b/>
          <w:bCs/>
          <w:sz w:val="24"/>
          <w:szCs w:val="24"/>
        </w:rPr>
        <w:t xml:space="preserve">  Accuracy of the Data</w:t>
      </w:r>
    </w:p>
    <w:p w:rsidR="002E1EF3" w:rsidRPr="00C83AF7" w:rsidRDefault="002E1EF3" w:rsidP="002E1EF3">
      <w:pPr>
        <w:bidi w:val="0"/>
        <w:jc w:val="lowKashida"/>
        <w:rPr>
          <w:b/>
          <w:bCs/>
          <w:sz w:val="18"/>
          <w:szCs w:val="18"/>
        </w:rPr>
      </w:pPr>
    </w:p>
    <w:p w:rsidR="002E1EF3" w:rsidRDefault="00515273" w:rsidP="00290C3F">
      <w:pPr>
        <w:bidi w:val="0"/>
        <w:jc w:val="lowKashida"/>
        <w:rPr>
          <w:b/>
          <w:bCs/>
          <w:sz w:val="24"/>
          <w:szCs w:val="24"/>
        </w:rPr>
      </w:pPr>
      <w:r>
        <w:rPr>
          <w:b/>
          <w:bCs/>
          <w:sz w:val="24"/>
          <w:szCs w:val="24"/>
        </w:rPr>
        <w:t>2</w:t>
      </w:r>
      <w:r w:rsidR="002E1EF3">
        <w:rPr>
          <w:b/>
          <w:bCs/>
          <w:sz w:val="24"/>
          <w:szCs w:val="24"/>
        </w:rPr>
        <w:t>.</w:t>
      </w:r>
      <w:r w:rsidR="00B65740">
        <w:rPr>
          <w:b/>
          <w:bCs/>
          <w:sz w:val="24"/>
          <w:szCs w:val="24"/>
        </w:rPr>
        <w:t>3</w:t>
      </w:r>
      <w:r w:rsidR="002E1EF3">
        <w:rPr>
          <w:b/>
          <w:bCs/>
          <w:sz w:val="24"/>
          <w:szCs w:val="24"/>
        </w:rPr>
        <w:t>.</w:t>
      </w:r>
      <w:r w:rsidR="00B65740">
        <w:rPr>
          <w:b/>
          <w:bCs/>
          <w:sz w:val="24"/>
          <w:szCs w:val="24"/>
        </w:rPr>
        <w:t>1</w:t>
      </w:r>
      <w:r w:rsidR="002E1EF3">
        <w:rPr>
          <w:b/>
          <w:bCs/>
          <w:sz w:val="24"/>
          <w:szCs w:val="24"/>
        </w:rPr>
        <w:t xml:space="preserve"> S</w:t>
      </w:r>
      <w:r w:rsidR="00290C3F">
        <w:rPr>
          <w:b/>
          <w:bCs/>
          <w:sz w:val="24"/>
          <w:szCs w:val="24"/>
        </w:rPr>
        <w:t>ampling</w:t>
      </w:r>
      <w:r w:rsidR="002E1EF3">
        <w:rPr>
          <w:b/>
          <w:bCs/>
          <w:sz w:val="24"/>
          <w:szCs w:val="24"/>
        </w:rPr>
        <w:t xml:space="preserve"> Errors</w:t>
      </w:r>
    </w:p>
    <w:p w:rsidR="002E1EF3" w:rsidRDefault="002E1EF3" w:rsidP="007E6400">
      <w:pPr>
        <w:pStyle w:val="BodyTextIndent2"/>
        <w:ind w:left="0"/>
        <w:jc w:val="lowKashida"/>
        <w:rPr>
          <w:color w:val="000000"/>
          <w:szCs w:val="24"/>
          <w:lang w:bidi="ar-LB"/>
        </w:rPr>
      </w:pPr>
      <w:r>
        <w:t xml:space="preserve">The report was implemented on the basis of </w:t>
      </w:r>
      <w:r w:rsidR="007E6400" w:rsidRPr="007E6400">
        <w:t xml:space="preserve">Administrative </w:t>
      </w:r>
      <w:r w:rsidR="007E6400">
        <w:t>R</w:t>
      </w:r>
      <w:r w:rsidR="007E6400" w:rsidRPr="007E6400">
        <w:t>ecords</w:t>
      </w:r>
      <w:r w:rsidR="007E6400">
        <w:t xml:space="preserve"> </w:t>
      </w:r>
      <w:r>
        <w:t>for all studied statistical units; therefore this survey was free of statistical (sampling) errors.</w:t>
      </w:r>
      <w:r>
        <w:rPr>
          <w:color w:val="000000"/>
          <w:szCs w:val="24"/>
          <w:lang w:bidi="ar-LB"/>
        </w:rPr>
        <w:t xml:space="preserve"> </w:t>
      </w:r>
    </w:p>
    <w:p w:rsidR="002E1EF3" w:rsidRDefault="002E1EF3" w:rsidP="002E1EF3">
      <w:pPr>
        <w:bidi w:val="0"/>
        <w:jc w:val="lowKashida"/>
        <w:rPr>
          <w:color w:val="000000"/>
          <w:sz w:val="24"/>
          <w:szCs w:val="24"/>
          <w:lang w:bidi="ar-LB"/>
        </w:rPr>
      </w:pPr>
    </w:p>
    <w:p w:rsidR="002E1EF3" w:rsidRDefault="00515273" w:rsidP="00290C3F">
      <w:pPr>
        <w:bidi w:val="0"/>
        <w:jc w:val="lowKashida"/>
        <w:rPr>
          <w:b/>
          <w:bCs/>
          <w:sz w:val="24"/>
          <w:szCs w:val="24"/>
        </w:rPr>
      </w:pPr>
      <w:r>
        <w:rPr>
          <w:b/>
          <w:bCs/>
          <w:sz w:val="24"/>
          <w:szCs w:val="24"/>
        </w:rPr>
        <w:t>2</w:t>
      </w:r>
      <w:r w:rsidR="002E1EF3">
        <w:rPr>
          <w:b/>
          <w:bCs/>
          <w:sz w:val="24"/>
          <w:szCs w:val="24"/>
        </w:rPr>
        <w:t>.</w:t>
      </w:r>
      <w:r w:rsidR="00B65740">
        <w:rPr>
          <w:b/>
          <w:bCs/>
          <w:sz w:val="24"/>
          <w:szCs w:val="24"/>
        </w:rPr>
        <w:t>3</w:t>
      </w:r>
      <w:r w:rsidR="002E1EF3">
        <w:rPr>
          <w:b/>
          <w:bCs/>
          <w:sz w:val="24"/>
          <w:szCs w:val="24"/>
        </w:rPr>
        <w:t>.</w:t>
      </w:r>
      <w:r w:rsidR="00B65740">
        <w:rPr>
          <w:b/>
          <w:bCs/>
          <w:sz w:val="24"/>
          <w:szCs w:val="24"/>
        </w:rPr>
        <w:t>2</w:t>
      </w:r>
      <w:r w:rsidR="002E1EF3">
        <w:rPr>
          <w:b/>
          <w:bCs/>
          <w:sz w:val="24"/>
          <w:szCs w:val="24"/>
        </w:rPr>
        <w:t xml:space="preserve"> Non-S</w:t>
      </w:r>
      <w:r w:rsidR="00290C3F">
        <w:rPr>
          <w:b/>
          <w:bCs/>
          <w:sz w:val="24"/>
          <w:szCs w:val="24"/>
        </w:rPr>
        <w:t>ampling</w:t>
      </w:r>
      <w:r w:rsidR="002E1EF3">
        <w:rPr>
          <w:b/>
          <w:bCs/>
          <w:sz w:val="24"/>
          <w:szCs w:val="24"/>
        </w:rPr>
        <w:t xml:space="preserve"> Errors</w:t>
      </w:r>
    </w:p>
    <w:p w:rsidR="002E1EF3" w:rsidRDefault="002E1EF3" w:rsidP="00CC150D">
      <w:pPr>
        <w:bidi w:val="0"/>
        <w:jc w:val="lowKashida"/>
        <w:rPr>
          <w:rFonts w:cs="Times New Roman"/>
          <w:color w:val="000000"/>
          <w:sz w:val="24"/>
          <w:szCs w:val="24"/>
          <w:lang w:bidi="ar-LB"/>
        </w:rPr>
      </w:pPr>
      <w:r>
        <w:rPr>
          <w:rFonts w:cs="Times New Roman"/>
          <w:sz w:val="24"/>
          <w:szCs w:val="24"/>
        </w:rPr>
        <w:t>Non-s</w:t>
      </w:r>
      <w:r w:rsidR="00CC150D">
        <w:rPr>
          <w:rFonts w:cs="Times New Roman"/>
          <w:sz w:val="24"/>
          <w:szCs w:val="24"/>
        </w:rPr>
        <w:t>ampling</w:t>
      </w:r>
      <w:r>
        <w:rPr>
          <w:rFonts w:cs="Times New Roman"/>
          <w:sz w:val="24"/>
          <w:szCs w:val="24"/>
        </w:rPr>
        <w:t xml:space="preserve"> errors are possible to occur at all stages of preparing the report, during the data collection or introduction, and to avoid errors and reduce their impact were made great efforts during the visit to check the data sources to ascertain data validity, and to examine the data entry program before starting the process of data entry.</w:t>
      </w:r>
    </w:p>
    <w:p w:rsidR="002E1EF3" w:rsidRDefault="002E1EF3" w:rsidP="002E1EF3">
      <w:pPr>
        <w:bidi w:val="0"/>
        <w:rPr>
          <w:color w:val="000000"/>
          <w:sz w:val="24"/>
          <w:szCs w:val="24"/>
          <w:lang w:bidi="ar-LB"/>
        </w:rPr>
      </w:pPr>
    </w:p>
    <w:p w:rsidR="002E1EF3" w:rsidRDefault="00515273" w:rsidP="005030D3">
      <w:pPr>
        <w:bidi w:val="0"/>
        <w:jc w:val="lowKashida"/>
        <w:rPr>
          <w:b/>
          <w:bCs/>
          <w:sz w:val="24"/>
          <w:szCs w:val="24"/>
        </w:rPr>
      </w:pPr>
      <w:r>
        <w:rPr>
          <w:b/>
          <w:bCs/>
          <w:sz w:val="24"/>
          <w:szCs w:val="24"/>
        </w:rPr>
        <w:t>2</w:t>
      </w:r>
      <w:r w:rsidR="002E1EF3">
        <w:rPr>
          <w:b/>
          <w:bCs/>
          <w:sz w:val="24"/>
          <w:szCs w:val="24"/>
        </w:rPr>
        <w:t>.</w:t>
      </w:r>
      <w:r w:rsidR="005030D3">
        <w:rPr>
          <w:b/>
          <w:bCs/>
          <w:sz w:val="24"/>
          <w:szCs w:val="24"/>
        </w:rPr>
        <w:t>4</w:t>
      </w:r>
      <w:r w:rsidR="002E1EF3">
        <w:rPr>
          <w:b/>
          <w:bCs/>
          <w:sz w:val="24"/>
          <w:szCs w:val="24"/>
        </w:rPr>
        <w:t xml:space="preserve"> Comparison of the Data</w:t>
      </w:r>
    </w:p>
    <w:p w:rsidR="002E1EF3" w:rsidRDefault="002E1EF3" w:rsidP="002E1EF3">
      <w:pPr>
        <w:pStyle w:val="BodyText3"/>
        <w:tabs>
          <w:tab w:val="left" w:pos="8644"/>
        </w:tabs>
        <w:bidi w:val="0"/>
        <w:jc w:val="lowKashida"/>
        <w:rPr>
          <w:rFonts w:cs="Times New Roman"/>
          <w:b w:val="0"/>
          <w:bCs w:val="0"/>
          <w:sz w:val="24"/>
          <w:szCs w:val="24"/>
        </w:rPr>
      </w:pPr>
      <w:r>
        <w:rPr>
          <w:rFonts w:cs="Times New Roman"/>
          <w:b w:val="0"/>
          <w:bCs w:val="0"/>
          <w:sz w:val="24"/>
          <w:szCs w:val="24"/>
        </w:rPr>
        <w:t xml:space="preserve">Comparison exercises were done with previous year's survey of </w:t>
      </w:r>
      <w:r>
        <w:rPr>
          <w:b w:val="0"/>
          <w:bCs w:val="0"/>
          <w:sz w:val="24"/>
          <w:szCs w:val="24"/>
        </w:rPr>
        <w:t>transportation and communication statistics</w:t>
      </w:r>
      <w:r>
        <w:rPr>
          <w:rFonts w:cs="Times New Roman"/>
          <w:b w:val="0"/>
          <w:bCs w:val="0"/>
          <w:sz w:val="24"/>
          <w:szCs w:val="24"/>
        </w:rPr>
        <w:t>, the results reveal consistency with previous surveys data.</w:t>
      </w:r>
    </w:p>
    <w:p w:rsidR="002E1EF3" w:rsidRDefault="002E1EF3" w:rsidP="002E1EF3">
      <w:pPr>
        <w:bidi w:val="0"/>
        <w:ind w:right="360"/>
        <w:jc w:val="lowKashida"/>
        <w:rPr>
          <w:b/>
          <w:bCs/>
          <w:color w:val="000000"/>
          <w:sz w:val="24"/>
          <w:szCs w:val="24"/>
        </w:rPr>
      </w:pPr>
    </w:p>
    <w:p w:rsidR="002E1EF3" w:rsidRDefault="005030D3" w:rsidP="005030D3">
      <w:pPr>
        <w:bidi w:val="0"/>
        <w:ind w:right="360"/>
        <w:jc w:val="lowKashida"/>
        <w:rPr>
          <w:b/>
          <w:bCs/>
          <w:color w:val="000000"/>
          <w:sz w:val="24"/>
          <w:szCs w:val="24"/>
        </w:rPr>
      </w:pPr>
      <w:r>
        <w:rPr>
          <w:b/>
          <w:bCs/>
          <w:color w:val="000000"/>
          <w:sz w:val="24"/>
          <w:szCs w:val="24"/>
        </w:rPr>
        <w:t>2</w:t>
      </w:r>
      <w:r w:rsidR="002E1EF3">
        <w:rPr>
          <w:b/>
          <w:bCs/>
          <w:color w:val="000000"/>
          <w:sz w:val="24"/>
          <w:szCs w:val="24"/>
        </w:rPr>
        <w:t>.</w:t>
      </w:r>
      <w:r>
        <w:rPr>
          <w:b/>
          <w:bCs/>
          <w:color w:val="000000"/>
          <w:sz w:val="24"/>
          <w:szCs w:val="24"/>
        </w:rPr>
        <w:t>5</w:t>
      </w:r>
      <w:r w:rsidR="002E1EF3">
        <w:rPr>
          <w:b/>
          <w:bCs/>
          <w:color w:val="000000"/>
          <w:sz w:val="24"/>
          <w:szCs w:val="24"/>
        </w:rPr>
        <w:t xml:space="preserve"> Technical Notes</w:t>
      </w:r>
    </w:p>
    <w:p w:rsidR="002E1EF3" w:rsidRDefault="002E1EF3" w:rsidP="002E1EF3">
      <w:pPr>
        <w:bidi w:val="0"/>
        <w:jc w:val="lowKashida"/>
        <w:rPr>
          <w:color w:val="000000"/>
          <w:sz w:val="24"/>
          <w:szCs w:val="24"/>
        </w:rPr>
      </w:pPr>
      <w:r>
        <w:rPr>
          <w:color w:val="000000"/>
          <w:sz w:val="24"/>
          <w:szCs w:val="24"/>
        </w:rPr>
        <w:t>There are important technical notes which should be taken into consideration when reviewing this report, which are as follows:</w:t>
      </w:r>
    </w:p>
    <w:p w:rsidR="002E1EF3" w:rsidRDefault="002E1EF3" w:rsidP="0031534C">
      <w:pPr>
        <w:pStyle w:val="BodyTextIndent3"/>
        <w:numPr>
          <w:ilvl w:val="0"/>
          <w:numId w:val="3"/>
        </w:numPr>
        <w:tabs>
          <w:tab w:val="clear" w:pos="720"/>
        </w:tabs>
        <w:ind w:left="426" w:hanging="284"/>
      </w:pPr>
      <w:r>
        <w:t xml:space="preserve">Tables exclude data for those parts of </w:t>
      </w:r>
      <w:smartTag w:uri="urn:schemas-microsoft-com:office:smarttags" w:element="City">
        <w:r>
          <w:t>Jerusalem</w:t>
        </w:r>
      </w:smartTag>
      <w:r>
        <w:t xml:space="preserve"> which were annexed force fully by </w:t>
      </w:r>
      <w:smartTag w:uri="urn:schemas-microsoft-com:office:smarttags" w:element="place">
        <w:smartTag w:uri="urn:schemas-microsoft-com:office:smarttags" w:element="country-region">
          <w:r>
            <w:t>Israel</w:t>
          </w:r>
        </w:smartTag>
      </w:smartTag>
      <w:r>
        <w:t xml:space="preserve"> in 1967, except for labor force and Cellular Phone data</w:t>
      </w:r>
      <w:r w:rsidR="0031534C">
        <w:t>.</w:t>
      </w:r>
      <w:r>
        <w:t xml:space="preserve"> </w:t>
      </w:r>
    </w:p>
    <w:p w:rsidR="002E1EF3" w:rsidRDefault="002E1EF3" w:rsidP="002E1EF3">
      <w:pPr>
        <w:numPr>
          <w:ilvl w:val="0"/>
          <w:numId w:val="3"/>
        </w:numPr>
        <w:tabs>
          <w:tab w:val="clear" w:pos="720"/>
        </w:tabs>
        <w:bidi w:val="0"/>
        <w:ind w:left="426" w:right="0" w:hanging="284"/>
        <w:jc w:val="lowKashida"/>
        <w:rPr>
          <w:sz w:val="24"/>
          <w:szCs w:val="24"/>
        </w:rPr>
      </w:pPr>
      <w:r>
        <w:rPr>
          <w:sz w:val="24"/>
          <w:szCs w:val="24"/>
        </w:rPr>
        <w:t>It may be noticed that the details of the value of some indicators may not add to its total, due to rounding calculations.</w:t>
      </w:r>
    </w:p>
    <w:p w:rsidR="002E1EF3" w:rsidRDefault="002E1EF3" w:rsidP="006F64E9">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Vehicle data, characteristics, </w:t>
      </w:r>
      <w:r w:rsidR="00951E36" w:rsidRPr="00951E36">
        <w:rPr>
          <w:sz w:val="24"/>
          <w:szCs w:val="24"/>
        </w:rPr>
        <w:t>The Post Office Data</w:t>
      </w:r>
      <w:r w:rsidR="00951E36">
        <w:rPr>
          <w:sz w:val="24"/>
          <w:szCs w:val="24"/>
        </w:rPr>
        <w:t xml:space="preserve"> and road accident data</w:t>
      </w:r>
      <w:r w:rsidR="00951E36">
        <w:rPr>
          <w:rFonts w:cs="Times New Roman"/>
          <w:sz w:val="24"/>
          <w:szCs w:val="24"/>
        </w:rPr>
        <w:t xml:space="preserve"> </w:t>
      </w:r>
      <w:r>
        <w:rPr>
          <w:rFonts w:cs="Times New Roman"/>
          <w:sz w:val="24"/>
          <w:szCs w:val="24"/>
        </w:rPr>
        <w:t xml:space="preserve">in the </w:t>
      </w:r>
      <w:r w:rsidR="00F900D8" w:rsidRPr="00F900D8">
        <w:rPr>
          <w:rFonts w:cs="Times New Roman"/>
          <w:sz w:val="24"/>
          <w:szCs w:val="24"/>
        </w:rPr>
        <w:t>Gaza Strip</w:t>
      </w:r>
      <w:r w:rsidR="00F900D8">
        <w:rPr>
          <w:rFonts w:cs="Times New Roman"/>
          <w:sz w:val="24"/>
          <w:szCs w:val="24"/>
        </w:rPr>
        <w:t xml:space="preserve"> </w:t>
      </w:r>
      <w:r>
        <w:rPr>
          <w:rFonts w:cs="Times New Roman"/>
          <w:sz w:val="24"/>
          <w:szCs w:val="24"/>
        </w:rPr>
        <w:t xml:space="preserve">are not available from administrative records in </w:t>
      </w:r>
      <w:r w:rsidR="006F64E9">
        <w:rPr>
          <w:rFonts w:cs="Times New Roman"/>
          <w:sz w:val="24"/>
          <w:szCs w:val="24"/>
        </w:rPr>
        <w:t>2014</w:t>
      </w:r>
      <w:r>
        <w:rPr>
          <w:rFonts w:cs="Times New Roman"/>
          <w:sz w:val="24"/>
          <w:szCs w:val="24"/>
        </w:rPr>
        <w:t>.</w:t>
      </w:r>
    </w:p>
    <w:p w:rsidR="002E1EF3" w:rsidRDefault="002E1EF3" w:rsidP="00E92639">
      <w:pPr>
        <w:numPr>
          <w:ilvl w:val="0"/>
          <w:numId w:val="3"/>
        </w:numPr>
        <w:tabs>
          <w:tab w:val="clear" w:pos="720"/>
        </w:tabs>
        <w:bidi w:val="0"/>
        <w:ind w:left="426" w:right="0" w:hanging="284"/>
        <w:jc w:val="lowKashida"/>
        <w:rPr>
          <w:sz w:val="24"/>
          <w:szCs w:val="24"/>
        </w:rPr>
      </w:pPr>
      <w:r>
        <w:rPr>
          <w:rFonts w:cs="Times New Roman"/>
          <w:color w:val="000000"/>
          <w:sz w:val="24"/>
          <w:szCs w:val="24"/>
        </w:rPr>
        <w:t xml:space="preserve">The </w:t>
      </w:r>
      <w:r w:rsidR="00E92639">
        <w:rPr>
          <w:rFonts w:cs="Times New Roman"/>
          <w:color w:val="000000"/>
          <w:sz w:val="24"/>
          <w:szCs w:val="24"/>
        </w:rPr>
        <w:t xml:space="preserve">number </w:t>
      </w:r>
      <w:r>
        <w:rPr>
          <w:rFonts w:cs="Times New Roman"/>
          <w:sz w:val="24"/>
          <w:szCs w:val="24"/>
        </w:rPr>
        <w:t>of calls</w:t>
      </w:r>
      <w:r w:rsidR="00E92639">
        <w:rPr>
          <w:rFonts w:cs="Times New Roman"/>
          <w:sz w:val="24"/>
          <w:szCs w:val="24"/>
        </w:rPr>
        <w:t xml:space="preserve"> and</w:t>
      </w:r>
      <w:r w:rsidR="00E92639" w:rsidRPr="00E92639">
        <w:rPr>
          <w:rFonts w:cs="Times New Roman"/>
          <w:sz w:val="24"/>
          <w:szCs w:val="24"/>
        </w:rPr>
        <w:t xml:space="preserve"> </w:t>
      </w:r>
      <w:r w:rsidR="00E92639">
        <w:rPr>
          <w:rFonts w:cs="Times New Roman"/>
          <w:sz w:val="24"/>
          <w:szCs w:val="24"/>
        </w:rPr>
        <w:t>length</w:t>
      </w:r>
      <w:r>
        <w:rPr>
          <w:rFonts w:cs="Times New Roman"/>
          <w:sz w:val="24"/>
          <w:szCs w:val="24"/>
        </w:rPr>
        <w:t xml:space="preserve"> minutes </w:t>
      </w:r>
      <w:r>
        <w:rPr>
          <w:rFonts w:cs="Times New Roman"/>
          <w:color w:val="000000"/>
          <w:sz w:val="24"/>
          <w:szCs w:val="24"/>
        </w:rPr>
        <w:t xml:space="preserve">in </w:t>
      </w:r>
      <w:r w:rsidR="006F64E9">
        <w:rPr>
          <w:rFonts w:cs="Times New Roman"/>
          <w:color w:val="000000"/>
          <w:sz w:val="24"/>
          <w:szCs w:val="24"/>
        </w:rPr>
        <w:t>2014</w:t>
      </w:r>
      <w:r>
        <w:rPr>
          <w:rFonts w:cs="Times New Roman"/>
          <w:color w:val="000000"/>
          <w:sz w:val="24"/>
          <w:szCs w:val="24"/>
        </w:rPr>
        <w:t xml:space="preserve"> are not available.</w:t>
      </w:r>
    </w:p>
    <w:p w:rsidR="002E1EF3" w:rsidRDefault="002E1EF3" w:rsidP="002E1EF3">
      <w:pPr>
        <w:pStyle w:val="BodyText"/>
        <w:tabs>
          <w:tab w:val="right" w:pos="284"/>
        </w:tabs>
        <w:ind w:left="-2" w:right="-2"/>
        <w:jc w:val="center"/>
        <w:rPr>
          <w:rFonts w:cs="Times New Roman"/>
          <w:szCs w:val="24"/>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2E1EF3" w:rsidRDefault="002E1EF3">
      <w:pPr>
        <w:pStyle w:val="BodyText"/>
        <w:jc w:val="center"/>
        <w:rPr>
          <w:rFonts w:cs="Times New Roman"/>
          <w:b/>
          <w:bCs/>
          <w:sz w:val="28"/>
        </w:rPr>
      </w:pPr>
    </w:p>
    <w:p w:rsidR="0039333F" w:rsidRDefault="0039333F">
      <w:pPr>
        <w:pStyle w:val="BodyText"/>
        <w:jc w:val="center"/>
        <w:rPr>
          <w:rFonts w:cs="Times New Roman"/>
          <w:b/>
          <w:bCs/>
          <w:sz w:val="28"/>
        </w:rPr>
      </w:pPr>
    </w:p>
    <w:p w:rsidR="00FA69E5" w:rsidRDefault="00FA69E5">
      <w:pPr>
        <w:pStyle w:val="BodyText"/>
        <w:jc w:val="center"/>
        <w:rPr>
          <w:rFonts w:cs="Times New Roman"/>
          <w:b/>
          <w:bCs/>
          <w:sz w:val="28"/>
        </w:rPr>
      </w:pPr>
    </w:p>
    <w:p w:rsidR="00FA69E5" w:rsidRDefault="00FA69E5">
      <w:pPr>
        <w:pStyle w:val="BodyText"/>
        <w:jc w:val="center"/>
        <w:rPr>
          <w:rFonts w:cs="Times New Roman"/>
          <w:b/>
          <w:bCs/>
          <w:sz w:val="28"/>
        </w:rPr>
      </w:pPr>
    </w:p>
    <w:p w:rsidR="009718C6" w:rsidRDefault="009718C6">
      <w:pPr>
        <w:pStyle w:val="BodyText"/>
        <w:jc w:val="center"/>
        <w:rPr>
          <w:rFonts w:cs="Times New Roman"/>
          <w:b/>
          <w:bCs/>
          <w:sz w:val="28"/>
        </w:rPr>
      </w:pPr>
    </w:p>
    <w:p w:rsidR="009718C6" w:rsidRDefault="009718C6">
      <w:pPr>
        <w:pStyle w:val="BodyText"/>
        <w:jc w:val="center"/>
        <w:rPr>
          <w:rFonts w:cs="Times New Roman"/>
          <w:b/>
          <w:bCs/>
          <w:sz w:val="28"/>
        </w:rPr>
      </w:pPr>
    </w:p>
    <w:p w:rsidR="00FA69E5" w:rsidRDefault="00FA69E5">
      <w:pPr>
        <w:pStyle w:val="BodyText"/>
        <w:jc w:val="center"/>
        <w:rPr>
          <w:rFonts w:cs="Times New Roman"/>
          <w:b/>
          <w:bCs/>
          <w:sz w:val="28"/>
        </w:rPr>
      </w:pPr>
    </w:p>
    <w:p w:rsidR="00BB05DC" w:rsidRDefault="00BB05DC">
      <w:pPr>
        <w:pStyle w:val="BodyText"/>
        <w:jc w:val="center"/>
        <w:rPr>
          <w:rFonts w:cs="Times New Roman"/>
          <w:b/>
          <w:bCs/>
          <w:sz w:val="28"/>
        </w:rPr>
      </w:pPr>
    </w:p>
    <w:p w:rsidR="00FA69E5" w:rsidRDefault="00FA69E5">
      <w:pPr>
        <w:pStyle w:val="BodyText"/>
        <w:jc w:val="center"/>
        <w:rPr>
          <w:rFonts w:cs="Times New Roman"/>
          <w:b/>
          <w:bCs/>
          <w:sz w:val="28"/>
        </w:rPr>
      </w:pPr>
    </w:p>
    <w:p w:rsidR="00515273" w:rsidRDefault="00515273" w:rsidP="00515273">
      <w:pPr>
        <w:bidi w:val="0"/>
        <w:jc w:val="center"/>
        <w:rPr>
          <w:rFonts w:cs="Times New Roman"/>
          <w:sz w:val="24"/>
          <w:szCs w:val="24"/>
          <w:rtl/>
        </w:rPr>
      </w:pPr>
      <w:r>
        <w:rPr>
          <w:rFonts w:cs="Times New Roman"/>
          <w:sz w:val="24"/>
          <w:szCs w:val="24"/>
        </w:rPr>
        <w:lastRenderedPageBreak/>
        <w:t xml:space="preserve">           Chapter Three</w:t>
      </w:r>
      <w:r>
        <w:rPr>
          <w:rFonts w:cs="Times New Roman" w:hint="cs"/>
          <w:sz w:val="24"/>
          <w:szCs w:val="24"/>
          <w:rtl/>
        </w:rPr>
        <w:t xml:space="preserve">           </w:t>
      </w:r>
    </w:p>
    <w:p w:rsidR="002E1EF3" w:rsidRDefault="002E1EF3">
      <w:pPr>
        <w:pStyle w:val="BodyText"/>
        <w:jc w:val="center"/>
        <w:rPr>
          <w:rFonts w:cs="Times New Roman"/>
          <w:b/>
          <w:bCs/>
          <w:sz w:val="28"/>
        </w:rPr>
      </w:pPr>
    </w:p>
    <w:p w:rsidR="008E2168" w:rsidRDefault="008E2168">
      <w:pPr>
        <w:pStyle w:val="BodyText"/>
        <w:jc w:val="center"/>
        <w:rPr>
          <w:rFonts w:cs="Times New Roman"/>
          <w:b/>
          <w:bCs/>
          <w:sz w:val="28"/>
        </w:rPr>
      </w:pPr>
      <w:r>
        <w:rPr>
          <w:rFonts w:cs="Times New Roman"/>
          <w:b/>
          <w:bCs/>
          <w:sz w:val="28"/>
        </w:rPr>
        <w:t>Concepts and Definitions</w:t>
      </w:r>
    </w:p>
    <w:p w:rsidR="008E2168" w:rsidRDefault="008E2168">
      <w:pPr>
        <w:pStyle w:val="BodyText"/>
        <w:jc w:val="center"/>
        <w:rPr>
          <w:rFonts w:cs="Times New Roman"/>
          <w:b/>
          <w:bCs/>
          <w:szCs w:val="24"/>
        </w:rPr>
      </w:pPr>
    </w:p>
    <w:p w:rsidR="008E2168" w:rsidRDefault="00CF202A">
      <w:pPr>
        <w:autoSpaceDE w:val="0"/>
        <w:autoSpaceDN w:val="0"/>
        <w:bidi w:val="0"/>
        <w:adjustRightInd w:val="0"/>
        <w:jc w:val="lowKashida"/>
        <w:rPr>
          <w:b/>
          <w:bCs/>
          <w:sz w:val="24"/>
          <w:szCs w:val="24"/>
        </w:rPr>
      </w:pPr>
      <w:r>
        <w:rPr>
          <w:b/>
          <w:bCs/>
          <w:sz w:val="24"/>
          <w:szCs w:val="24"/>
        </w:rPr>
        <w:t>W</w:t>
      </w:r>
      <w:r w:rsidR="008E2168">
        <w:rPr>
          <w:b/>
          <w:bCs/>
          <w:sz w:val="24"/>
          <w:szCs w:val="24"/>
        </w:rPr>
        <w:t>age employee</w:t>
      </w:r>
      <w:r w:rsidR="008E2168" w:rsidRPr="003634AF">
        <w:rPr>
          <w:b/>
          <w:bCs/>
          <w:sz w:val="24"/>
          <w:szCs w:val="24"/>
        </w:rPr>
        <w:t xml:space="preserve">: </w:t>
      </w:r>
      <w:r w:rsidR="004C4154" w:rsidRPr="003634AF">
        <w:rPr>
          <w:rFonts w:cs="Times New Roman"/>
          <w:b/>
          <w:bCs/>
          <w:sz w:val="24"/>
          <w:szCs w:val="24"/>
        </w:rPr>
        <w:t>(indicator)</w:t>
      </w:r>
    </w:p>
    <w:p w:rsidR="008E2168" w:rsidRDefault="008E2168">
      <w:pPr>
        <w:autoSpaceDE w:val="0"/>
        <w:autoSpaceDN w:val="0"/>
        <w:bidi w:val="0"/>
        <w:adjustRightInd w:val="0"/>
        <w:jc w:val="lowKashida"/>
        <w:rPr>
          <w:sz w:val="24"/>
          <w:szCs w:val="24"/>
        </w:rPr>
      </w:pPr>
      <w:r>
        <w:rPr>
          <w:sz w:val="24"/>
          <w:szCs w:val="24"/>
        </w:rPr>
        <w:t xml:space="preserve">A person who works for a public or private employer or under </w:t>
      </w:r>
      <w:proofErr w:type="spellStart"/>
      <w:r>
        <w:rPr>
          <w:sz w:val="24"/>
          <w:szCs w:val="24"/>
        </w:rPr>
        <w:t>it's</w:t>
      </w:r>
      <w:proofErr w:type="spellEnd"/>
      <w:r>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Average Weekly Working Hours:</w:t>
      </w:r>
      <w:r w:rsidR="004C4154">
        <w:rPr>
          <w:rFonts w:cs="Times New Roman"/>
          <w:b/>
          <w:bCs/>
          <w:szCs w:val="24"/>
        </w:rPr>
        <w:t xml:space="preserve"> (indicator)</w:t>
      </w:r>
    </w:p>
    <w:p w:rsidR="008E2168" w:rsidRDefault="008E2168">
      <w:pPr>
        <w:pStyle w:val="BodyText"/>
        <w:jc w:val="lowKashida"/>
        <w:rPr>
          <w:rFonts w:cs="Times New Roman"/>
          <w:szCs w:val="24"/>
        </w:rPr>
      </w:pPr>
      <w:r>
        <w:rPr>
          <w:rFonts w:cs="Times New Roman"/>
          <w:szCs w:val="24"/>
        </w:rPr>
        <w:t>Total weekly working hours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Monthly Working Days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Total monthly workdays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Daily Wage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 xml:space="preserve">Total net wages paid to all employees divided by total working days.  wages received in different currencies are converted into New Israeli </w:t>
      </w:r>
      <w:proofErr w:type="spellStart"/>
      <w:r>
        <w:rPr>
          <w:rFonts w:cs="Times New Roman"/>
          <w:szCs w:val="24"/>
        </w:rPr>
        <w:t>Shiekles</w:t>
      </w:r>
      <w:proofErr w:type="spellEnd"/>
      <w:r>
        <w:rPr>
          <w:rFonts w:cs="Times New Roman"/>
          <w:szCs w:val="24"/>
        </w:rPr>
        <w:t xml:space="preserve"> according to the exchange rate in the survey month.</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Vehicle:</w:t>
      </w:r>
    </w:p>
    <w:p w:rsidR="008E2168" w:rsidRDefault="008E2168">
      <w:pPr>
        <w:pStyle w:val="BodyText"/>
        <w:jc w:val="lowKashida"/>
        <w:rPr>
          <w:rFonts w:cs="Times New Roman"/>
        </w:rPr>
      </w:pPr>
      <w:r>
        <w:rPr>
          <w:rFonts w:cs="Times New Roman"/>
          <w:szCs w:val="24"/>
        </w:rPr>
        <w:t>A vehicle running on wheels and intended for use on roads</w:t>
      </w:r>
      <w:r>
        <w:rPr>
          <w:rFonts w:cs="Times New Roman"/>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rPr>
      </w:pPr>
      <w:r>
        <w:rPr>
          <w:rFonts w:cs="Times New Roman"/>
          <w:b/>
          <w:bCs/>
          <w:szCs w:val="24"/>
        </w:rPr>
        <w:t>Motor Vehicle:</w:t>
      </w:r>
    </w:p>
    <w:p w:rsidR="008E2168" w:rsidRDefault="008E2168">
      <w:pPr>
        <w:pStyle w:val="BodyText"/>
        <w:jc w:val="lowKashida"/>
        <w:rPr>
          <w:rFonts w:cs="Times New Roman"/>
          <w:szCs w:val="24"/>
        </w:rPr>
      </w:pPr>
      <w:r>
        <w:rPr>
          <w:rFonts w:cs="Times New Roman"/>
          <w:szCs w:val="24"/>
        </w:rPr>
        <w:t>A vehicle fitted with auto propulsive engine, it is normally used for carrying persons or goods, and drawing vehicles.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Private Car:</w:t>
      </w:r>
    </w:p>
    <w:p w:rsidR="008E2168" w:rsidRDefault="008E2168">
      <w:pPr>
        <w:pStyle w:val="BodyText"/>
        <w:jc w:val="lowKashida"/>
        <w:rPr>
          <w:rFonts w:cs="Times New Roman"/>
          <w:szCs w:val="24"/>
        </w:rPr>
      </w:pPr>
      <w:r>
        <w:rPr>
          <w:rFonts w:cs="Times New Roman"/>
          <w:szCs w:val="24"/>
        </w:rPr>
        <w:t>A motor vehicle, other than motorcycle intended for the carriage of passengers and designed to seat no more than 9 persons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Taxi:</w:t>
      </w:r>
    </w:p>
    <w:p w:rsidR="008E2168" w:rsidRDefault="008E2168">
      <w:pPr>
        <w:pStyle w:val="BodyText"/>
        <w:jc w:val="lowKashida"/>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Motorcycle:</w:t>
      </w:r>
    </w:p>
    <w:p w:rsidR="008E2168" w:rsidRDefault="008E2168">
      <w:pPr>
        <w:bidi w:val="0"/>
        <w:jc w:val="lowKashida"/>
        <w:rPr>
          <w:rFonts w:cs="Times New Roman"/>
          <w:sz w:val="24"/>
          <w:szCs w:val="24"/>
        </w:rPr>
      </w:pPr>
      <w:r>
        <w:rPr>
          <w:rFonts w:cs="Times New Roman"/>
          <w:sz w:val="24"/>
          <w:szCs w:val="24"/>
        </w:rPr>
        <w:t>Two wheeled motor vehicles with or without sidecar.</w:t>
      </w:r>
    </w:p>
    <w:p w:rsidR="008E2168" w:rsidRDefault="008E2168">
      <w:pPr>
        <w:bidi w:val="0"/>
        <w:jc w:val="lowKashida"/>
        <w:rPr>
          <w:rFonts w:cs="Times New Roman"/>
          <w:sz w:val="24"/>
          <w:szCs w:val="24"/>
        </w:rPr>
      </w:pPr>
      <w:r>
        <w:rPr>
          <w:rFonts w:cs="Times New Roman"/>
          <w:sz w:val="24"/>
          <w:szCs w:val="24"/>
        </w:rPr>
        <w:t>This category includes scooter, three-wheeled vehicles not exceeding 400 kg.</w:t>
      </w:r>
    </w:p>
    <w:p w:rsidR="008E2168" w:rsidRDefault="008E2168">
      <w:pPr>
        <w:pStyle w:val="BodyText"/>
        <w:jc w:val="lowKashida"/>
        <w:rPr>
          <w:rFonts w:cs="Times New Roman"/>
          <w:szCs w:val="24"/>
        </w:rPr>
      </w:pPr>
      <w:r>
        <w:rPr>
          <w:rFonts w:cs="Times New Roman"/>
          <w:szCs w:val="24"/>
        </w:rPr>
        <w:t>Motorcycles are classified according to the engine capacity as: less than 50 cm</w:t>
      </w:r>
      <w:r>
        <w:rPr>
          <w:rFonts w:cs="Times New Roman"/>
          <w:szCs w:val="24"/>
          <w:vertAlign w:val="superscript"/>
        </w:rPr>
        <w:t>3</w:t>
      </w:r>
      <w:r>
        <w:rPr>
          <w:rFonts w:cs="Times New Roman"/>
          <w:szCs w:val="24"/>
        </w:rPr>
        <w:t>, 50-100 cm</w:t>
      </w:r>
      <w:r>
        <w:rPr>
          <w:rFonts w:cs="Times New Roman"/>
          <w:szCs w:val="24"/>
          <w:vertAlign w:val="superscript"/>
        </w:rPr>
        <w:t>3</w:t>
      </w:r>
      <w:r>
        <w:rPr>
          <w:rFonts w:cs="Times New Roman"/>
          <w:szCs w:val="24"/>
        </w:rPr>
        <w:t>, 100-250 cm</w:t>
      </w:r>
      <w:r>
        <w:rPr>
          <w:rFonts w:cs="Times New Roman"/>
          <w:szCs w:val="24"/>
          <w:vertAlign w:val="superscript"/>
        </w:rPr>
        <w:t>3</w:t>
      </w:r>
      <w:r>
        <w:rPr>
          <w:rFonts w:cs="Times New Roman"/>
          <w:szCs w:val="24"/>
        </w:rPr>
        <w:t xml:space="preserve">, and </w:t>
      </w:r>
      <w:proofErr w:type="spellStart"/>
      <w:r>
        <w:rPr>
          <w:rFonts w:cs="Times New Roman"/>
          <w:szCs w:val="24"/>
        </w:rPr>
        <w:t>grater</w:t>
      </w:r>
      <w:proofErr w:type="spellEnd"/>
      <w:r>
        <w:rPr>
          <w:rFonts w:cs="Times New Roman"/>
          <w:szCs w:val="24"/>
        </w:rPr>
        <w:t xml:space="preserve"> than 250 cm</w:t>
      </w:r>
      <w:r>
        <w:rPr>
          <w:rFonts w:cs="Times New Roman"/>
          <w:szCs w:val="24"/>
          <w:vertAlign w:val="superscript"/>
        </w:rPr>
        <w:t>3</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Bus:</w:t>
      </w:r>
    </w:p>
    <w:p w:rsidR="008E2168" w:rsidRDefault="008E2168">
      <w:pPr>
        <w:pStyle w:val="BodyText2"/>
        <w:rPr>
          <w:sz w:val="24"/>
          <w:szCs w:val="24"/>
        </w:rPr>
      </w:pPr>
      <w:r>
        <w:rPr>
          <w:sz w:val="24"/>
          <w:szCs w:val="24"/>
        </w:rPr>
        <w:t>A motor vehicle designed to carry more than 9 passengers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Trailer:</w:t>
      </w:r>
    </w:p>
    <w:p w:rsidR="008E2168" w:rsidRDefault="008E2168">
      <w:pPr>
        <w:pStyle w:val="BodyText"/>
        <w:jc w:val="lowKashida"/>
        <w:rPr>
          <w:rFonts w:cs="Times New Roman"/>
          <w:szCs w:val="24"/>
        </w:rPr>
      </w:pPr>
      <w:r>
        <w:rPr>
          <w:rFonts w:cs="Times New Roman"/>
          <w:szCs w:val="24"/>
        </w:rPr>
        <w:t>Goods road vehicles designed to be hauled by a road motor vehicle.  Excluding agricultural trailers and caravans.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Semi-Trailer:</w:t>
      </w:r>
    </w:p>
    <w:p w:rsidR="008E2168" w:rsidRDefault="008E2168">
      <w:pPr>
        <w:pStyle w:val="BodyText"/>
        <w:jc w:val="lowKashida"/>
        <w:rPr>
          <w:rFonts w:cs="Times New Roman"/>
          <w:szCs w:val="24"/>
        </w:rPr>
      </w:pPr>
      <w:r>
        <w:rPr>
          <w:rFonts w:cs="Times New Roman"/>
          <w:szCs w:val="24"/>
        </w:rPr>
        <w:t>Goods road vehicle with no front axle designed in such a way as to be hauled by road tractor.</w:t>
      </w:r>
    </w:p>
    <w:p w:rsidR="008E2168" w:rsidRDefault="008E2168">
      <w:pPr>
        <w:pStyle w:val="BodyText"/>
        <w:jc w:val="lowKashida"/>
        <w:rPr>
          <w:rFonts w:cs="Times New Roman"/>
          <w:b/>
          <w:bCs/>
          <w:szCs w:val="24"/>
        </w:rPr>
      </w:pPr>
      <w:r>
        <w:rPr>
          <w:rFonts w:cs="Times New Roman"/>
          <w:b/>
          <w:bCs/>
          <w:szCs w:val="24"/>
        </w:rPr>
        <w:lastRenderedPageBreak/>
        <w:t>Road Tractor:</w:t>
      </w:r>
    </w:p>
    <w:p w:rsidR="008E2168" w:rsidRDefault="008E2168">
      <w:pPr>
        <w:pStyle w:val="BodyText"/>
        <w:jc w:val="lowKashida"/>
        <w:rPr>
          <w:rFonts w:cs="Times New Roman"/>
          <w:szCs w:val="24"/>
        </w:rPr>
      </w:pPr>
      <w:r>
        <w:rPr>
          <w:rFonts w:cs="Times New Roman"/>
          <w:szCs w:val="24"/>
        </w:rPr>
        <w:t>A motor vehicle designed exclusively or primarily to haul other vehicles, which are not power-driven. Agricultural tractors are excluded.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Truck:</w:t>
      </w:r>
    </w:p>
    <w:p w:rsidR="008E2168" w:rsidRDefault="008E2168">
      <w:pPr>
        <w:pStyle w:val="BodyText"/>
        <w:jc w:val="lowKashida"/>
        <w:rPr>
          <w:rFonts w:cs="Times New Roman"/>
          <w:szCs w:val="24"/>
        </w:rPr>
      </w:pPr>
      <w:r>
        <w:rPr>
          <w:rFonts w:cs="Times New Roman"/>
          <w:szCs w:val="24"/>
        </w:rPr>
        <w:t>A motor vehicle designed for another purpose than passenger transport, its height is more than 250 cm, and described in its license as a truck.</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Commercial Car:</w:t>
      </w:r>
    </w:p>
    <w:p w:rsidR="008E2168" w:rsidRDefault="008E2168">
      <w:pPr>
        <w:pStyle w:val="BodyText"/>
        <w:jc w:val="lowKashida"/>
        <w:rPr>
          <w:rFonts w:cs="Times New Roman"/>
          <w:b/>
          <w:bCs/>
          <w:szCs w:val="24"/>
        </w:rPr>
      </w:pPr>
      <w:r>
        <w:rPr>
          <w:rFonts w:cs="Times New Roman"/>
          <w:szCs w:val="24"/>
        </w:rPr>
        <w:t>A motor vehicle designed for another purpose than passenger transport, weights more than 2</w:t>
      </w:r>
      <w:r w:rsidR="0003172F">
        <w:rPr>
          <w:rFonts w:cs="Times New Roman"/>
          <w:szCs w:val="24"/>
        </w:rPr>
        <w:t>,</w:t>
      </w:r>
      <w:r>
        <w:rPr>
          <w:rFonts w:cs="Times New Roman"/>
          <w:szCs w:val="24"/>
        </w:rPr>
        <w:t>200 kg, its height is more than 175 cm and less than or equal to 250 cm, and described in its license as a commercial vehicle.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Other Vehicle:</w:t>
      </w:r>
    </w:p>
    <w:p w:rsidR="008E2168" w:rsidRDefault="008E2168">
      <w:pPr>
        <w:pStyle w:val="BodyText"/>
        <w:jc w:val="lowKashida"/>
        <w:rPr>
          <w:rFonts w:cs="Times New Roman"/>
          <w:szCs w:val="24"/>
        </w:rPr>
      </w:pPr>
      <w:r>
        <w:rPr>
          <w:rFonts w:cs="Times New Roman"/>
          <w:szCs w:val="24"/>
        </w:rPr>
        <w:t>A vehicle designed for purposes other than the carriage of passengers or goods. This category includes: ambulances, mobile cranes, self-propelled rollers, bulldozers with metallic wheels or tracks, vehicles for recording film, radio, and TV programs, mobile library vehicles, towing vehicles for vehicles in need of repair.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Rate of Licensed Motorization per 1000 Capita:</w:t>
      </w:r>
      <w:r w:rsidR="004C4154" w:rsidRPr="004C4154">
        <w:rPr>
          <w:rFonts w:cs="Times New Roman"/>
          <w:b/>
          <w:bCs/>
          <w:szCs w:val="24"/>
        </w:rPr>
        <w:t xml:space="preserve"> </w:t>
      </w:r>
      <w:r w:rsidR="004C4154">
        <w:rPr>
          <w:rFonts w:cs="Times New Roman"/>
          <w:b/>
          <w:bCs/>
          <w:szCs w:val="24"/>
        </w:rPr>
        <w:t>(indicator)</w:t>
      </w:r>
    </w:p>
    <w:p w:rsidR="008E2168" w:rsidRDefault="008E2168">
      <w:pPr>
        <w:bidi w:val="0"/>
        <w:jc w:val="lowKashida"/>
        <w:rPr>
          <w:rFonts w:cs="Times New Roman"/>
          <w:sz w:val="24"/>
          <w:szCs w:val="24"/>
        </w:rPr>
      </w:pPr>
      <w:r>
        <w:rPr>
          <w:rFonts w:cs="Times New Roman"/>
          <w:sz w:val="24"/>
          <w:szCs w:val="24"/>
        </w:rPr>
        <w:t>Number of vehicles divided by the number of people multiplied by 1000 (number of vehicles/number of people x 1000).</w:t>
      </w:r>
    </w:p>
    <w:p w:rsidR="008E2168" w:rsidRDefault="008E2168">
      <w:pPr>
        <w:bidi w:val="0"/>
        <w:jc w:val="lowKashida"/>
        <w:rPr>
          <w:rFonts w:cs="Times New Roman"/>
          <w:sz w:val="24"/>
          <w:szCs w:val="24"/>
        </w:rPr>
      </w:pPr>
    </w:p>
    <w:p w:rsidR="008E2168" w:rsidRDefault="008E2168">
      <w:pPr>
        <w:pStyle w:val="BodyText"/>
        <w:jc w:val="lowKashida"/>
        <w:rPr>
          <w:rFonts w:cs="Times New Roman"/>
          <w:b/>
          <w:bCs/>
          <w:szCs w:val="24"/>
        </w:rPr>
      </w:pPr>
      <w:r>
        <w:rPr>
          <w:rFonts w:cs="Times New Roman"/>
          <w:b/>
          <w:bCs/>
          <w:szCs w:val="24"/>
        </w:rPr>
        <w:t>Bypass Road:</w:t>
      </w:r>
    </w:p>
    <w:p w:rsidR="008E2168" w:rsidRDefault="008E2168">
      <w:pPr>
        <w:pStyle w:val="BodyText"/>
        <w:jc w:val="lowKashida"/>
        <w:rPr>
          <w:rFonts w:cs="Times New Roman"/>
          <w:szCs w:val="24"/>
        </w:rPr>
      </w:pPr>
      <w:r>
        <w:rPr>
          <w:rFonts w:cs="Times New Roman"/>
          <w:szCs w:val="24"/>
        </w:rPr>
        <w:t xml:space="preserve">Construct by Israeli Occupation to link the Settlements with each other and with </w:t>
      </w:r>
      <w:smartTag w:uri="urn:schemas-microsoft-com:office:smarttags" w:element="country-region">
        <w:smartTag w:uri="urn:schemas-microsoft-com:office:smarttags" w:element="place">
          <w:r>
            <w:rPr>
              <w:rFonts w:cs="Times New Roman"/>
              <w:szCs w:val="24"/>
            </w:rPr>
            <w:t>Israel</w:t>
          </w:r>
        </w:smartTag>
      </w:smartTag>
      <w:r>
        <w:rPr>
          <w:rFonts w:cs="Times New Roman"/>
          <w:szCs w:val="24"/>
        </w:rPr>
        <w:t>.</w:t>
      </w: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r>
        <w:rPr>
          <w:rFonts w:cs="Times New Roman"/>
          <w:b/>
          <w:bCs/>
          <w:szCs w:val="24"/>
        </w:rPr>
        <w:t>Road Traffic Accident:</w:t>
      </w:r>
    </w:p>
    <w:p w:rsidR="008E2168" w:rsidRDefault="008E2168">
      <w:pPr>
        <w:pStyle w:val="BodyText"/>
        <w:jc w:val="lowKashida"/>
        <w:rPr>
          <w:rFonts w:cs="Times New Roman"/>
          <w:szCs w:val="24"/>
        </w:rPr>
      </w:pPr>
      <w:r>
        <w:rPr>
          <w:rFonts w:cs="Times New Roman"/>
          <w:szCs w:val="24"/>
        </w:rPr>
        <w:t>An accident, which occurred as a result of the vehicle being in a state of motion and in which people were injured.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Killed in Road Traffic Accident:</w:t>
      </w:r>
    </w:p>
    <w:p w:rsidR="008E2168" w:rsidRDefault="008E2168">
      <w:pPr>
        <w:pStyle w:val="BodyText"/>
        <w:jc w:val="lowKashida"/>
        <w:rPr>
          <w:rFonts w:cs="Times New Roman"/>
          <w:szCs w:val="24"/>
        </w:rPr>
      </w:pPr>
      <w:r>
        <w:rPr>
          <w:rFonts w:cs="Times New Roman"/>
          <w:szCs w:val="24"/>
        </w:rPr>
        <w:t>A person who died as a result of the accident, or died of his injuries within 30 days of the accident.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Seriously injured:</w:t>
      </w:r>
    </w:p>
    <w:p w:rsidR="008E2168" w:rsidRDefault="008E2168">
      <w:pPr>
        <w:pStyle w:val="BodyText"/>
        <w:jc w:val="lowKashida"/>
        <w:rPr>
          <w:rFonts w:cs="Times New Roman"/>
          <w:szCs w:val="24"/>
        </w:rPr>
      </w:pPr>
      <w:r>
        <w:rPr>
          <w:rFonts w:cs="Times New Roman"/>
          <w:szCs w:val="24"/>
        </w:rPr>
        <w:t>A person who was hospitalized as a result of the accident for a period of 24 hours or more.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Slightly injured:</w:t>
      </w:r>
    </w:p>
    <w:p w:rsidR="008E2168" w:rsidRDefault="008E2168">
      <w:pPr>
        <w:pStyle w:val="BodyText"/>
        <w:jc w:val="lowKashida"/>
        <w:rPr>
          <w:rFonts w:cs="Times New Roman"/>
          <w:szCs w:val="24"/>
        </w:rPr>
      </w:pPr>
      <w:r>
        <w:rPr>
          <w:rFonts w:cs="Times New Roman"/>
          <w:szCs w:val="24"/>
        </w:rPr>
        <w:t>A person who was injured as a result of road traffic accident and was not hospitalized, or was hospitalized for short period (up to 24 hours).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Letter:</w:t>
      </w:r>
    </w:p>
    <w:p w:rsidR="008E2168" w:rsidRDefault="008E2168">
      <w:pPr>
        <w:pStyle w:val="BodyText"/>
        <w:jc w:val="lowKashida"/>
        <w:rPr>
          <w:rFonts w:cs="Times New Roman"/>
          <w:szCs w:val="24"/>
        </w:rPr>
      </w:pPr>
      <w:r>
        <w:rPr>
          <w:rFonts w:cs="Times New Roman"/>
          <w:szCs w:val="24"/>
        </w:rPr>
        <w:t>A post matter that has</w:t>
      </w:r>
      <w:r>
        <w:rPr>
          <w:rFonts w:cs="Times New Roman"/>
          <w:rtl/>
        </w:rPr>
        <w:t xml:space="preserve"> </w:t>
      </w:r>
      <w:r>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The weight of the letter should be between 20-2000 g.  </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Regular Letter:</w:t>
      </w:r>
    </w:p>
    <w:p w:rsidR="008E2168" w:rsidRDefault="008E2168">
      <w:pPr>
        <w:pStyle w:val="BodyText"/>
        <w:jc w:val="lowKashida"/>
        <w:rPr>
          <w:rFonts w:cs="Times New Roman"/>
          <w:szCs w:val="24"/>
        </w:rPr>
      </w:pPr>
      <w:r>
        <w:rPr>
          <w:rFonts w:cs="Times New Roman"/>
          <w:szCs w:val="24"/>
        </w:rPr>
        <w:t>A letter that is sent by normal post with regular fees.</w:t>
      </w:r>
    </w:p>
    <w:p w:rsidR="0090715A" w:rsidRDefault="0090715A">
      <w:pPr>
        <w:pStyle w:val="BodyText"/>
        <w:jc w:val="lowKashida"/>
        <w:rPr>
          <w:rFonts w:cs="Times New Roman"/>
          <w:sz w:val="18"/>
          <w:szCs w:val="18"/>
        </w:rPr>
      </w:pPr>
    </w:p>
    <w:p w:rsidR="008E2168" w:rsidRDefault="008E2168">
      <w:pPr>
        <w:pStyle w:val="BodyText"/>
        <w:jc w:val="lowKashida"/>
        <w:rPr>
          <w:rFonts w:cs="Times New Roman"/>
          <w:sz w:val="18"/>
          <w:szCs w:val="18"/>
        </w:rPr>
      </w:pPr>
      <w:r>
        <w:rPr>
          <w:rFonts w:cs="Times New Roman"/>
          <w:sz w:val="18"/>
          <w:szCs w:val="18"/>
        </w:rPr>
        <w:t xml:space="preserve"> </w:t>
      </w:r>
    </w:p>
    <w:p w:rsidR="008E2168" w:rsidRDefault="008E2168">
      <w:pPr>
        <w:pStyle w:val="BodyText"/>
        <w:jc w:val="lowKashida"/>
        <w:rPr>
          <w:rFonts w:cs="Times New Roman"/>
          <w:szCs w:val="24"/>
        </w:rPr>
      </w:pPr>
      <w:r>
        <w:rPr>
          <w:rFonts w:cs="Times New Roman"/>
          <w:b/>
          <w:bCs/>
          <w:szCs w:val="24"/>
        </w:rPr>
        <w:lastRenderedPageBreak/>
        <w:t>Express Mail:</w:t>
      </w:r>
    </w:p>
    <w:p w:rsidR="008E2168" w:rsidRDefault="008E2168">
      <w:pPr>
        <w:pStyle w:val="BodyText"/>
        <w:jc w:val="lowKashida"/>
        <w:rPr>
          <w:rFonts w:cs="Times New Roman"/>
          <w:szCs w:val="24"/>
        </w:rPr>
      </w:pPr>
      <w:r>
        <w:rPr>
          <w:rFonts w:cs="Times New Roman"/>
          <w:szCs w:val="24"/>
        </w:rPr>
        <w:t>A letter intended to be delivered quickly (24 hours) from the moment of reception by the post center.  Normally extra fees are applied.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Printed Matter:</w:t>
      </w:r>
    </w:p>
    <w:p w:rsidR="008E2168" w:rsidRDefault="008E2168">
      <w:pPr>
        <w:pStyle w:val="BodyText"/>
        <w:jc w:val="lowKashida"/>
        <w:rPr>
          <w:rFonts w:cs="Times New Roman"/>
          <w:b/>
          <w:bCs/>
          <w:szCs w:val="24"/>
        </w:rPr>
      </w:pPr>
      <w:r>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FA69E5" w:rsidRDefault="00FA69E5">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Registered Letter:</w:t>
      </w:r>
    </w:p>
    <w:p w:rsidR="008E2168" w:rsidRDefault="008E2168">
      <w:pPr>
        <w:pStyle w:val="BodyText"/>
        <w:jc w:val="lowKashida"/>
        <w:rPr>
          <w:rFonts w:cs="Times New Roman"/>
          <w:szCs w:val="24"/>
        </w:rPr>
      </w:pPr>
      <w:r>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Post Packet:</w:t>
      </w:r>
    </w:p>
    <w:p w:rsidR="008E2168" w:rsidRDefault="008E2168">
      <w:pPr>
        <w:pStyle w:val="BodyText"/>
        <w:jc w:val="lowKashida"/>
        <w:rPr>
          <w:rFonts w:cs="Times New Roman"/>
          <w:szCs w:val="24"/>
        </w:rPr>
      </w:pPr>
      <w:r>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Parcel:</w:t>
      </w:r>
    </w:p>
    <w:p w:rsidR="008E2168" w:rsidRDefault="008E2168">
      <w:pPr>
        <w:pStyle w:val="BodyText"/>
        <w:jc w:val="lowKashida"/>
        <w:rPr>
          <w:rFonts w:cs="Times New Roman"/>
          <w:b/>
          <w:bCs/>
          <w:szCs w:val="24"/>
        </w:rPr>
      </w:pPr>
      <w:r>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Pr>
          <w:rFonts w:cs="Times New Roman"/>
          <w:szCs w:val="24"/>
          <w:rtl/>
        </w:rPr>
        <w:t xml:space="preserve"> </w:t>
      </w:r>
      <w:r>
        <w:rPr>
          <w:rFonts w:cs="Times New Roman"/>
          <w:szCs w:val="24"/>
        </w:rPr>
        <w:t>rules of the receiving country.</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Telegram:</w:t>
      </w:r>
    </w:p>
    <w:p w:rsidR="008E2168" w:rsidRDefault="008E2168">
      <w:pPr>
        <w:pStyle w:val="BodyText"/>
        <w:jc w:val="lowKashida"/>
        <w:rPr>
          <w:rFonts w:cs="Times New Roman"/>
          <w:b/>
          <w:bCs/>
          <w:szCs w:val="24"/>
        </w:rPr>
      </w:pPr>
      <w:r>
        <w:rPr>
          <w:rFonts w:cs="Times New Roman"/>
          <w:szCs w:val="24"/>
        </w:rPr>
        <w:t>Letter with a limited amount of words, sent inland or abroad by telex, fax, or telephone.  Fees are paid according to the number of words.</w:t>
      </w:r>
    </w:p>
    <w:p w:rsidR="00994137" w:rsidRDefault="00994137">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Arial"/>
          <w:b/>
          <w:bCs/>
          <w:szCs w:val="24"/>
        </w:rPr>
        <w:t>Local Telephone Traffic (Minutes)</w:t>
      </w:r>
      <w:r>
        <w:rPr>
          <w:rFonts w:cs="Times New Roman"/>
          <w:b/>
          <w:bCs/>
          <w:szCs w:val="24"/>
        </w:rPr>
        <w:t>:</w:t>
      </w:r>
    </w:p>
    <w:p w:rsidR="008E2168" w:rsidRDefault="008E2168">
      <w:pPr>
        <w:pStyle w:val="BodyText"/>
        <w:jc w:val="lowKashida"/>
        <w:rPr>
          <w:rFonts w:cs="Times New Roman"/>
          <w:szCs w:val="24"/>
        </w:rPr>
      </w:pPr>
      <w:r>
        <w:rPr>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AE63D3" w:rsidRDefault="00AE63D3">
      <w:pPr>
        <w:pStyle w:val="BodyText"/>
        <w:ind w:left="60" w:right="60"/>
        <w:jc w:val="lowKashida"/>
        <w:rPr>
          <w:rFonts w:cs="Times New Roman"/>
          <w:sz w:val="36"/>
          <w:szCs w:val="36"/>
        </w:rPr>
      </w:pPr>
    </w:p>
    <w:p w:rsidR="008E2168" w:rsidRDefault="008E2168" w:rsidP="00D7444E">
      <w:pPr>
        <w:bidi w:val="0"/>
        <w:jc w:val="center"/>
        <w:rPr>
          <w:rFonts w:cs="Times New Roman"/>
          <w:szCs w:val="24"/>
        </w:rPr>
      </w:pPr>
      <w:r>
        <w:rPr>
          <w:rFonts w:cs="Times New Roman"/>
          <w:sz w:val="24"/>
          <w:szCs w:val="24"/>
        </w:rPr>
        <w:t xml:space="preserve">           </w:t>
      </w:r>
    </w:p>
    <w:p w:rsidR="008E2168" w:rsidRDefault="008E2168">
      <w:pPr>
        <w:pStyle w:val="BodyText"/>
        <w:tabs>
          <w:tab w:val="right" w:pos="284"/>
        </w:tabs>
        <w:ind w:left="-2" w:right="-2"/>
        <w:jc w:val="center"/>
        <w:rPr>
          <w:rFonts w:cs="Times New Roman"/>
          <w:szCs w:val="24"/>
        </w:rPr>
      </w:pPr>
    </w:p>
    <w:sectPr w:rsidR="008E2168" w:rsidSect="003B6244">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055" w:rsidRDefault="00EA1055">
      <w:r>
        <w:separator/>
      </w:r>
    </w:p>
  </w:endnote>
  <w:endnote w:type="continuationSeparator" w:id="0">
    <w:p w:rsidR="00EA1055" w:rsidRDefault="00EA10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3D2451">
    <w:pPr>
      <w:pStyle w:val="Footer"/>
      <w:framePr w:wrap="around" w:vAnchor="text" w:hAnchor="margin" w:xAlign="center" w:y="1"/>
      <w:rPr>
        <w:rStyle w:val="PageNumber"/>
      </w:rPr>
    </w:pPr>
    <w:r>
      <w:rPr>
        <w:rStyle w:val="PageNumber"/>
      </w:rPr>
      <w:fldChar w:fldCharType="begin"/>
    </w:r>
    <w:r w:rsidR="00BA5608">
      <w:rPr>
        <w:rStyle w:val="PageNumber"/>
      </w:rPr>
      <w:instrText xml:space="preserve">PAGE  </w:instrText>
    </w:r>
    <w:r>
      <w:rPr>
        <w:rStyle w:val="PageNumber"/>
      </w:rPr>
      <w:fldChar w:fldCharType="end"/>
    </w:r>
  </w:p>
  <w:p w:rsidR="00BA5608" w:rsidRDefault="00BA560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A5608">
    <w:pPr>
      <w:pStyle w:val="Footer"/>
      <w:framePr w:w="415" w:wrap="around" w:vAnchor="text" w:hAnchor="margin" w:xAlign="center" w:y="-5"/>
      <w:jc w:val="center"/>
      <w:rPr>
        <w:rStyle w:val="PageNumber"/>
        <w:sz w:val="24"/>
        <w:szCs w:val="24"/>
      </w:rPr>
    </w:pPr>
    <w:r>
      <w:rPr>
        <w:rStyle w:val="PageNumber"/>
      </w:rPr>
      <w:t>]</w:t>
    </w:r>
    <w:r w:rsidR="003D2451" w:rsidRPr="003D3B22">
      <w:rPr>
        <w:rStyle w:val="PageNumber"/>
        <w:rFonts w:cs="Times New Roman"/>
      </w:rPr>
      <w:fldChar w:fldCharType="begin"/>
    </w:r>
    <w:r w:rsidRPr="003D3B22">
      <w:rPr>
        <w:rStyle w:val="PageNumber"/>
        <w:rFonts w:cs="Times New Roman"/>
      </w:rPr>
      <w:instrText xml:space="preserve">PAGE  </w:instrText>
    </w:r>
    <w:r w:rsidR="003D2451" w:rsidRPr="003D3B22">
      <w:rPr>
        <w:rStyle w:val="PageNumber"/>
        <w:rFonts w:cs="Times New Roman"/>
      </w:rPr>
      <w:fldChar w:fldCharType="separate"/>
    </w:r>
    <w:r w:rsidR="00E92639">
      <w:rPr>
        <w:rStyle w:val="PageNumber"/>
        <w:rFonts w:cs="Times New Roman"/>
        <w:noProof/>
        <w:rtl/>
      </w:rPr>
      <w:t>17</w:t>
    </w:r>
    <w:r w:rsidR="003D2451" w:rsidRPr="003D3B22">
      <w:rPr>
        <w:rStyle w:val="PageNumber"/>
        <w:rFonts w:cs="Times New Roman"/>
      </w:rPr>
      <w:fldChar w:fldCharType="end"/>
    </w:r>
    <w:r>
      <w:rPr>
        <w:rStyle w:val="PageNumber"/>
        <w:sz w:val="24"/>
        <w:szCs w:val="24"/>
      </w:rPr>
      <w:t>[</w:t>
    </w:r>
  </w:p>
  <w:p w:rsidR="00BA5608" w:rsidRDefault="00BA5608">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055" w:rsidRDefault="00EA1055">
      <w:r>
        <w:separator/>
      </w:r>
    </w:p>
  </w:footnote>
  <w:footnote w:type="continuationSeparator" w:id="0">
    <w:p w:rsidR="00EA1055" w:rsidRDefault="00EA10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BA5608" w:rsidP="00B21F8C">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 Statistics</w:t>
    </w:r>
    <w:r w:rsidR="00E46DCF">
      <w:rPr>
        <w:rFonts w:ascii="Arial" w:hAnsi="Arial" w:cs="Arial"/>
        <w:noProof/>
        <w:sz w:val="16"/>
        <w:szCs w:val="16"/>
      </w:rPr>
      <w:t xml:space="preserve">, </w:t>
    </w:r>
    <w:r w:rsidR="001B5D55">
      <w:rPr>
        <w:rFonts w:ascii="Arial" w:hAnsi="Arial" w:cs="Arial"/>
        <w:noProof/>
        <w:sz w:val="16"/>
        <w:szCs w:val="16"/>
      </w:rPr>
      <w:t>2014</w:t>
    </w:r>
  </w:p>
  <w:p w:rsidR="00BA5608" w:rsidRDefault="00BA5608">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056221"/>
    <w:multiLevelType w:val="multilevel"/>
    <w:tmpl w:val="B24C8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0"/>
    <w:lvlOverride w:ilvl="0">
      <w:lvl w:ilvl="0">
        <w:start w:val="1"/>
        <w:numFmt w:val="decimal"/>
        <w:lvlText w:val="%1."/>
        <w:legacy w:legacy="1" w:legacySpace="0" w:legacyIndent="360"/>
        <w:lvlJc w:val="center"/>
        <w:pPr>
          <w:ind w:left="1069" w:right="1069" w:hanging="360"/>
        </w:pPr>
      </w:lvl>
    </w:lvlOverride>
  </w:num>
  <w:num w:numId="3">
    <w:abstractNumId w:val="1"/>
  </w:num>
  <w:num w:numId="4">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activeWritingStyle w:appName="MSWord" w:lang="en-US" w:vendorID="64" w:dllVersion="131077" w:nlCheck="1" w:checkStyle="1"/>
  <w:activeWritingStyle w:appName="MSWord" w:lang="en-US" w:vendorID="64" w:dllVersion="131078" w:nlCheck="1"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4034"/>
  </w:hdrShapeDefaults>
  <w:footnotePr>
    <w:footnote w:id="-1"/>
    <w:footnote w:id="0"/>
  </w:footnotePr>
  <w:endnotePr>
    <w:numFmt w:val="lowerLetter"/>
    <w:endnote w:id="-1"/>
    <w:endnote w:id="0"/>
  </w:endnotePr>
  <w:compat/>
  <w:rsids>
    <w:rsidRoot w:val="00083A54"/>
    <w:rsid w:val="000009CF"/>
    <w:rsid w:val="00004708"/>
    <w:rsid w:val="00006665"/>
    <w:rsid w:val="000068E9"/>
    <w:rsid w:val="0002564C"/>
    <w:rsid w:val="000258DF"/>
    <w:rsid w:val="000276EA"/>
    <w:rsid w:val="0003172F"/>
    <w:rsid w:val="00031F09"/>
    <w:rsid w:val="000325E1"/>
    <w:rsid w:val="00044B19"/>
    <w:rsid w:val="00057448"/>
    <w:rsid w:val="00071951"/>
    <w:rsid w:val="00077207"/>
    <w:rsid w:val="00083A54"/>
    <w:rsid w:val="00090C66"/>
    <w:rsid w:val="00097A1F"/>
    <w:rsid w:val="000A0869"/>
    <w:rsid w:val="000A21E7"/>
    <w:rsid w:val="000B5CAB"/>
    <w:rsid w:val="000B5FC5"/>
    <w:rsid w:val="000C3D1C"/>
    <w:rsid w:val="000C57AF"/>
    <w:rsid w:val="000E2FD0"/>
    <w:rsid w:val="00100FA2"/>
    <w:rsid w:val="00115744"/>
    <w:rsid w:val="001176E4"/>
    <w:rsid w:val="00122A58"/>
    <w:rsid w:val="001328DB"/>
    <w:rsid w:val="0013748A"/>
    <w:rsid w:val="001425A5"/>
    <w:rsid w:val="00144FCB"/>
    <w:rsid w:val="00146B1E"/>
    <w:rsid w:val="001518C2"/>
    <w:rsid w:val="00154A30"/>
    <w:rsid w:val="00161D6F"/>
    <w:rsid w:val="00176FB5"/>
    <w:rsid w:val="001916F2"/>
    <w:rsid w:val="00193141"/>
    <w:rsid w:val="001B5D55"/>
    <w:rsid w:val="001C44F8"/>
    <w:rsid w:val="001C6C9E"/>
    <w:rsid w:val="001D1D9B"/>
    <w:rsid w:val="001D73E7"/>
    <w:rsid w:val="001F0904"/>
    <w:rsid w:val="001F2FF3"/>
    <w:rsid w:val="001F43EE"/>
    <w:rsid w:val="001F794E"/>
    <w:rsid w:val="00214FBE"/>
    <w:rsid w:val="00215B99"/>
    <w:rsid w:val="00224763"/>
    <w:rsid w:val="00237943"/>
    <w:rsid w:val="00240A4B"/>
    <w:rsid w:val="00243C19"/>
    <w:rsid w:val="00247A65"/>
    <w:rsid w:val="0025116C"/>
    <w:rsid w:val="00261B25"/>
    <w:rsid w:val="00281FAD"/>
    <w:rsid w:val="00282FB3"/>
    <w:rsid w:val="00290C3F"/>
    <w:rsid w:val="002A4494"/>
    <w:rsid w:val="002B5F97"/>
    <w:rsid w:val="002C1465"/>
    <w:rsid w:val="002D4C5E"/>
    <w:rsid w:val="002E1EF3"/>
    <w:rsid w:val="002F4237"/>
    <w:rsid w:val="002F7CBC"/>
    <w:rsid w:val="00314939"/>
    <w:rsid w:val="0031534C"/>
    <w:rsid w:val="00317966"/>
    <w:rsid w:val="00341911"/>
    <w:rsid w:val="003474A7"/>
    <w:rsid w:val="00350061"/>
    <w:rsid w:val="003634AF"/>
    <w:rsid w:val="00367905"/>
    <w:rsid w:val="00370BEE"/>
    <w:rsid w:val="00372219"/>
    <w:rsid w:val="0039333F"/>
    <w:rsid w:val="00393A24"/>
    <w:rsid w:val="003A03DA"/>
    <w:rsid w:val="003A66B9"/>
    <w:rsid w:val="003B2D24"/>
    <w:rsid w:val="003B6244"/>
    <w:rsid w:val="003D2451"/>
    <w:rsid w:val="003D3B22"/>
    <w:rsid w:val="003D3C1A"/>
    <w:rsid w:val="003D7426"/>
    <w:rsid w:val="003F32B7"/>
    <w:rsid w:val="003F7257"/>
    <w:rsid w:val="004028F3"/>
    <w:rsid w:val="00403066"/>
    <w:rsid w:val="00405593"/>
    <w:rsid w:val="00410CBF"/>
    <w:rsid w:val="0041127F"/>
    <w:rsid w:val="00416F96"/>
    <w:rsid w:val="00425C09"/>
    <w:rsid w:val="00433F7F"/>
    <w:rsid w:val="00455306"/>
    <w:rsid w:val="00456633"/>
    <w:rsid w:val="00456BD4"/>
    <w:rsid w:val="00462C38"/>
    <w:rsid w:val="00462F29"/>
    <w:rsid w:val="004659EA"/>
    <w:rsid w:val="0049378F"/>
    <w:rsid w:val="00494199"/>
    <w:rsid w:val="00497946"/>
    <w:rsid w:val="004A0C36"/>
    <w:rsid w:val="004A2F43"/>
    <w:rsid w:val="004B2ABD"/>
    <w:rsid w:val="004B586C"/>
    <w:rsid w:val="004C4154"/>
    <w:rsid w:val="004C62A3"/>
    <w:rsid w:val="004D40BE"/>
    <w:rsid w:val="004D6509"/>
    <w:rsid w:val="004D7E93"/>
    <w:rsid w:val="004F1C3A"/>
    <w:rsid w:val="004F72DB"/>
    <w:rsid w:val="005030D3"/>
    <w:rsid w:val="0050396E"/>
    <w:rsid w:val="00503CAE"/>
    <w:rsid w:val="005104B3"/>
    <w:rsid w:val="00515273"/>
    <w:rsid w:val="00516675"/>
    <w:rsid w:val="00522B04"/>
    <w:rsid w:val="00532E04"/>
    <w:rsid w:val="00534995"/>
    <w:rsid w:val="00544EBB"/>
    <w:rsid w:val="00551366"/>
    <w:rsid w:val="00551470"/>
    <w:rsid w:val="00554B5F"/>
    <w:rsid w:val="00565170"/>
    <w:rsid w:val="0057535A"/>
    <w:rsid w:val="00590324"/>
    <w:rsid w:val="00596C05"/>
    <w:rsid w:val="005B361C"/>
    <w:rsid w:val="005B507B"/>
    <w:rsid w:val="005C313B"/>
    <w:rsid w:val="005E3CC8"/>
    <w:rsid w:val="005F5E44"/>
    <w:rsid w:val="006002C3"/>
    <w:rsid w:val="00637FCE"/>
    <w:rsid w:val="0064476C"/>
    <w:rsid w:val="00645FC5"/>
    <w:rsid w:val="00645FF8"/>
    <w:rsid w:val="006549B7"/>
    <w:rsid w:val="00655991"/>
    <w:rsid w:val="00660880"/>
    <w:rsid w:val="0067201A"/>
    <w:rsid w:val="006769A4"/>
    <w:rsid w:val="00676E68"/>
    <w:rsid w:val="006921B8"/>
    <w:rsid w:val="00693BBA"/>
    <w:rsid w:val="006B048D"/>
    <w:rsid w:val="006B10ED"/>
    <w:rsid w:val="006B3E2D"/>
    <w:rsid w:val="006C37E1"/>
    <w:rsid w:val="006D2467"/>
    <w:rsid w:val="006F64E9"/>
    <w:rsid w:val="0070171B"/>
    <w:rsid w:val="007059B8"/>
    <w:rsid w:val="00711146"/>
    <w:rsid w:val="007245DC"/>
    <w:rsid w:val="00730715"/>
    <w:rsid w:val="007344B3"/>
    <w:rsid w:val="00747381"/>
    <w:rsid w:val="00757812"/>
    <w:rsid w:val="00757874"/>
    <w:rsid w:val="00761927"/>
    <w:rsid w:val="007653E2"/>
    <w:rsid w:val="0077114E"/>
    <w:rsid w:val="0077225E"/>
    <w:rsid w:val="0078330C"/>
    <w:rsid w:val="007860FE"/>
    <w:rsid w:val="00786A2D"/>
    <w:rsid w:val="007900C6"/>
    <w:rsid w:val="007A3942"/>
    <w:rsid w:val="007A7E94"/>
    <w:rsid w:val="007B26DD"/>
    <w:rsid w:val="007D591B"/>
    <w:rsid w:val="007D769B"/>
    <w:rsid w:val="007E6400"/>
    <w:rsid w:val="007F0C9F"/>
    <w:rsid w:val="00822188"/>
    <w:rsid w:val="00836912"/>
    <w:rsid w:val="00841F3C"/>
    <w:rsid w:val="00864011"/>
    <w:rsid w:val="008649E0"/>
    <w:rsid w:val="008768A7"/>
    <w:rsid w:val="0088262D"/>
    <w:rsid w:val="0088605D"/>
    <w:rsid w:val="008B56F9"/>
    <w:rsid w:val="008E2168"/>
    <w:rsid w:val="0090715A"/>
    <w:rsid w:val="00910BCD"/>
    <w:rsid w:val="00910BFC"/>
    <w:rsid w:val="00912199"/>
    <w:rsid w:val="0092482A"/>
    <w:rsid w:val="00941EA8"/>
    <w:rsid w:val="0094647B"/>
    <w:rsid w:val="009519B7"/>
    <w:rsid w:val="00951E36"/>
    <w:rsid w:val="009603AE"/>
    <w:rsid w:val="00962956"/>
    <w:rsid w:val="00966BD4"/>
    <w:rsid w:val="009718C6"/>
    <w:rsid w:val="00974E42"/>
    <w:rsid w:val="00987F22"/>
    <w:rsid w:val="009912D6"/>
    <w:rsid w:val="00994137"/>
    <w:rsid w:val="009A274A"/>
    <w:rsid w:val="009A41E8"/>
    <w:rsid w:val="009C0600"/>
    <w:rsid w:val="009D0C16"/>
    <w:rsid w:val="009D2460"/>
    <w:rsid w:val="009D281A"/>
    <w:rsid w:val="009D40C1"/>
    <w:rsid w:val="009E43B7"/>
    <w:rsid w:val="009E4E75"/>
    <w:rsid w:val="00A00690"/>
    <w:rsid w:val="00A03DA3"/>
    <w:rsid w:val="00A07B11"/>
    <w:rsid w:val="00A105F5"/>
    <w:rsid w:val="00A114F0"/>
    <w:rsid w:val="00A14A04"/>
    <w:rsid w:val="00A343B9"/>
    <w:rsid w:val="00A344CD"/>
    <w:rsid w:val="00A554AD"/>
    <w:rsid w:val="00A655BA"/>
    <w:rsid w:val="00A700F5"/>
    <w:rsid w:val="00A73ADD"/>
    <w:rsid w:val="00A73D33"/>
    <w:rsid w:val="00A83BED"/>
    <w:rsid w:val="00A911F9"/>
    <w:rsid w:val="00AA682D"/>
    <w:rsid w:val="00AB26DC"/>
    <w:rsid w:val="00AE06FA"/>
    <w:rsid w:val="00AE63D3"/>
    <w:rsid w:val="00B00DB1"/>
    <w:rsid w:val="00B14FDC"/>
    <w:rsid w:val="00B21F8C"/>
    <w:rsid w:val="00B22E38"/>
    <w:rsid w:val="00B22ED3"/>
    <w:rsid w:val="00B42CBD"/>
    <w:rsid w:val="00B47769"/>
    <w:rsid w:val="00B5201B"/>
    <w:rsid w:val="00B654DE"/>
    <w:rsid w:val="00B65740"/>
    <w:rsid w:val="00BA5608"/>
    <w:rsid w:val="00BB05DC"/>
    <w:rsid w:val="00BB3B22"/>
    <w:rsid w:val="00BC0541"/>
    <w:rsid w:val="00BD0DE9"/>
    <w:rsid w:val="00BD1CA6"/>
    <w:rsid w:val="00BE3DA6"/>
    <w:rsid w:val="00BE66CA"/>
    <w:rsid w:val="00C02BDA"/>
    <w:rsid w:val="00C1393E"/>
    <w:rsid w:val="00C6639F"/>
    <w:rsid w:val="00C83AF7"/>
    <w:rsid w:val="00C84A87"/>
    <w:rsid w:val="00C87E1B"/>
    <w:rsid w:val="00C90EDE"/>
    <w:rsid w:val="00C90FA5"/>
    <w:rsid w:val="00C92A85"/>
    <w:rsid w:val="00CA1612"/>
    <w:rsid w:val="00CA4FE0"/>
    <w:rsid w:val="00CA6BEB"/>
    <w:rsid w:val="00CB2905"/>
    <w:rsid w:val="00CC150D"/>
    <w:rsid w:val="00CC36FC"/>
    <w:rsid w:val="00CC561B"/>
    <w:rsid w:val="00CE1BCD"/>
    <w:rsid w:val="00CF0B16"/>
    <w:rsid w:val="00CF202A"/>
    <w:rsid w:val="00CF3B83"/>
    <w:rsid w:val="00CF7AD3"/>
    <w:rsid w:val="00D03DB5"/>
    <w:rsid w:val="00D0711C"/>
    <w:rsid w:val="00D24B51"/>
    <w:rsid w:val="00D37E6A"/>
    <w:rsid w:val="00D46E80"/>
    <w:rsid w:val="00D5464B"/>
    <w:rsid w:val="00D547C6"/>
    <w:rsid w:val="00D7444E"/>
    <w:rsid w:val="00D76FFA"/>
    <w:rsid w:val="00D860F4"/>
    <w:rsid w:val="00DA5437"/>
    <w:rsid w:val="00DA7A9F"/>
    <w:rsid w:val="00DC19EC"/>
    <w:rsid w:val="00DE0D2D"/>
    <w:rsid w:val="00DF5749"/>
    <w:rsid w:val="00E00AE8"/>
    <w:rsid w:val="00E212A6"/>
    <w:rsid w:val="00E26B02"/>
    <w:rsid w:val="00E32A71"/>
    <w:rsid w:val="00E46DCF"/>
    <w:rsid w:val="00E614E9"/>
    <w:rsid w:val="00E622C0"/>
    <w:rsid w:val="00E73FCA"/>
    <w:rsid w:val="00E82019"/>
    <w:rsid w:val="00E85982"/>
    <w:rsid w:val="00E92639"/>
    <w:rsid w:val="00EA1055"/>
    <w:rsid w:val="00EA42C2"/>
    <w:rsid w:val="00EB3806"/>
    <w:rsid w:val="00EC0874"/>
    <w:rsid w:val="00EC7708"/>
    <w:rsid w:val="00ED113B"/>
    <w:rsid w:val="00EF7933"/>
    <w:rsid w:val="00F1082A"/>
    <w:rsid w:val="00F20A03"/>
    <w:rsid w:val="00F2246A"/>
    <w:rsid w:val="00F25975"/>
    <w:rsid w:val="00F32997"/>
    <w:rsid w:val="00F37277"/>
    <w:rsid w:val="00F41F67"/>
    <w:rsid w:val="00F57EBE"/>
    <w:rsid w:val="00F6226C"/>
    <w:rsid w:val="00F67E11"/>
    <w:rsid w:val="00F7272E"/>
    <w:rsid w:val="00F772DF"/>
    <w:rsid w:val="00F829F2"/>
    <w:rsid w:val="00F85FB6"/>
    <w:rsid w:val="00F900D8"/>
    <w:rsid w:val="00FA69E5"/>
    <w:rsid w:val="00FA7C12"/>
    <w:rsid w:val="00FB0532"/>
    <w:rsid w:val="00FB210C"/>
    <w:rsid w:val="00FB48A7"/>
    <w:rsid w:val="00FC0C46"/>
    <w:rsid w:val="00FC173F"/>
    <w:rsid w:val="00FD0B61"/>
    <w:rsid w:val="00FD6912"/>
    <w:rsid w:val="00FE2846"/>
    <w:rsid w:val="00FE5965"/>
    <w:rsid w:val="00FF465F"/>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B61"/>
    <w:pPr>
      <w:bidi/>
    </w:pPr>
  </w:style>
  <w:style w:type="paragraph" w:styleId="Heading1">
    <w:name w:val="heading 1"/>
    <w:basedOn w:val="Normal"/>
    <w:next w:val="Normal"/>
    <w:qFormat/>
    <w:rsid w:val="00FD0B61"/>
    <w:pPr>
      <w:keepNext/>
      <w:bidi w:val="0"/>
      <w:outlineLvl w:val="0"/>
    </w:pPr>
    <w:rPr>
      <w:sz w:val="24"/>
      <w:szCs w:val="28"/>
    </w:rPr>
  </w:style>
  <w:style w:type="paragraph" w:styleId="Heading2">
    <w:name w:val="heading 2"/>
    <w:basedOn w:val="Normal"/>
    <w:next w:val="Normal"/>
    <w:qFormat/>
    <w:rsid w:val="00FD0B61"/>
    <w:pPr>
      <w:keepNext/>
      <w:bidi w:val="0"/>
      <w:jc w:val="center"/>
      <w:outlineLvl w:val="1"/>
    </w:pPr>
    <w:rPr>
      <w:sz w:val="24"/>
      <w:szCs w:val="28"/>
    </w:rPr>
  </w:style>
  <w:style w:type="paragraph" w:styleId="Heading3">
    <w:name w:val="heading 3"/>
    <w:basedOn w:val="Normal"/>
    <w:next w:val="Normal"/>
    <w:qFormat/>
    <w:rsid w:val="00FD0B61"/>
    <w:pPr>
      <w:keepNext/>
      <w:bidi w:val="0"/>
      <w:jc w:val="center"/>
      <w:outlineLvl w:val="2"/>
    </w:pPr>
    <w:rPr>
      <w:b/>
      <w:bCs/>
      <w:sz w:val="24"/>
      <w:szCs w:val="28"/>
    </w:rPr>
  </w:style>
  <w:style w:type="paragraph" w:styleId="Heading4">
    <w:name w:val="heading 4"/>
    <w:basedOn w:val="Normal"/>
    <w:next w:val="Normal"/>
    <w:qFormat/>
    <w:rsid w:val="00FD0B61"/>
    <w:pPr>
      <w:keepNext/>
      <w:bidi w:val="0"/>
      <w:jc w:val="lowKashida"/>
      <w:outlineLvl w:val="3"/>
    </w:pPr>
    <w:rPr>
      <w:b/>
      <w:bCs/>
      <w:sz w:val="24"/>
      <w:szCs w:val="28"/>
    </w:rPr>
  </w:style>
  <w:style w:type="paragraph" w:styleId="Heading5">
    <w:name w:val="heading 5"/>
    <w:basedOn w:val="Normal"/>
    <w:next w:val="Normal"/>
    <w:qFormat/>
    <w:rsid w:val="00FD0B61"/>
    <w:pPr>
      <w:keepNext/>
      <w:bidi w:val="0"/>
      <w:jc w:val="lowKashida"/>
      <w:outlineLvl w:val="4"/>
    </w:pPr>
    <w:rPr>
      <w:sz w:val="24"/>
      <w:szCs w:val="28"/>
    </w:rPr>
  </w:style>
  <w:style w:type="paragraph" w:styleId="Heading6">
    <w:name w:val="heading 6"/>
    <w:basedOn w:val="Normal"/>
    <w:next w:val="Normal"/>
    <w:qFormat/>
    <w:rsid w:val="00FD0B61"/>
    <w:pPr>
      <w:keepNext/>
      <w:bidi w:val="0"/>
      <w:ind w:left="288"/>
      <w:outlineLvl w:val="5"/>
    </w:pPr>
    <w:rPr>
      <w:b/>
      <w:bCs/>
      <w:snapToGrid w:val="0"/>
      <w:color w:val="000000"/>
      <w:sz w:val="24"/>
      <w:szCs w:val="28"/>
    </w:rPr>
  </w:style>
  <w:style w:type="paragraph" w:styleId="Heading7">
    <w:name w:val="heading 7"/>
    <w:basedOn w:val="Normal"/>
    <w:next w:val="Normal"/>
    <w:qFormat/>
    <w:rsid w:val="00FD0B61"/>
    <w:pPr>
      <w:keepNext/>
      <w:bidi w:val="0"/>
      <w:outlineLvl w:val="6"/>
    </w:pPr>
    <w:rPr>
      <w:b/>
      <w:bCs/>
      <w:snapToGrid w:val="0"/>
      <w:color w:val="000000"/>
      <w:sz w:val="24"/>
      <w:szCs w:val="28"/>
    </w:rPr>
  </w:style>
  <w:style w:type="paragraph" w:styleId="Heading8">
    <w:name w:val="heading 8"/>
    <w:basedOn w:val="Normal"/>
    <w:next w:val="Normal"/>
    <w:qFormat/>
    <w:rsid w:val="00FD0B61"/>
    <w:pPr>
      <w:keepNext/>
      <w:bidi w:val="0"/>
      <w:outlineLvl w:val="7"/>
    </w:pPr>
    <w:rPr>
      <w:b/>
      <w:bCs/>
      <w:snapToGrid w:val="0"/>
      <w:sz w:val="24"/>
      <w:szCs w:val="28"/>
    </w:rPr>
  </w:style>
  <w:style w:type="paragraph" w:styleId="Heading9">
    <w:name w:val="heading 9"/>
    <w:basedOn w:val="Normal"/>
    <w:next w:val="Normal"/>
    <w:qFormat/>
    <w:rsid w:val="00FD0B61"/>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D0B61"/>
    <w:pPr>
      <w:tabs>
        <w:tab w:val="center" w:pos="4153"/>
        <w:tab w:val="right" w:pos="8306"/>
      </w:tabs>
    </w:pPr>
  </w:style>
  <w:style w:type="paragraph" w:styleId="Footer">
    <w:name w:val="footer"/>
    <w:basedOn w:val="Normal"/>
    <w:semiHidden/>
    <w:rsid w:val="00FD0B61"/>
    <w:pPr>
      <w:tabs>
        <w:tab w:val="center" w:pos="4153"/>
        <w:tab w:val="right" w:pos="8306"/>
      </w:tabs>
    </w:pPr>
  </w:style>
  <w:style w:type="paragraph" w:styleId="BodyText3">
    <w:name w:val="Body Text 3"/>
    <w:basedOn w:val="Normal"/>
    <w:semiHidden/>
    <w:rsid w:val="00FD0B61"/>
    <w:pPr>
      <w:jc w:val="center"/>
    </w:pPr>
    <w:rPr>
      <w:b/>
      <w:bCs/>
      <w:sz w:val="56"/>
      <w:szCs w:val="67"/>
    </w:rPr>
  </w:style>
  <w:style w:type="character" w:styleId="CommentReference">
    <w:name w:val="annotation reference"/>
    <w:semiHidden/>
    <w:rsid w:val="00FD0B61"/>
    <w:rPr>
      <w:sz w:val="16"/>
      <w:szCs w:val="19"/>
    </w:rPr>
  </w:style>
  <w:style w:type="paragraph" w:styleId="BodyText">
    <w:name w:val="Body Text"/>
    <w:basedOn w:val="Normal"/>
    <w:semiHidden/>
    <w:rsid w:val="00FD0B61"/>
    <w:pPr>
      <w:bidi w:val="0"/>
    </w:pPr>
    <w:rPr>
      <w:sz w:val="24"/>
      <w:szCs w:val="28"/>
    </w:rPr>
  </w:style>
  <w:style w:type="paragraph" w:styleId="BodyText2">
    <w:name w:val="Body Text 2"/>
    <w:basedOn w:val="Normal"/>
    <w:semiHidden/>
    <w:rsid w:val="00FD0B61"/>
    <w:pPr>
      <w:bidi w:val="0"/>
      <w:jc w:val="lowKashida"/>
    </w:pPr>
    <w:rPr>
      <w:sz w:val="28"/>
      <w:szCs w:val="33"/>
    </w:rPr>
  </w:style>
  <w:style w:type="paragraph" w:styleId="Title">
    <w:name w:val="Title"/>
    <w:basedOn w:val="Normal"/>
    <w:qFormat/>
    <w:rsid w:val="00FD0B61"/>
    <w:pPr>
      <w:bidi w:val="0"/>
      <w:jc w:val="center"/>
    </w:pPr>
    <w:rPr>
      <w:sz w:val="24"/>
      <w:szCs w:val="28"/>
    </w:rPr>
  </w:style>
  <w:style w:type="paragraph" w:styleId="CommentText">
    <w:name w:val="annotation text"/>
    <w:basedOn w:val="Normal"/>
    <w:semiHidden/>
    <w:rsid w:val="00FD0B61"/>
  </w:style>
  <w:style w:type="paragraph" w:styleId="BodyTextIndent">
    <w:name w:val="Body Text Indent"/>
    <w:basedOn w:val="Normal"/>
    <w:semiHidden/>
    <w:rsid w:val="00FD0B61"/>
    <w:pPr>
      <w:jc w:val="lowKashida"/>
    </w:pPr>
    <w:rPr>
      <w:snapToGrid w:val="0"/>
    </w:rPr>
  </w:style>
  <w:style w:type="character" w:styleId="Hyperlink">
    <w:name w:val="Hyperlink"/>
    <w:semiHidden/>
    <w:rsid w:val="00FD0B61"/>
    <w:rPr>
      <w:color w:val="0000FF"/>
      <w:u w:val="single"/>
    </w:rPr>
  </w:style>
  <w:style w:type="paragraph" w:styleId="Subtitle">
    <w:name w:val="Subtitle"/>
    <w:basedOn w:val="Normal"/>
    <w:qFormat/>
    <w:rsid w:val="00FD0B61"/>
    <w:pPr>
      <w:bidi w:val="0"/>
      <w:jc w:val="center"/>
    </w:pPr>
    <w:rPr>
      <w:rFonts w:ascii="Bookman Old Style" w:hAnsi="Bookman Old Style"/>
      <w:b/>
      <w:bCs/>
      <w:w w:val="105"/>
      <w:sz w:val="28"/>
      <w:szCs w:val="33"/>
    </w:rPr>
  </w:style>
  <w:style w:type="character" w:styleId="PageNumber">
    <w:name w:val="page number"/>
    <w:basedOn w:val="DefaultParagraphFont"/>
    <w:semiHidden/>
    <w:rsid w:val="00FD0B61"/>
  </w:style>
  <w:style w:type="character" w:styleId="FollowedHyperlink">
    <w:name w:val="FollowedHyperlink"/>
    <w:semiHidden/>
    <w:rsid w:val="00FD0B61"/>
    <w:rPr>
      <w:color w:val="800080"/>
      <w:u w:val="single"/>
    </w:rPr>
  </w:style>
  <w:style w:type="paragraph" w:styleId="BodyTextIndent2">
    <w:name w:val="Body Text Indent 2"/>
    <w:basedOn w:val="Normal"/>
    <w:semiHidden/>
    <w:rsid w:val="00FD0B61"/>
    <w:pPr>
      <w:bidi w:val="0"/>
      <w:ind w:left="284"/>
      <w:jc w:val="both"/>
    </w:pPr>
    <w:rPr>
      <w:rFonts w:cs="Times New Roman"/>
      <w:sz w:val="24"/>
    </w:rPr>
  </w:style>
  <w:style w:type="paragraph" w:styleId="BodyTextIndent3">
    <w:name w:val="Body Text Indent 3"/>
    <w:basedOn w:val="Normal"/>
    <w:semiHidden/>
    <w:rsid w:val="00FD0B61"/>
    <w:pPr>
      <w:bidi w:val="0"/>
      <w:ind w:left="284"/>
      <w:jc w:val="lowKashida"/>
    </w:pPr>
    <w:rPr>
      <w:rFonts w:cs="Times New Roman"/>
      <w:sz w:val="24"/>
      <w:szCs w:val="24"/>
    </w:rPr>
  </w:style>
  <w:style w:type="paragraph" w:customStyle="1" w:styleId="xl35">
    <w:name w:val="xl35"/>
    <w:basedOn w:val="Normal"/>
    <w:rsid w:val="00FD0B61"/>
    <w:pPr>
      <w:bidi w:val="0"/>
      <w:spacing w:before="100" w:beforeAutospacing="1" w:after="100" w:afterAutospacing="1"/>
      <w:textAlignment w:val="center"/>
    </w:pPr>
    <w:rPr>
      <w:rFonts w:eastAsia="Arial Unicode MS" w:cs="Times New Roman"/>
      <w:b/>
      <w:bCs/>
      <w:sz w:val="18"/>
      <w:szCs w:val="18"/>
      <w:lang w:eastAsia="ar-SA"/>
    </w:rPr>
  </w:style>
  <w:style w:type="paragraph" w:styleId="FootnoteText">
    <w:name w:val="footnote text"/>
    <w:basedOn w:val="Normal"/>
    <w:semiHidden/>
    <w:rsid w:val="00FD0B61"/>
  </w:style>
  <w:style w:type="character" w:styleId="FootnoteReference">
    <w:name w:val="footnote reference"/>
    <w:semiHidden/>
    <w:rsid w:val="00FD0B61"/>
    <w:rPr>
      <w:vertAlign w:val="superscript"/>
    </w:rPr>
  </w:style>
  <w:style w:type="paragraph" w:styleId="BalloonText">
    <w:name w:val="Balloon Text"/>
    <w:basedOn w:val="Normal"/>
    <w:link w:val="BalloonTextChar"/>
    <w:uiPriority w:val="99"/>
    <w:semiHidden/>
    <w:unhideWhenUsed/>
    <w:rsid w:val="004F1C3A"/>
    <w:rPr>
      <w:rFonts w:ascii="Tahoma" w:hAnsi="Tahoma" w:cs="Tahoma"/>
      <w:sz w:val="16"/>
      <w:szCs w:val="16"/>
    </w:rPr>
  </w:style>
  <w:style w:type="character" w:customStyle="1" w:styleId="BalloonTextChar">
    <w:name w:val="Balloon Text Char"/>
    <w:basedOn w:val="DefaultParagraphFont"/>
    <w:link w:val="BalloonText"/>
    <w:uiPriority w:val="99"/>
    <w:semiHidden/>
    <w:rsid w:val="004F1C3A"/>
    <w:rPr>
      <w:rFonts w:ascii="Tahoma" w:hAnsi="Tahoma" w:cs="Tahoma"/>
      <w:sz w:val="16"/>
      <w:szCs w:val="16"/>
    </w:rPr>
  </w:style>
  <w:style w:type="table" w:styleId="TableGrid">
    <w:name w:val="Table Grid"/>
    <w:basedOn w:val="TableNormal"/>
    <w:uiPriority w:val="59"/>
    <w:rsid w:val="004F1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4237"/>
    <w:pPr>
      <w:ind w:left="720"/>
      <w:contextualSpacing/>
    </w:pPr>
  </w:style>
  <w:style w:type="character" w:customStyle="1" w:styleId="hps">
    <w:name w:val="hps"/>
    <w:basedOn w:val="DefaultParagraphFont"/>
    <w:rsid w:val="007E64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B7F0C-891E-411E-9881-29107E14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10</Pages>
  <Words>2015</Words>
  <Characters>11491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lpstr>
    </vt:vector>
  </TitlesOfParts>
  <Company>of Acer</Company>
  <LinksUpToDate>false</LinksUpToDate>
  <CharactersWithSpaces>13480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Valued Customer</dc:creator>
  <cp:keywords/>
  <dc:description/>
  <cp:lastModifiedBy>mahersh</cp:lastModifiedBy>
  <cp:revision>90</cp:revision>
  <cp:lastPrinted>2015-07-14T06:55:00Z</cp:lastPrinted>
  <dcterms:created xsi:type="dcterms:W3CDTF">2012-07-19T08:34:00Z</dcterms:created>
  <dcterms:modified xsi:type="dcterms:W3CDTF">2015-07-14T08:24:00Z</dcterms:modified>
</cp:coreProperties>
</file>