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charts/chart4.xml" ContentType="application/vnd.openxmlformats-officedocument.drawingml.chart+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33C" w:rsidRDefault="00B0770B">
      <w:pPr>
        <w:jc w:val="center"/>
        <w:rPr>
          <w:rFonts w:cs="Simplified Arabic"/>
          <w:sz w:val="18"/>
          <w:rtl/>
          <w:lang w:eastAsia="en-US"/>
        </w:rPr>
      </w:pPr>
      <w:r>
        <w:rPr>
          <w:rFonts w:cs="Simplified Arabic"/>
          <w:noProof/>
          <w:sz w:val="18"/>
          <w:rtl/>
          <w:lang w:val="en-GB" w:eastAsia="en-GB"/>
        </w:rPr>
        <w:drawing>
          <wp:inline distT="0" distB="0" distL="0" distR="0">
            <wp:extent cx="1009978" cy="1428750"/>
            <wp:effectExtent l="19050" t="0" r="0" b="0"/>
            <wp:docPr id="2" name="Picture 1" descr="PL-cmyk-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cmyk-small.gif"/>
                    <pic:cNvPicPr/>
                  </pic:nvPicPr>
                  <pic:blipFill>
                    <a:blip r:embed="rId8" cstate="print"/>
                    <a:stretch>
                      <a:fillRect/>
                    </a:stretch>
                  </pic:blipFill>
                  <pic:spPr>
                    <a:xfrm>
                      <a:off x="0" y="0"/>
                      <a:ext cx="1009978" cy="1428750"/>
                    </a:xfrm>
                    <a:prstGeom prst="rect">
                      <a:avLst/>
                    </a:prstGeom>
                  </pic:spPr>
                </pic:pic>
              </a:graphicData>
            </a:graphic>
          </wp:inline>
        </w:drawing>
      </w:r>
    </w:p>
    <w:p w:rsidR="009E433C" w:rsidRPr="00332BEC" w:rsidRDefault="00E3163B" w:rsidP="009E433C">
      <w:pPr>
        <w:pStyle w:val="Caption"/>
        <w:rPr>
          <w:sz w:val="52"/>
          <w:szCs w:val="52"/>
          <w:rtl/>
        </w:rPr>
      </w:pPr>
      <w:r>
        <w:rPr>
          <w:rFonts w:hint="cs"/>
          <w:sz w:val="52"/>
          <w:szCs w:val="52"/>
          <w:rtl/>
        </w:rPr>
        <w:t>دولة فلسطين</w:t>
      </w:r>
    </w:p>
    <w:tbl>
      <w:tblPr>
        <w:bidiVisual/>
        <w:tblW w:w="0" w:type="auto"/>
        <w:jc w:val="center"/>
        <w:tblLook w:val="04A0"/>
      </w:tblPr>
      <w:tblGrid>
        <w:gridCol w:w="3652"/>
        <w:gridCol w:w="1843"/>
        <w:gridCol w:w="3794"/>
      </w:tblGrid>
      <w:tr w:rsidR="00F400BB" w:rsidTr="00F400BB">
        <w:trPr>
          <w:jc w:val="center"/>
        </w:trPr>
        <w:tc>
          <w:tcPr>
            <w:tcW w:w="3652" w:type="dxa"/>
          </w:tcPr>
          <w:p w:rsidR="00F400BB" w:rsidRDefault="00F400BB" w:rsidP="00B0770B">
            <w:pPr>
              <w:jc w:val="center"/>
              <w:rPr>
                <w:rFonts w:ascii="Simplified Arabic" w:hAnsi="Simplified Arabic" w:cs="Simplified Arabic"/>
                <w:b/>
                <w:bCs/>
                <w:sz w:val="44"/>
                <w:szCs w:val="44"/>
                <w:rtl/>
              </w:rPr>
            </w:pPr>
            <w:r w:rsidRPr="004D7337">
              <w:rPr>
                <w:rFonts w:ascii="Simplified Arabic" w:hAnsi="Simplified Arabic" w:cs="Simplified Arabic"/>
                <w:b/>
                <w:bCs/>
                <w:sz w:val="44"/>
                <w:szCs w:val="44"/>
                <w:rtl/>
              </w:rPr>
              <w:t>الجهاز المركزي</w:t>
            </w:r>
          </w:p>
          <w:p w:rsidR="00F400BB" w:rsidRPr="00504162" w:rsidRDefault="00F400BB" w:rsidP="00B0770B">
            <w:pPr>
              <w:jc w:val="center"/>
              <w:rPr>
                <w:rFonts w:ascii="Simplified Arabic" w:hAnsi="Simplified Arabic" w:cs="Simplified Arabic"/>
                <w:b/>
                <w:bCs/>
                <w:sz w:val="38"/>
                <w:szCs w:val="38"/>
                <w:rtl/>
                <w:lang w:eastAsia="en-US"/>
              </w:rPr>
            </w:pPr>
            <w:r w:rsidRPr="004D7337">
              <w:rPr>
                <w:rFonts w:ascii="Simplified Arabic" w:hAnsi="Simplified Arabic" w:cs="Simplified Arabic"/>
                <w:b/>
                <w:bCs/>
                <w:sz w:val="44"/>
                <w:szCs w:val="44"/>
                <w:rtl/>
              </w:rPr>
              <w:t>للإحصاء</w:t>
            </w:r>
            <w:r>
              <w:rPr>
                <w:rFonts w:ascii="Simplified Arabic" w:hAnsi="Simplified Arabic" w:cs="Simplified Arabic" w:hint="cs"/>
                <w:b/>
                <w:bCs/>
                <w:sz w:val="44"/>
                <w:szCs w:val="44"/>
                <w:rtl/>
              </w:rPr>
              <w:t xml:space="preserve"> </w:t>
            </w:r>
            <w:r w:rsidRPr="004D7337">
              <w:rPr>
                <w:rFonts w:ascii="Simplified Arabic" w:hAnsi="Simplified Arabic" w:cs="Simplified Arabic"/>
                <w:b/>
                <w:bCs/>
                <w:sz w:val="44"/>
                <w:szCs w:val="44"/>
                <w:rtl/>
              </w:rPr>
              <w:t>الفلسطيني</w:t>
            </w:r>
          </w:p>
        </w:tc>
        <w:tc>
          <w:tcPr>
            <w:tcW w:w="1843" w:type="dxa"/>
          </w:tcPr>
          <w:p w:rsidR="00F400BB" w:rsidRDefault="00F400BB" w:rsidP="00B0770B">
            <w:pPr>
              <w:jc w:val="center"/>
              <w:rPr>
                <w:rFonts w:ascii="Simplified Arabic" w:hAnsi="Simplified Arabic" w:cs="Simplified Arabic"/>
                <w:b/>
                <w:bCs/>
                <w:sz w:val="44"/>
                <w:szCs w:val="44"/>
                <w:rtl/>
              </w:rPr>
            </w:pPr>
          </w:p>
        </w:tc>
        <w:tc>
          <w:tcPr>
            <w:tcW w:w="3794" w:type="dxa"/>
          </w:tcPr>
          <w:p w:rsidR="00F400BB" w:rsidRDefault="00F400BB" w:rsidP="00B0770B">
            <w:pPr>
              <w:jc w:val="center"/>
              <w:rPr>
                <w:rFonts w:ascii="Simplified Arabic" w:hAnsi="Simplified Arabic" w:cs="Simplified Arabic"/>
                <w:b/>
                <w:bCs/>
                <w:sz w:val="44"/>
                <w:szCs w:val="44"/>
                <w:rtl/>
              </w:rPr>
            </w:pPr>
            <w:r>
              <w:rPr>
                <w:rFonts w:ascii="Simplified Arabic" w:hAnsi="Simplified Arabic" w:cs="Simplified Arabic" w:hint="cs"/>
                <w:b/>
                <w:bCs/>
                <w:sz w:val="44"/>
                <w:szCs w:val="44"/>
                <w:rtl/>
              </w:rPr>
              <w:t>وزارة التربية</w:t>
            </w:r>
          </w:p>
          <w:p w:rsidR="00F400BB" w:rsidRPr="004D7337" w:rsidRDefault="00F400BB" w:rsidP="00B0770B">
            <w:pPr>
              <w:jc w:val="center"/>
              <w:rPr>
                <w:rFonts w:ascii="Simplified Arabic" w:hAnsi="Simplified Arabic" w:cs="Simplified Arabic"/>
                <w:b/>
                <w:bCs/>
                <w:sz w:val="44"/>
                <w:szCs w:val="44"/>
                <w:rtl/>
                <w:lang w:eastAsia="en-US"/>
              </w:rPr>
            </w:pPr>
            <w:r>
              <w:rPr>
                <w:rFonts w:ascii="Simplified Arabic" w:hAnsi="Simplified Arabic" w:cs="Simplified Arabic" w:hint="cs"/>
                <w:b/>
                <w:bCs/>
                <w:sz w:val="44"/>
                <w:szCs w:val="44"/>
                <w:rtl/>
              </w:rPr>
              <w:t>والتعليم العالي</w:t>
            </w:r>
          </w:p>
        </w:tc>
      </w:tr>
    </w:tbl>
    <w:p w:rsidR="009E433C" w:rsidRDefault="009E433C" w:rsidP="009E433C">
      <w:pPr>
        <w:jc w:val="lowKashida"/>
        <w:rPr>
          <w:rFonts w:cs="Simplified Arabic"/>
          <w:b/>
          <w:bCs/>
          <w:sz w:val="18"/>
          <w:szCs w:val="33"/>
          <w:rtl/>
          <w:lang w:eastAsia="en-US"/>
        </w:rPr>
      </w:pPr>
    </w:p>
    <w:p w:rsidR="009E433C" w:rsidRDefault="009E433C" w:rsidP="009E433C">
      <w:pPr>
        <w:jc w:val="lowKashida"/>
        <w:rPr>
          <w:rFonts w:cs="Simplified Arabic"/>
          <w:b/>
          <w:bCs/>
          <w:sz w:val="18"/>
          <w:szCs w:val="33"/>
          <w:rtl/>
          <w:lang w:eastAsia="en-US"/>
        </w:rPr>
      </w:pPr>
    </w:p>
    <w:p w:rsidR="009E433C" w:rsidRDefault="009E433C" w:rsidP="009E433C">
      <w:pPr>
        <w:jc w:val="lowKashida"/>
        <w:rPr>
          <w:rFonts w:cs="Simplified Arabic"/>
          <w:b/>
          <w:bCs/>
          <w:sz w:val="18"/>
          <w:szCs w:val="33"/>
          <w:rtl/>
          <w:lang w:eastAsia="en-US"/>
        </w:rPr>
      </w:pPr>
    </w:p>
    <w:p w:rsidR="009E433C" w:rsidRDefault="009E433C" w:rsidP="009E433C">
      <w:pPr>
        <w:jc w:val="lowKashida"/>
        <w:rPr>
          <w:rFonts w:cs="Simplified Arabic"/>
          <w:b/>
          <w:bCs/>
          <w:sz w:val="18"/>
          <w:szCs w:val="33"/>
          <w:rtl/>
          <w:lang w:eastAsia="en-US"/>
        </w:rPr>
      </w:pPr>
    </w:p>
    <w:p w:rsidR="00B0770B" w:rsidRDefault="00B0770B" w:rsidP="009E433C">
      <w:pPr>
        <w:jc w:val="lowKashida"/>
        <w:rPr>
          <w:rFonts w:cs="Simplified Arabic"/>
          <w:b/>
          <w:bCs/>
          <w:sz w:val="18"/>
          <w:szCs w:val="33"/>
          <w:rtl/>
          <w:lang w:eastAsia="en-US"/>
        </w:rPr>
      </w:pPr>
    </w:p>
    <w:p w:rsidR="009E433C" w:rsidRDefault="009E433C" w:rsidP="009E433C">
      <w:pPr>
        <w:jc w:val="lowKashida"/>
        <w:rPr>
          <w:rFonts w:cs="Simplified Arabic"/>
          <w:b/>
          <w:bCs/>
          <w:sz w:val="18"/>
          <w:szCs w:val="33"/>
          <w:rtl/>
          <w:lang w:eastAsia="en-US"/>
        </w:rPr>
      </w:pPr>
    </w:p>
    <w:p w:rsidR="009E433C" w:rsidRDefault="009E433C" w:rsidP="007B5D8E">
      <w:pPr>
        <w:pStyle w:val="Heading5"/>
        <w:rPr>
          <w:sz w:val="40"/>
          <w:szCs w:val="40"/>
          <w:rtl/>
        </w:rPr>
      </w:pPr>
      <w:r>
        <w:rPr>
          <w:rFonts w:hint="cs"/>
          <w:sz w:val="40"/>
          <w:szCs w:val="40"/>
          <w:rtl/>
        </w:rPr>
        <w:t xml:space="preserve">مسح البيئة للقطاع التعليمي، </w:t>
      </w:r>
      <w:r w:rsidR="007B5D8E">
        <w:rPr>
          <w:rFonts w:hint="cs"/>
          <w:sz w:val="40"/>
          <w:szCs w:val="40"/>
          <w:rtl/>
        </w:rPr>
        <w:t>2016</w:t>
      </w:r>
      <w:r>
        <w:rPr>
          <w:sz w:val="40"/>
          <w:szCs w:val="40"/>
          <w:rtl/>
        </w:rPr>
        <w:t xml:space="preserve"> </w:t>
      </w:r>
    </w:p>
    <w:p w:rsidR="009E433C" w:rsidRDefault="009E433C" w:rsidP="009E433C">
      <w:pPr>
        <w:pStyle w:val="Heading8"/>
        <w:rPr>
          <w:rtl/>
        </w:rPr>
      </w:pPr>
      <w:r>
        <w:rPr>
          <w:rFonts w:hint="cs"/>
          <w:rtl/>
        </w:rPr>
        <w:t>النتائج الأساسية</w:t>
      </w:r>
    </w:p>
    <w:p w:rsidR="009E433C" w:rsidRDefault="009E433C" w:rsidP="009E433C">
      <w:pPr>
        <w:pStyle w:val="Heading9"/>
        <w:jc w:val="left"/>
        <w:rPr>
          <w:sz w:val="26"/>
          <w:szCs w:val="26"/>
          <w:rtl/>
        </w:rPr>
      </w:pPr>
    </w:p>
    <w:p w:rsidR="009E433C" w:rsidRDefault="009E433C" w:rsidP="009E433C">
      <w:pPr>
        <w:pStyle w:val="Heading9"/>
      </w:pPr>
    </w:p>
    <w:p w:rsidR="009E433C" w:rsidRDefault="009E433C" w:rsidP="009E433C">
      <w:pPr>
        <w:rPr>
          <w:lang w:eastAsia="en-US"/>
        </w:rPr>
      </w:pPr>
    </w:p>
    <w:p w:rsidR="009E433C" w:rsidRDefault="009E433C" w:rsidP="009E433C">
      <w:pPr>
        <w:rPr>
          <w:rtl/>
          <w:lang w:eastAsia="en-US"/>
        </w:rPr>
      </w:pPr>
    </w:p>
    <w:p w:rsidR="007608AE" w:rsidRDefault="007608AE" w:rsidP="009E433C">
      <w:pPr>
        <w:rPr>
          <w:rtl/>
          <w:lang w:eastAsia="en-US"/>
        </w:rPr>
      </w:pPr>
    </w:p>
    <w:p w:rsidR="007608AE" w:rsidRPr="00B0770B" w:rsidRDefault="007608AE" w:rsidP="009E433C">
      <w:pPr>
        <w:rPr>
          <w:sz w:val="20"/>
          <w:szCs w:val="20"/>
          <w:lang w:eastAsia="en-US"/>
        </w:rPr>
      </w:pPr>
    </w:p>
    <w:p w:rsidR="009E433C" w:rsidRDefault="009E433C" w:rsidP="009E433C">
      <w:pPr>
        <w:rPr>
          <w:lang w:eastAsia="en-US"/>
        </w:rPr>
      </w:pPr>
    </w:p>
    <w:p w:rsidR="009E433C" w:rsidRDefault="009E433C" w:rsidP="009E433C">
      <w:pPr>
        <w:rPr>
          <w:lang w:eastAsia="en-US"/>
        </w:rPr>
      </w:pPr>
    </w:p>
    <w:p w:rsidR="009E433C" w:rsidRDefault="009E433C" w:rsidP="009E433C">
      <w:pPr>
        <w:rPr>
          <w:rtl/>
          <w:lang w:eastAsia="en-US"/>
        </w:rPr>
      </w:pPr>
    </w:p>
    <w:p w:rsidR="009E433C" w:rsidRDefault="009E433C" w:rsidP="009E433C">
      <w:pPr>
        <w:rPr>
          <w:rtl/>
          <w:lang w:eastAsia="en-US"/>
        </w:rPr>
      </w:pPr>
    </w:p>
    <w:p w:rsidR="009E433C" w:rsidRDefault="009E433C" w:rsidP="009E433C">
      <w:pPr>
        <w:rPr>
          <w:rtl/>
          <w:lang w:eastAsia="en-US"/>
        </w:rPr>
      </w:pPr>
    </w:p>
    <w:p w:rsidR="009E433C" w:rsidRDefault="009E433C" w:rsidP="009E433C">
      <w:pPr>
        <w:rPr>
          <w:rtl/>
          <w:lang w:eastAsia="en-US"/>
        </w:rPr>
      </w:pPr>
    </w:p>
    <w:p w:rsidR="009E433C" w:rsidRDefault="009E433C" w:rsidP="009E433C">
      <w:pPr>
        <w:rPr>
          <w:rtl/>
          <w:lang w:eastAsia="en-US"/>
        </w:rPr>
      </w:pPr>
    </w:p>
    <w:p w:rsidR="009E433C" w:rsidRDefault="002B395A" w:rsidP="007B5D8E">
      <w:pPr>
        <w:pStyle w:val="Heading9"/>
        <w:rPr>
          <w:rtl/>
        </w:rPr>
      </w:pPr>
      <w:r>
        <w:rPr>
          <w:rFonts w:hint="cs"/>
          <w:rtl/>
        </w:rPr>
        <w:t>أكتوبر</w:t>
      </w:r>
      <w:r w:rsidR="009E433C">
        <w:rPr>
          <w:rFonts w:hint="cs"/>
          <w:rtl/>
        </w:rPr>
        <w:t>/</w:t>
      </w:r>
      <w:r>
        <w:rPr>
          <w:rFonts w:hint="cs"/>
          <w:rtl/>
        </w:rPr>
        <w:t>تشرين أول</w:t>
      </w:r>
      <w:r w:rsidR="009E433C">
        <w:rPr>
          <w:rFonts w:hint="cs"/>
          <w:rtl/>
        </w:rPr>
        <w:t>،</w:t>
      </w:r>
      <w:r w:rsidR="009E433C">
        <w:rPr>
          <w:rtl/>
        </w:rPr>
        <w:t xml:space="preserve"> </w:t>
      </w:r>
      <w:r w:rsidR="007B5D8E">
        <w:rPr>
          <w:rFonts w:hint="cs"/>
          <w:rtl/>
        </w:rPr>
        <w:t>2016</w:t>
      </w:r>
    </w:p>
    <w:p w:rsidR="009E433C" w:rsidRDefault="009E433C" w:rsidP="009E433C">
      <w:pPr>
        <w:rPr>
          <w:rFonts w:cs="Simplified Arabic"/>
          <w:rtl/>
        </w:rPr>
      </w:pPr>
      <w:r>
        <w:rPr>
          <w:rFonts w:cs="Simplified Arabic"/>
          <w:sz w:val="18"/>
          <w:szCs w:val="29"/>
          <w:rtl/>
        </w:rPr>
        <w:br w:type="page"/>
      </w:r>
    </w:p>
    <w:p w:rsidR="009E433C" w:rsidRDefault="009E433C" w:rsidP="009E433C">
      <w:pPr>
        <w:tabs>
          <w:tab w:val="left" w:pos="2893"/>
        </w:tabs>
        <w:rPr>
          <w:rFonts w:cs="Simplified Arabic"/>
          <w:sz w:val="18"/>
          <w:rtl/>
          <w:lang w:eastAsia="en-US"/>
        </w:rPr>
        <w:sectPr w:rsidR="009E433C" w:rsidSect="003E7FFC">
          <w:headerReference w:type="default" r:id="rId9"/>
          <w:footerReference w:type="default" r:id="rId10"/>
          <w:footerReference w:type="first" r:id="rId11"/>
          <w:pgSz w:w="11909" w:h="16834" w:code="9"/>
          <w:pgMar w:top="1418" w:right="1418" w:bottom="1418" w:left="1418" w:header="709" w:footer="709" w:gutter="0"/>
          <w:cols w:space="720"/>
          <w:titlePg/>
          <w:bidi/>
        </w:sectPr>
      </w:pPr>
    </w:p>
    <w:p w:rsidR="009E433C" w:rsidRDefault="009E433C" w:rsidP="009E433C">
      <w:pPr>
        <w:tabs>
          <w:tab w:val="left" w:pos="2893"/>
        </w:tabs>
        <w:rPr>
          <w:rFonts w:cs="Simplified Arabic"/>
          <w:sz w:val="18"/>
          <w:rtl/>
          <w:lang w:eastAsia="en-US"/>
        </w:rPr>
      </w:pPr>
    </w:p>
    <w:p w:rsidR="009E433C" w:rsidRDefault="009E433C" w:rsidP="009E433C">
      <w:pPr>
        <w:rPr>
          <w:rFonts w:cs="Simplified Arabic"/>
          <w:sz w:val="18"/>
          <w:rtl/>
          <w:lang w:eastAsia="en-US"/>
        </w:rPr>
      </w:pPr>
    </w:p>
    <w:p w:rsidR="001253E7" w:rsidRDefault="00131237">
      <w:pPr>
        <w:rPr>
          <w:rFonts w:cs="Simplified Arabic"/>
          <w:rtl/>
        </w:rPr>
      </w:pPr>
      <w:r w:rsidRPr="00131237">
        <w:rPr>
          <w:rFonts w:cs="Simplified Arabic"/>
          <w:noProof/>
          <w:rtl/>
          <w:lang w:eastAsia="en-US"/>
        </w:rPr>
        <w:pict>
          <v:shapetype id="_x0000_t202" coordsize="21600,21600" o:spt="202" path="m,l,21600r21600,l21600,xe">
            <v:stroke joinstyle="miter"/>
            <v:path gradientshapeok="t" o:connecttype="rect"/>
          </v:shapetype>
          <v:shape id="_x0000_s1040" type="#_x0000_t202" style="position:absolute;left:0;text-align:left;margin-left:3.6pt;margin-top:12.45pt;width:447.1pt;height:72.8pt;z-index:251657728" strokeweight="6pt">
            <v:stroke linestyle="thickBetweenThin"/>
            <v:textbox style="mso-next-textbox:#_x0000_s1040">
              <w:txbxContent>
                <w:p w:rsidR="005A1072" w:rsidRDefault="005A1072" w:rsidP="002D4A67">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1253E7" w:rsidRDefault="001253E7">
      <w:pPr>
        <w:jc w:val="both"/>
        <w:rPr>
          <w:rFonts w:cs="Simplified Arabic"/>
          <w:rtl/>
        </w:rPr>
      </w:pPr>
    </w:p>
    <w:p w:rsidR="001253E7" w:rsidRDefault="001253E7">
      <w:pPr>
        <w:jc w:val="both"/>
        <w:rPr>
          <w:rFonts w:cs="Simplified Arabic"/>
          <w:rtl/>
        </w:rPr>
      </w:pPr>
    </w:p>
    <w:p w:rsidR="001253E7" w:rsidRDefault="001253E7">
      <w:pPr>
        <w:jc w:val="both"/>
        <w:rPr>
          <w:rFonts w:cs="Simplified Arabic"/>
          <w:rtl/>
        </w:rPr>
      </w:pPr>
    </w:p>
    <w:p w:rsidR="001253E7" w:rsidRDefault="001253E7">
      <w:pPr>
        <w:jc w:val="both"/>
        <w:rPr>
          <w:rFonts w:cs="Simplified Arabic"/>
          <w:rtl/>
        </w:rPr>
      </w:pPr>
    </w:p>
    <w:p w:rsidR="001253E7" w:rsidRDefault="001253E7">
      <w:pPr>
        <w:jc w:val="both"/>
        <w:rPr>
          <w:rFonts w:cs="Simplified Arabic"/>
          <w:rtl/>
        </w:rPr>
      </w:pPr>
    </w:p>
    <w:p w:rsidR="001253E7" w:rsidRDefault="001253E7">
      <w:pPr>
        <w:jc w:val="both"/>
        <w:rPr>
          <w:rFonts w:cs="Simplified Arabic"/>
          <w:rtl/>
        </w:rPr>
      </w:pPr>
    </w:p>
    <w:p w:rsidR="001253E7" w:rsidRDefault="001253E7">
      <w:pPr>
        <w:jc w:val="both"/>
        <w:rPr>
          <w:rFonts w:cs="Simplified Arabic"/>
          <w:rtl/>
        </w:rPr>
      </w:pPr>
    </w:p>
    <w:p w:rsidR="001253E7" w:rsidRDefault="001253E7">
      <w:pPr>
        <w:jc w:val="both"/>
        <w:rPr>
          <w:rFonts w:cs="Simplified Arabic"/>
          <w:rtl/>
        </w:rPr>
      </w:pPr>
    </w:p>
    <w:p w:rsidR="001253E7" w:rsidRDefault="001253E7">
      <w:pPr>
        <w:jc w:val="both"/>
        <w:rPr>
          <w:rFonts w:cs="Simplified Arabic"/>
          <w:rtl/>
        </w:rPr>
      </w:pPr>
    </w:p>
    <w:p w:rsidR="001253E7" w:rsidRDefault="001253E7">
      <w:pPr>
        <w:jc w:val="both"/>
        <w:rPr>
          <w:rFonts w:cs="Simplified Arabic"/>
          <w:rtl/>
        </w:rPr>
      </w:pPr>
    </w:p>
    <w:p w:rsidR="001253E7" w:rsidRDefault="001253E7">
      <w:pPr>
        <w:jc w:val="both"/>
        <w:rPr>
          <w:rFonts w:cs="Simplified Arabic"/>
        </w:rPr>
      </w:pPr>
    </w:p>
    <w:p w:rsidR="001253E7" w:rsidRDefault="001253E7">
      <w:pPr>
        <w:jc w:val="both"/>
        <w:rPr>
          <w:rFonts w:cs="Simplified Arabic"/>
        </w:rPr>
      </w:pPr>
    </w:p>
    <w:p w:rsidR="001253E7" w:rsidRDefault="001253E7">
      <w:pPr>
        <w:jc w:val="both"/>
        <w:rPr>
          <w:rFonts w:cs="Simplified Arabic"/>
        </w:rPr>
      </w:pPr>
    </w:p>
    <w:p w:rsidR="001253E7" w:rsidRDefault="001253E7">
      <w:pPr>
        <w:jc w:val="both"/>
        <w:rPr>
          <w:rFonts w:cs="Simplified Arabic"/>
          <w:rtl/>
        </w:rPr>
      </w:pPr>
    </w:p>
    <w:p w:rsidR="007608AE" w:rsidRDefault="007608AE">
      <w:pPr>
        <w:jc w:val="both"/>
        <w:rPr>
          <w:rFonts w:cs="Simplified Arabic"/>
          <w:rtl/>
        </w:rPr>
      </w:pPr>
    </w:p>
    <w:p w:rsidR="007608AE" w:rsidRDefault="007608AE">
      <w:pPr>
        <w:jc w:val="both"/>
        <w:rPr>
          <w:rFonts w:cs="Simplified Arabic"/>
        </w:rPr>
      </w:pPr>
    </w:p>
    <w:p w:rsidR="001253E7" w:rsidRDefault="001253E7">
      <w:pPr>
        <w:jc w:val="both"/>
        <w:rPr>
          <w:rFonts w:cs="Simplified Arabic"/>
        </w:rPr>
      </w:pPr>
    </w:p>
    <w:p w:rsidR="001253E7" w:rsidRDefault="001253E7">
      <w:pPr>
        <w:jc w:val="both"/>
        <w:rPr>
          <w:rFonts w:cs="Simplified Arabic"/>
          <w:rtl/>
        </w:rPr>
      </w:pPr>
    </w:p>
    <w:p w:rsidR="001253E7" w:rsidRDefault="001253E7" w:rsidP="00DC336E">
      <w:pPr>
        <w:jc w:val="lowKashida"/>
        <w:rPr>
          <w:rFonts w:cs="Simplified Arabic"/>
          <w:sz w:val="20"/>
          <w:szCs w:val="20"/>
          <w:rtl/>
          <w:lang w:eastAsia="en-US"/>
        </w:rPr>
      </w:pPr>
      <w:r>
        <w:rPr>
          <w:rFonts w:cs="Simplified Arabic"/>
          <w:sz w:val="20"/>
          <w:szCs w:val="20"/>
        </w:rPr>
        <w:sym w:font="Symbol" w:char="F0E3"/>
      </w:r>
      <w:r w:rsidR="004C58EC">
        <w:rPr>
          <w:rFonts w:cs="Simplified Arabic" w:hint="cs"/>
          <w:sz w:val="20"/>
          <w:szCs w:val="20"/>
          <w:rtl/>
          <w:lang w:eastAsia="en-US"/>
        </w:rPr>
        <w:t xml:space="preserve">ذو </w:t>
      </w:r>
      <w:r w:rsidR="00CD0749">
        <w:rPr>
          <w:rFonts w:cs="Simplified Arabic" w:hint="cs"/>
          <w:sz w:val="20"/>
          <w:szCs w:val="20"/>
          <w:rtl/>
          <w:lang w:eastAsia="en-US"/>
        </w:rPr>
        <w:t>الحجة</w:t>
      </w:r>
      <w:r>
        <w:rPr>
          <w:rFonts w:cs="Simplified Arabic" w:hint="cs"/>
          <w:sz w:val="20"/>
          <w:szCs w:val="20"/>
          <w:rtl/>
          <w:lang w:eastAsia="en-US"/>
        </w:rPr>
        <w:t>، 143</w:t>
      </w:r>
      <w:r w:rsidR="00DC336E">
        <w:rPr>
          <w:rFonts w:cs="Simplified Arabic" w:hint="cs"/>
          <w:sz w:val="20"/>
          <w:szCs w:val="20"/>
          <w:rtl/>
          <w:lang w:eastAsia="en-US"/>
        </w:rPr>
        <w:t>7</w:t>
      </w:r>
      <w:r>
        <w:rPr>
          <w:rFonts w:cs="Simplified Arabic" w:hint="cs"/>
          <w:sz w:val="20"/>
          <w:szCs w:val="20"/>
          <w:rtl/>
          <w:lang w:eastAsia="en-US"/>
        </w:rPr>
        <w:t>هـ</w:t>
      </w:r>
      <w:r>
        <w:rPr>
          <w:rFonts w:cs="Simplified Arabic"/>
          <w:sz w:val="20"/>
          <w:szCs w:val="20"/>
          <w:rtl/>
          <w:lang w:eastAsia="en-US"/>
        </w:rPr>
        <w:t xml:space="preserve"> – </w:t>
      </w:r>
      <w:r w:rsidR="002E0B9E">
        <w:rPr>
          <w:rFonts w:cs="Simplified Arabic" w:hint="cs"/>
          <w:sz w:val="20"/>
          <w:szCs w:val="20"/>
          <w:rtl/>
          <w:lang w:eastAsia="en-US"/>
        </w:rPr>
        <w:t>تشرين أول</w:t>
      </w:r>
      <w:r>
        <w:rPr>
          <w:rFonts w:cs="Simplified Arabic"/>
          <w:sz w:val="20"/>
          <w:szCs w:val="20"/>
          <w:rtl/>
          <w:lang w:eastAsia="en-US"/>
        </w:rPr>
        <w:t xml:space="preserve">، </w:t>
      </w:r>
      <w:r w:rsidR="00DC336E">
        <w:rPr>
          <w:rFonts w:cs="Simplified Arabic" w:hint="cs"/>
          <w:sz w:val="20"/>
          <w:szCs w:val="20"/>
          <w:rtl/>
          <w:lang w:eastAsia="en-US"/>
        </w:rPr>
        <w:t>2016</w:t>
      </w:r>
      <w:r>
        <w:rPr>
          <w:rFonts w:cs="Simplified Arabic"/>
          <w:sz w:val="20"/>
          <w:szCs w:val="20"/>
          <w:rtl/>
          <w:lang w:eastAsia="en-US"/>
        </w:rPr>
        <w:t>.</w:t>
      </w:r>
    </w:p>
    <w:p w:rsidR="001253E7" w:rsidRDefault="001253E7">
      <w:pPr>
        <w:jc w:val="lowKashida"/>
        <w:rPr>
          <w:rFonts w:cs="Simplified Arabic"/>
          <w:b/>
          <w:bCs/>
          <w:sz w:val="20"/>
          <w:szCs w:val="20"/>
          <w:rtl/>
          <w:lang w:eastAsia="en-US"/>
        </w:rPr>
      </w:pPr>
      <w:r>
        <w:rPr>
          <w:rFonts w:cs="Simplified Arabic"/>
          <w:b/>
          <w:bCs/>
          <w:sz w:val="20"/>
          <w:szCs w:val="20"/>
          <w:rtl/>
          <w:lang w:eastAsia="en-US"/>
        </w:rPr>
        <w:t>جميع الحقوق محفوظة.</w:t>
      </w:r>
    </w:p>
    <w:p w:rsidR="001253E7" w:rsidRDefault="001253E7">
      <w:pPr>
        <w:jc w:val="lowKashida"/>
        <w:rPr>
          <w:rFonts w:cs="Simplified Arabic"/>
          <w:b/>
          <w:bCs/>
          <w:sz w:val="20"/>
          <w:szCs w:val="20"/>
          <w:rtl/>
        </w:rPr>
      </w:pPr>
    </w:p>
    <w:p w:rsidR="001253E7" w:rsidRDefault="001253E7">
      <w:pPr>
        <w:jc w:val="lowKashida"/>
        <w:rPr>
          <w:rFonts w:cs="Simplified Arabic"/>
          <w:b/>
          <w:bCs/>
          <w:sz w:val="20"/>
          <w:szCs w:val="20"/>
          <w:rtl/>
        </w:rPr>
      </w:pPr>
      <w:r>
        <w:rPr>
          <w:rFonts w:cs="Simplified Arabic"/>
          <w:b/>
          <w:bCs/>
          <w:sz w:val="20"/>
          <w:szCs w:val="20"/>
          <w:rtl/>
        </w:rPr>
        <w:t>في حالة الاقتباس، يرجى الإشارة إلى هذه المطبوعة كالتالي:</w:t>
      </w:r>
    </w:p>
    <w:p w:rsidR="001253E7" w:rsidRDefault="001253E7">
      <w:pPr>
        <w:jc w:val="lowKashida"/>
        <w:rPr>
          <w:rFonts w:cs="Simplified Arabic"/>
          <w:b/>
          <w:bCs/>
          <w:sz w:val="20"/>
          <w:szCs w:val="20"/>
          <w:rtl/>
        </w:rPr>
      </w:pPr>
    </w:p>
    <w:p w:rsidR="001253E7" w:rsidRDefault="001253E7" w:rsidP="00DC336E">
      <w:pPr>
        <w:jc w:val="lowKashida"/>
        <w:rPr>
          <w:rFonts w:cs="Simplified Arabic"/>
          <w:rtl/>
          <w:lang w:eastAsia="en-US"/>
        </w:rPr>
      </w:pPr>
      <w:r>
        <w:rPr>
          <w:rFonts w:cs="Simplified Arabic"/>
          <w:b/>
          <w:bCs/>
          <w:rtl/>
          <w:lang w:eastAsia="en-US"/>
        </w:rPr>
        <w:t xml:space="preserve">الجهاز المركزي للإحصاء الفلسطيني، </w:t>
      </w:r>
      <w:r w:rsidR="00DC336E">
        <w:rPr>
          <w:rFonts w:cs="Simplified Arabic" w:hint="cs"/>
          <w:b/>
          <w:bCs/>
          <w:rtl/>
          <w:lang w:eastAsia="en-US"/>
        </w:rPr>
        <w:t>2016</w:t>
      </w:r>
      <w:r>
        <w:rPr>
          <w:rFonts w:cs="Simplified Arabic"/>
          <w:b/>
          <w:bCs/>
          <w:rtl/>
          <w:lang w:eastAsia="en-US"/>
        </w:rPr>
        <w:t>.</w:t>
      </w:r>
      <w:r>
        <w:rPr>
          <w:rFonts w:cs="Simplified Arabic"/>
          <w:rtl/>
          <w:lang w:eastAsia="en-US"/>
        </w:rPr>
        <w:t xml:space="preserve"> </w:t>
      </w:r>
      <w:r>
        <w:rPr>
          <w:rFonts w:cs="Simplified Arabic"/>
          <w:i/>
          <w:iCs/>
          <w:rtl/>
          <w:lang w:eastAsia="en-US"/>
        </w:rPr>
        <w:t xml:space="preserve"> </w:t>
      </w:r>
      <w:r>
        <w:rPr>
          <w:rFonts w:cs="Simplified Arabic" w:hint="cs"/>
          <w:i/>
          <w:iCs/>
          <w:rtl/>
          <w:lang w:eastAsia="en-US"/>
        </w:rPr>
        <w:t xml:space="preserve">مسح البيئة للقطاع التعليمي، </w:t>
      </w:r>
      <w:r w:rsidR="00DC336E">
        <w:rPr>
          <w:rFonts w:cs="Simplified Arabic" w:hint="cs"/>
          <w:i/>
          <w:iCs/>
          <w:rtl/>
          <w:lang w:eastAsia="en-US"/>
        </w:rPr>
        <w:t>2016</w:t>
      </w:r>
      <w:r w:rsidR="00141796">
        <w:rPr>
          <w:rFonts w:cs="Simplified Arabic"/>
          <w:i/>
          <w:iCs/>
          <w:lang w:eastAsia="en-US"/>
        </w:rPr>
        <w:t xml:space="preserve">- </w:t>
      </w:r>
      <w:r w:rsidR="00141796">
        <w:rPr>
          <w:rFonts w:cs="Simplified Arabic" w:hint="cs"/>
          <w:i/>
          <w:iCs/>
          <w:rtl/>
          <w:lang w:eastAsia="en-US"/>
        </w:rPr>
        <w:t xml:space="preserve"> النتائج الأساسية.</w:t>
      </w:r>
    </w:p>
    <w:p w:rsidR="001253E7" w:rsidRDefault="001253E7">
      <w:pPr>
        <w:rPr>
          <w:rFonts w:cs="Simplified Arabic"/>
          <w:rtl/>
        </w:rPr>
      </w:pPr>
      <w:r>
        <w:rPr>
          <w:rFonts w:cs="Simplified Arabic" w:hint="cs"/>
          <w:rtl/>
        </w:rPr>
        <w:t xml:space="preserve">رام </w:t>
      </w:r>
      <w:r>
        <w:rPr>
          <w:rFonts w:cs="Simplified Arabic"/>
          <w:rtl/>
        </w:rPr>
        <w:t>الله - فلسطين.</w:t>
      </w:r>
    </w:p>
    <w:p w:rsidR="001253E7" w:rsidRDefault="001253E7">
      <w:pPr>
        <w:rPr>
          <w:rFonts w:cs="Simplified Arabic"/>
          <w:sz w:val="20"/>
          <w:szCs w:val="20"/>
          <w:rtl/>
        </w:rPr>
      </w:pPr>
    </w:p>
    <w:p w:rsidR="001253E7" w:rsidRDefault="001253E7">
      <w:pPr>
        <w:jc w:val="lowKashida"/>
        <w:rPr>
          <w:rFonts w:cs="Simplified Arabic"/>
          <w:sz w:val="20"/>
          <w:szCs w:val="20"/>
          <w:rtl/>
        </w:rPr>
      </w:pPr>
      <w:r>
        <w:rPr>
          <w:rFonts w:cs="Simplified Arabic" w:hint="cs"/>
          <w:sz w:val="20"/>
          <w:szCs w:val="20"/>
          <w:rtl/>
        </w:rPr>
        <w:t xml:space="preserve">جميع المراسلات توجه إلى: </w:t>
      </w:r>
    </w:p>
    <w:p w:rsidR="001253E7" w:rsidRDefault="001253E7">
      <w:pPr>
        <w:pStyle w:val="Heading4"/>
        <w:jc w:val="both"/>
        <w:rPr>
          <w:sz w:val="20"/>
          <w:szCs w:val="20"/>
          <w:rtl/>
        </w:rPr>
      </w:pPr>
      <w:r>
        <w:rPr>
          <w:sz w:val="20"/>
          <w:szCs w:val="20"/>
          <w:rtl/>
        </w:rPr>
        <w:t>الجهاز المركزي للإحصاء الفلسطيني</w:t>
      </w:r>
    </w:p>
    <w:p w:rsidR="001253E7" w:rsidRDefault="001253E7">
      <w:pPr>
        <w:jc w:val="lowKashida"/>
        <w:rPr>
          <w:rFonts w:cs="Simplified Arabic"/>
          <w:b/>
          <w:bCs/>
          <w:sz w:val="20"/>
          <w:szCs w:val="20"/>
        </w:rPr>
      </w:pPr>
      <w:r>
        <w:rPr>
          <w:rFonts w:cs="Simplified Arabic"/>
          <w:b/>
          <w:bCs/>
          <w:sz w:val="20"/>
          <w:szCs w:val="20"/>
          <w:rtl/>
        </w:rPr>
        <w:t>ص.ب.  1647</w:t>
      </w:r>
      <w:r>
        <w:rPr>
          <w:rFonts w:cs="Simplified Arabic" w:hint="cs"/>
          <w:b/>
          <w:bCs/>
          <w:sz w:val="20"/>
          <w:szCs w:val="20"/>
          <w:rtl/>
        </w:rPr>
        <w:t>،</w:t>
      </w:r>
      <w:r>
        <w:rPr>
          <w:rFonts w:cs="Simplified Arabic"/>
          <w:b/>
          <w:bCs/>
          <w:sz w:val="20"/>
          <w:szCs w:val="20"/>
          <w:rtl/>
        </w:rPr>
        <w:t xml:space="preserve"> رام الله – فلسطين</w:t>
      </w:r>
    </w:p>
    <w:p w:rsidR="00D43E1F" w:rsidRPr="000B3A7E" w:rsidRDefault="00D43E1F">
      <w:pPr>
        <w:jc w:val="lowKashida"/>
        <w:rPr>
          <w:rFonts w:cs="Simplified Arabic"/>
          <w:b/>
          <w:bCs/>
          <w:sz w:val="16"/>
          <w:szCs w:val="16"/>
          <w:rtl/>
        </w:rPr>
      </w:pPr>
    </w:p>
    <w:p w:rsidR="001253E7" w:rsidRDefault="001253E7">
      <w:pPr>
        <w:jc w:val="lowKashida"/>
        <w:rPr>
          <w:rFonts w:cs="Simplified Arabic"/>
          <w:sz w:val="20"/>
          <w:szCs w:val="20"/>
          <w:rtl/>
        </w:rPr>
      </w:pPr>
      <w:r>
        <w:rPr>
          <w:rFonts w:cs="Simplified Arabic"/>
          <w:sz w:val="20"/>
          <w:szCs w:val="20"/>
          <w:rtl/>
        </w:rPr>
        <w:t xml:space="preserve">هاتف: </w:t>
      </w:r>
      <w:r>
        <w:rPr>
          <w:rFonts w:cs="Simplified Arabic"/>
          <w:sz w:val="20"/>
          <w:szCs w:val="20"/>
        </w:rPr>
        <w:t>298 2700</w:t>
      </w:r>
      <w:r>
        <w:rPr>
          <w:rFonts w:cs="Simplified Arabic" w:hint="cs"/>
          <w:sz w:val="20"/>
          <w:szCs w:val="20"/>
          <w:rtl/>
        </w:rPr>
        <w:t xml:space="preserve"> 2 (972/970)</w:t>
      </w:r>
      <w:r>
        <w:rPr>
          <w:rFonts w:cs="Simplified Arabic"/>
          <w:sz w:val="20"/>
          <w:szCs w:val="20"/>
          <w:rtl/>
        </w:rPr>
        <w:t xml:space="preserve"> </w:t>
      </w:r>
    </w:p>
    <w:p w:rsidR="001253E7" w:rsidRDefault="001253E7">
      <w:pPr>
        <w:jc w:val="lowKashida"/>
        <w:rPr>
          <w:rFonts w:cs="Simplified Arabic"/>
          <w:sz w:val="20"/>
          <w:szCs w:val="20"/>
          <w:rtl/>
        </w:rPr>
      </w:pPr>
      <w:r>
        <w:rPr>
          <w:rFonts w:cs="Simplified Arabic"/>
          <w:sz w:val="20"/>
          <w:szCs w:val="20"/>
          <w:rtl/>
        </w:rPr>
        <w:t xml:space="preserve">فاكس: </w:t>
      </w:r>
      <w:r>
        <w:rPr>
          <w:rFonts w:cs="Simplified Arabic"/>
          <w:sz w:val="20"/>
          <w:szCs w:val="20"/>
        </w:rPr>
        <w:t>298 2710</w:t>
      </w:r>
      <w:r>
        <w:rPr>
          <w:rFonts w:cs="Simplified Arabic" w:hint="cs"/>
          <w:sz w:val="20"/>
          <w:szCs w:val="20"/>
          <w:rtl/>
        </w:rPr>
        <w:t xml:space="preserve"> 2 (972/970)</w:t>
      </w:r>
      <w:r>
        <w:rPr>
          <w:rFonts w:cs="Simplified Arabic"/>
          <w:sz w:val="20"/>
          <w:szCs w:val="20"/>
          <w:rtl/>
        </w:rPr>
        <w:t xml:space="preserve"> </w:t>
      </w:r>
    </w:p>
    <w:p w:rsidR="007768E0" w:rsidRPr="002D4A67" w:rsidRDefault="007768E0" w:rsidP="007768E0">
      <w:pPr>
        <w:jc w:val="lowKashida"/>
        <w:rPr>
          <w:rFonts w:cs="Simplified Arabic"/>
          <w:b/>
          <w:bCs/>
          <w:sz w:val="20"/>
          <w:szCs w:val="20"/>
          <w:rtl/>
        </w:rPr>
      </w:pPr>
      <w:r w:rsidRPr="002D4A67">
        <w:rPr>
          <w:rFonts w:cs="Simplified Arabic" w:hint="eastAsia"/>
          <w:sz w:val="20"/>
          <w:szCs w:val="20"/>
          <w:rtl/>
          <w:lang w:eastAsia="en-US"/>
        </w:rPr>
        <w:t>الرقم</w:t>
      </w:r>
      <w:r w:rsidRPr="002D4A67">
        <w:rPr>
          <w:rFonts w:cs="Simplified Arabic"/>
          <w:sz w:val="20"/>
          <w:szCs w:val="20"/>
          <w:rtl/>
          <w:lang w:eastAsia="en-US"/>
        </w:rPr>
        <w:t xml:space="preserve"> المجاني: 1800300300</w:t>
      </w:r>
    </w:p>
    <w:p w:rsidR="001253E7" w:rsidRDefault="001253E7">
      <w:pPr>
        <w:jc w:val="lowKashida"/>
        <w:rPr>
          <w:rFonts w:cs="Simplified Arabic"/>
          <w:sz w:val="20"/>
          <w:szCs w:val="20"/>
          <w:rtl/>
        </w:rPr>
      </w:pPr>
      <w:r>
        <w:rPr>
          <w:rFonts w:cs="Simplified Arabic"/>
          <w:sz w:val="20"/>
          <w:szCs w:val="20"/>
          <w:rtl/>
        </w:rPr>
        <w:t xml:space="preserve">بريد إلكتروني: </w:t>
      </w:r>
      <w:r>
        <w:rPr>
          <w:rFonts w:cs="Simplified Arabic"/>
          <w:sz w:val="20"/>
          <w:szCs w:val="20"/>
        </w:rPr>
        <w:t>diwan@pcbs.gov.ps</w:t>
      </w:r>
      <w:r>
        <w:rPr>
          <w:rFonts w:cs="Simplified Arabic"/>
          <w:sz w:val="20"/>
          <w:szCs w:val="20"/>
          <w:rtl/>
        </w:rPr>
        <w:t xml:space="preserve"> </w:t>
      </w:r>
    </w:p>
    <w:p w:rsidR="00851BE3" w:rsidRPr="005A3AA2" w:rsidRDefault="00851BE3" w:rsidP="00783E53">
      <w:pPr>
        <w:tabs>
          <w:tab w:val="left" w:pos="7960"/>
        </w:tabs>
        <w:jc w:val="both"/>
        <w:rPr>
          <w:rFonts w:cs="Simplified Arabic"/>
          <w:b/>
          <w:bCs/>
          <w:sz w:val="20"/>
          <w:szCs w:val="20"/>
          <w:rtl/>
        </w:rPr>
      </w:pPr>
      <w:r>
        <w:rPr>
          <w:rFonts w:cs="Simplified Arabic"/>
          <w:sz w:val="20"/>
          <w:szCs w:val="20"/>
          <w:rtl/>
        </w:rPr>
        <w:t xml:space="preserve">صفحة إلكترونية: </w:t>
      </w:r>
      <w:hyperlink r:id="rId12" w:history="1">
        <w:r w:rsidRPr="00682436">
          <w:rPr>
            <w:rStyle w:val="Hyperlink"/>
            <w:rFonts w:cs="Simplified Arabic"/>
            <w:sz w:val="20"/>
            <w:szCs w:val="20"/>
          </w:rPr>
          <w:t>http://www.pcbs.gov.ps</w:t>
        </w:r>
      </w:hyperlink>
      <w:r>
        <w:rPr>
          <w:rFonts w:cs="Simplified Arabic" w:hint="cs"/>
          <w:sz w:val="20"/>
          <w:szCs w:val="20"/>
          <w:rtl/>
        </w:rPr>
        <w:t xml:space="preserve">                                                       </w:t>
      </w:r>
      <w:r w:rsidRPr="005A3AA2">
        <w:rPr>
          <w:rFonts w:cs="Simplified Arabic" w:hint="cs"/>
          <w:b/>
          <w:bCs/>
          <w:sz w:val="20"/>
          <w:szCs w:val="20"/>
          <w:rtl/>
        </w:rPr>
        <w:t>الرمز المرجعي:</w:t>
      </w:r>
      <w:r>
        <w:rPr>
          <w:rFonts w:cs="Simplified Arabic" w:hint="cs"/>
          <w:b/>
          <w:bCs/>
          <w:sz w:val="20"/>
          <w:szCs w:val="20"/>
          <w:rtl/>
        </w:rPr>
        <w:t xml:space="preserve"> </w:t>
      </w:r>
      <w:r w:rsidR="00783E53">
        <w:rPr>
          <w:rFonts w:cs="Simplified Arabic"/>
          <w:b/>
          <w:bCs/>
          <w:sz w:val="20"/>
          <w:szCs w:val="20"/>
        </w:rPr>
        <w:t>2217</w:t>
      </w:r>
    </w:p>
    <w:p w:rsidR="001253E7" w:rsidRDefault="001253E7">
      <w:pPr>
        <w:pStyle w:val="Heading7"/>
        <w:rPr>
          <w:rFonts w:cs="Simplified Arabic"/>
          <w:szCs w:val="28"/>
          <w:rtl/>
        </w:rPr>
      </w:pPr>
      <w:r>
        <w:rPr>
          <w:rFonts w:cs="Simplified Arabic"/>
          <w:sz w:val="18"/>
          <w:szCs w:val="29"/>
          <w:rtl/>
        </w:rPr>
        <w:br w:type="page"/>
      </w:r>
      <w:r>
        <w:rPr>
          <w:rFonts w:cs="Simplified Arabic" w:hint="cs"/>
          <w:szCs w:val="28"/>
          <w:rtl/>
        </w:rPr>
        <w:lastRenderedPageBreak/>
        <w:t>خارطة فلسطين</w:t>
      </w:r>
    </w:p>
    <w:p w:rsidR="001253E7" w:rsidRDefault="001253E7">
      <w:pPr>
        <w:pStyle w:val="Heading7"/>
        <w:rPr>
          <w:rFonts w:cs="Simplified Arabic"/>
          <w:szCs w:val="28"/>
          <w:rtl/>
        </w:rPr>
      </w:pPr>
      <w:r>
        <w:rPr>
          <w:rFonts w:cs="Simplified Arabic"/>
          <w:szCs w:val="28"/>
          <w:rtl/>
        </w:rPr>
        <w:br w:type="page"/>
      </w:r>
      <w:r>
        <w:rPr>
          <w:rFonts w:cs="Simplified Arabic"/>
          <w:szCs w:val="28"/>
          <w:rtl/>
        </w:rPr>
        <w:lastRenderedPageBreak/>
        <w:br w:type="page"/>
      </w:r>
      <w:r>
        <w:rPr>
          <w:rFonts w:cs="Simplified Arabic"/>
          <w:szCs w:val="28"/>
          <w:rtl/>
        </w:rPr>
        <w:lastRenderedPageBreak/>
        <w:t>شكـر وتقديـر</w:t>
      </w:r>
    </w:p>
    <w:p w:rsidR="001253E7" w:rsidRDefault="001253E7">
      <w:pPr>
        <w:rPr>
          <w:rFonts w:cs="Simplified Arabic"/>
          <w:b/>
          <w:bCs/>
          <w:rtl/>
        </w:rPr>
      </w:pPr>
    </w:p>
    <w:p w:rsidR="001253E7" w:rsidRDefault="001253E7" w:rsidP="00E3163B">
      <w:pPr>
        <w:pStyle w:val="BodyTextIndent2"/>
        <w:tabs>
          <w:tab w:val="right" w:pos="9071"/>
        </w:tabs>
        <w:ind w:left="0"/>
        <w:jc w:val="lowKashida"/>
        <w:rPr>
          <w:b/>
          <w:bCs/>
          <w:rtl/>
          <w:lang w:eastAsia="en-US"/>
        </w:rPr>
      </w:pPr>
      <w:r>
        <w:rPr>
          <w:rFonts w:hint="cs"/>
          <w:b/>
          <w:bCs/>
          <w:rtl/>
          <w:lang w:eastAsia="en-US"/>
        </w:rPr>
        <w:t>يتقدم</w:t>
      </w:r>
      <w:r>
        <w:rPr>
          <w:b/>
          <w:bCs/>
          <w:rtl/>
          <w:lang w:eastAsia="en-US"/>
        </w:rPr>
        <w:t xml:space="preserve"> الجهاز المركزي للإحصاء الفلسطيني </w:t>
      </w:r>
      <w:r>
        <w:rPr>
          <w:rFonts w:hint="cs"/>
          <w:b/>
          <w:bCs/>
          <w:rtl/>
          <w:lang w:eastAsia="en-US"/>
        </w:rPr>
        <w:t>بالشكر والتقدير</w:t>
      </w:r>
      <w:r>
        <w:rPr>
          <w:b/>
          <w:bCs/>
          <w:rtl/>
          <w:lang w:eastAsia="en-US"/>
        </w:rPr>
        <w:t xml:space="preserve"> </w:t>
      </w:r>
      <w:r w:rsidR="00DE6001">
        <w:rPr>
          <w:rFonts w:hint="cs"/>
          <w:b/>
          <w:bCs/>
          <w:rtl/>
          <w:lang w:eastAsia="en-US"/>
        </w:rPr>
        <w:t>إلى وزارة التربية والتعليم</w:t>
      </w:r>
      <w:r>
        <w:rPr>
          <w:rFonts w:hint="cs"/>
          <w:b/>
          <w:bCs/>
          <w:rtl/>
          <w:lang w:eastAsia="en-US"/>
        </w:rPr>
        <w:t xml:space="preserve"> العالي ووكالة الغوث والمؤسسات التعليمية الخاصة</w:t>
      </w:r>
      <w:r>
        <w:rPr>
          <w:b/>
          <w:bCs/>
          <w:rtl/>
          <w:lang w:eastAsia="en-US"/>
        </w:rPr>
        <w:t xml:space="preserve"> </w:t>
      </w:r>
      <w:r>
        <w:rPr>
          <w:rFonts w:hint="cs"/>
          <w:b/>
          <w:bCs/>
          <w:rtl/>
          <w:lang w:eastAsia="en-US"/>
        </w:rPr>
        <w:t xml:space="preserve">والجامعات والكليات </w:t>
      </w:r>
      <w:r>
        <w:rPr>
          <w:b/>
          <w:bCs/>
          <w:rtl/>
          <w:lang w:eastAsia="en-US"/>
        </w:rPr>
        <w:t xml:space="preserve">التي تعاونت مع </w:t>
      </w:r>
      <w:r>
        <w:rPr>
          <w:rFonts w:hint="cs"/>
          <w:b/>
          <w:bCs/>
          <w:rtl/>
          <w:lang w:eastAsia="en-US"/>
        </w:rPr>
        <w:t>الجهاز في</w:t>
      </w:r>
      <w:r>
        <w:rPr>
          <w:b/>
          <w:bCs/>
          <w:rtl/>
          <w:lang w:eastAsia="en-US"/>
        </w:rPr>
        <w:t xml:space="preserve"> </w:t>
      </w:r>
      <w:r>
        <w:rPr>
          <w:rFonts w:hint="cs"/>
          <w:b/>
          <w:bCs/>
          <w:rtl/>
          <w:lang w:eastAsia="en-US"/>
        </w:rPr>
        <w:t>توفير</w:t>
      </w:r>
      <w:r>
        <w:rPr>
          <w:b/>
          <w:bCs/>
          <w:rtl/>
          <w:lang w:eastAsia="en-US"/>
        </w:rPr>
        <w:t xml:space="preserve"> المعلومات والبيانات</w:t>
      </w:r>
      <w:r>
        <w:rPr>
          <w:rFonts w:hint="cs"/>
          <w:b/>
          <w:bCs/>
          <w:rtl/>
          <w:lang w:eastAsia="en-US"/>
        </w:rPr>
        <w:t xml:space="preserve"> اللازمة لإعداد التقرير</w:t>
      </w:r>
      <w:r>
        <w:rPr>
          <w:b/>
          <w:bCs/>
          <w:rtl/>
          <w:lang w:eastAsia="en-US"/>
        </w:rPr>
        <w:t>.</w:t>
      </w:r>
    </w:p>
    <w:p w:rsidR="001253E7" w:rsidRDefault="001253E7">
      <w:pPr>
        <w:tabs>
          <w:tab w:val="right" w:pos="9071"/>
        </w:tabs>
        <w:jc w:val="lowKashida"/>
        <w:rPr>
          <w:rFonts w:cs="Simplified Arabic"/>
          <w:b/>
          <w:bCs/>
          <w:rtl/>
        </w:rPr>
      </w:pPr>
    </w:p>
    <w:p w:rsidR="00A41B88" w:rsidRPr="00EE5802" w:rsidRDefault="001253E7" w:rsidP="00EF367A">
      <w:pPr>
        <w:jc w:val="lowKashida"/>
        <w:rPr>
          <w:rFonts w:cs="Simplified Arabic"/>
          <w:b/>
          <w:bCs/>
          <w:rtl/>
        </w:rPr>
      </w:pPr>
      <w:r>
        <w:rPr>
          <w:rFonts w:cs="Simplified Arabic"/>
          <w:b/>
          <w:bCs/>
          <w:rtl/>
        </w:rPr>
        <w:t xml:space="preserve">لقد تم تخطيط وتنفيذ </w:t>
      </w:r>
      <w:r>
        <w:rPr>
          <w:rFonts w:cs="Simplified Arabic" w:hint="cs"/>
          <w:b/>
          <w:bCs/>
          <w:rtl/>
        </w:rPr>
        <w:t>مسح البيئة للقطاع التعليمي</w:t>
      </w:r>
      <w:r w:rsidR="00FB5BBF">
        <w:rPr>
          <w:rFonts w:cs="Simplified Arabic" w:hint="cs"/>
          <w:b/>
          <w:bCs/>
          <w:rtl/>
        </w:rPr>
        <w:t xml:space="preserve"> </w:t>
      </w:r>
      <w:r w:rsidR="00EF367A">
        <w:rPr>
          <w:rFonts w:cs="Simplified Arabic" w:hint="cs"/>
          <w:b/>
          <w:bCs/>
          <w:rtl/>
        </w:rPr>
        <w:t>2016</w:t>
      </w:r>
      <w:r w:rsidR="00FB5BBF">
        <w:rPr>
          <w:rFonts w:cs="Simplified Arabic" w:hint="cs"/>
          <w:b/>
          <w:bCs/>
          <w:rtl/>
        </w:rPr>
        <w:t>,</w:t>
      </w:r>
      <w:r>
        <w:rPr>
          <w:rFonts w:cs="Simplified Arabic" w:hint="cs"/>
          <w:b/>
          <w:bCs/>
          <w:rtl/>
        </w:rPr>
        <w:t xml:space="preserve"> بقيادة فريق فني من الجهاز</w:t>
      </w:r>
      <w:r>
        <w:rPr>
          <w:rFonts w:cs="Simplified Arabic"/>
          <w:b/>
          <w:bCs/>
          <w:rtl/>
        </w:rPr>
        <w:t xml:space="preserve"> المركزي للإحصاء الفلسطيني</w:t>
      </w:r>
      <w:r>
        <w:rPr>
          <w:rFonts w:cs="Simplified Arabic" w:hint="cs"/>
          <w:b/>
          <w:bCs/>
          <w:rtl/>
        </w:rPr>
        <w:t>، و</w:t>
      </w:r>
      <w:r>
        <w:rPr>
          <w:rFonts w:cs="Simplified Arabic"/>
          <w:b/>
          <w:bCs/>
          <w:rtl/>
        </w:rPr>
        <w:t xml:space="preserve">بدعم مالي </w:t>
      </w:r>
      <w:r>
        <w:rPr>
          <w:rFonts w:cs="Simplified Arabic" w:hint="cs"/>
          <w:b/>
          <w:bCs/>
          <w:rtl/>
        </w:rPr>
        <w:t xml:space="preserve">مشترك بين كل من </w:t>
      </w:r>
      <w:r w:rsidR="00CE2143">
        <w:rPr>
          <w:rFonts w:cs="Simplified Arabic" w:hint="cs"/>
          <w:b/>
          <w:bCs/>
          <w:rtl/>
        </w:rPr>
        <w:t>دولة فلسطين</w:t>
      </w:r>
      <w:r>
        <w:rPr>
          <w:rFonts w:cs="Simplified Arabic" w:hint="cs"/>
          <w:b/>
          <w:bCs/>
          <w:rtl/>
        </w:rPr>
        <w:t xml:space="preserve"> وعدد من أعضاء م</w:t>
      </w:r>
      <w:r w:rsidR="00FB5BBF">
        <w:rPr>
          <w:rFonts w:cs="Simplified Arabic" w:hint="cs"/>
          <w:b/>
          <w:bCs/>
          <w:rtl/>
        </w:rPr>
        <w:t xml:space="preserve">جموعة التمويل الرئيسية للجهاز </w:t>
      </w:r>
      <w:r>
        <w:rPr>
          <w:rFonts w:cs="Simplified Arabic" w:hint="cs"/>
          <w:b/>
          <w:bCs/>
          <w:rtl/>
        </w:rPr>
        <w:t>(</w:t>
      </w:r>
      <w:r>
        <w:rPr>
          <w:rFonts w:cs="Simplified Arabic"/>
          <w:b/>
          <w:bCs/>
        </w:rPr>
        <w:t>CFG</w:t>
      </w:r>
      <w:r>
        <w:rPr>
          <w:rFonts w:cs="Simplified Arabic" w:hint="cs"/>
          <w:b/>
          <w:bCs/>
          <w:rtl/>
        </w:rPr>
        <w:t xml:space="preserve">) لعام </w:t>
      </w:r>
      <w:r w:rsidR="00EF367A">
        <w:rPr>
          <w:rFonts w:cs="Simplified Arabic" w:hint="cs"/>
          <w:b/>
          <w:bCs/>
          <w:rtl/>
        </w:rPr>
        <w:t>2016</w:t>
      </w:r>
      <w:r>
        <w:rPr>
          <w:rFonts w:cs="Simplified Arabic" w:hint="cs"/>
          <w:b/>
          <w:bCs/>
          <w:rtl/>
        </w:rPr>
        <w:t xml:space="preserve"> ممثلة بمكتب </w:t>
      </w:r>
      <w:proofErr w:type="spellStart"/>
      <w:r>
        <w:rPr>
          <w:rFonts w:cs="Simplified Arabic" w:hint="cs"/>
          <w:b/>
          <w:bCs/>
          <w:rtl/>
        </w:rPr>
        <w:t>الممثل</w:t>
      </w:r>
      <w:r w:rsidR="00E17702">
        <w:rPr>
          <w:rFonts w:cs="Simplified Arabic" w:hint="cs"/>
          <w:b/>
          <w:bCs/>
          <w:rtl/>
        </w:rPr>
        <w:t>ي</w:t>
      </w:r>
      <w:r>
        <w:rPr>
          <w:rFonts w:cs="Simplified Arabic" w:hint="cs"/>
          <w:b/>
          <w:bCs/>
          <w:rtl/>
        </w:rPr>
        <w:t>ة</w:t>
      </w:r>
      <w:proofErr w:type="spellEnd"/>
      <w:r>
        <w:rPr>
          <w:rFonts w:cs="Simplified Arabic" w:hint="cs"/>
          <w:b/>
          <w:bCs/>
          <w:rtl/>
        </w:rPr>
        <w:t xml:space="preserve"> النرويجية لدى </w:t>
      </w:r>
      <w:r w:rsidR="00CE2143">
        <w:rPr>
          <w:rFonts w:cs="Simplified Arabic" w:hint="cs"/>
          <w:b/>
          <w:bCs/>
          <w:rtl/>
        </w:rPr>
        <w:t>دولة فلسطين</w:t>
      </w:r>
      <w:r>
        <w:rPr>
          <w:rFonts w:cs="Simplified Arabic" w:hint="cs"/>
          <w:b/>
          <w:bCs/>
          <w:rtl/>
        </w:rPr>
        <w:t>، والوكالة السويسرية للتنمية والتعاون (</w:t>
      </w:r>
      <w:r>
        <w:rPr>
          <w:rFonts w:cs="Simplified Arabic"/>
          <w:b/>
          <w:bCs/>
        </w:rPr>
        <w:t>SDC</w:t>
      </w:r>
      <w:r>
        <w:rPr>
          <w:rFonts w:cs="Simplified Arabic" w:hint="cs"/>
          <w:b/>
          <w:bCs/>
          <w:rtl/>
        </w:rPr>
        <w:t>)</w:t>
      </w:r>
      <w:r>
        <w:rPr>
          <w:rFonts w:cs="Simplified Arabic"/>
          <w:b/>
          <w:bCs/>
          <w:rtl/>
        </w:rPr>
        <w:t xml:space="preserve">.  </w:t>
      </w:r>
    </w:p>
    <w:p w:rsidR="00A41B88" w:rsidRDefault="00A41B88" w:rsidP="00A41B88">
      <w:pPr>
        <w:jc w:val="lowKashida"/>
        <w:rPr>
          <w:rFonts w:cs="Simplified Arabic"/>
          <w:b/>
          <w:bCs/>
          <w:rtl/>
        </w:rPr>
      </w:pPr>
    </w:p>
    <w:p w:rsidR="001253E7" w:rsidRDefault="00A41B88" w:rsidP="00141796">
      <w:pPr>
        <w:pStyle w:val="BodyText2"/>
        <w:ind w:left="-1"/>
        <w:jc w:val="both"/>
        <w:rPr>
          <w:rtl/>
        </w:rPr>
      </w:pPr>
      <w:r w:rsidRPr="00EE5802">
        <w:rPr>
          <w:rFonts w:hint="cs"/>
          <w:b/>
          <w:bCs/>
          <w:sz w:val="24"/>
          <w:szCs w:val="24"/>
          <w:rtl/>
          <w:lang w:eastAsia="ar-SA"/>
        </w:rPr>
        <w:t>يت</w:t>
      </w:r>
      <w:r w:rsidRPr="00EE5802">
        <w:rPr>
          <w:b/>
          <w:bCs/>
          <w:sz w:val="24"/>
          <w:szCs w:val="24"/>
          <w:rtl/>
          <w:lang w:eastAsia="ar-SA"/>
        </w:rPr>
        <w:t xml:space="preserve">قدم الجهاز المركزي للإحصاء الفلسطيني بجزيل الشكر والتقدير إلى </w:t>
      </w:r>
      <w:r w:rsidRPr="00EE5802">
        <w:rPr>
          <w:rFonts w:hint="cs"/>
          <w:b/>
          <w:bCs/>
          <w:sz w:val="24"/>
          <w:szCs w:val="24"/>
          <w:rtl/>
          <w:lang w:eastAsia="ar-SA"/>
        </w:rPr>
        <w:t xml:space="preserve">أعضاء </w:t>
      </w:r>
      <w:r w:rsidRPr="00EE5802">
        <w:rPr>
          <w:b/>
          <w:bCs/>
          <w:sz w:val="24"/>
          <w:szCs w:val="24"/>
          <w:rtl/>
          <w:lang w:eastAsia="ar-SA"/>
        </w:rPr>
        <w:t>م</w:t>
      </w:r>
      <w:r w:rsidRPr="00EE5802">
        <w:rPr>
          <w:rFonts w:hint="cs"/>
          <w:b/>
          <w:bCs/>
          <w:sz w:val="24"/>
          <w:szCs w:val="24"/>
          <w:rtl/>
          <w:lang w:eastAsia="ar-SA"/>
        </w:rPr>
        <w:t>ج</w:t>
      </w:r>
      <w:r w:rsidRPr="00EE5802">
        <w:rPr>
          <w:b/>
          <w:bCs/>
          <w:sz w:val="24"/>
          <w:szCs w:val="24"/>
          <w:rtl/>
          <w:lang w:eastAsia="ar-SA"/>
        </w:rPr>
        <w:t>م</w:t>
      </w:r>
      <w:r w:rsidRPr="00EE5802">
        <w:rPr>
          <w:rFonts w:hint="cs"/>
          <w:b/>
          <w:bCs/>
          <w:sz w:val="24"/>
          <w:szCs w:val="24"/>
          <w:rtl/>
          <w:lang w:eastAsia="ar-SA"/>
        </w:rPr>
        <w:t>و</w:t>
      </w:r>
      <w:r w:rsidRPr="00EE5802">
        <w:rPr>
          <w:b/>
          <w:bCs/>
          <w:sz w:val="24"/>
          <w:szCs w:val="24"/>
          <w:rtl/>
          <w:lang w:eastAsia="ar-SA"/>
        </w:rPr>
        <w:t>ع</w:t>
      </w:r>
      <w:r w:rsidRPr="00EE5802">
        <w:rPr>
          <w:rFonts w:hint="cs"/>
          <w:b/>
          <w:bCs/>
          <w:sz w:val="24"/>
          <w:szCs w:val="24"/>
          <w:rtl/>
          <w:lang w:eastAsia="ar-SA"/>
        </w:rPr>
        <w:t>ة</w:t>
      </w:r>
      <w:r w:rsidRPr="00EE5802">
        <w:rPr>
          <w:b/>
          <w:bCs/>
          <w:sz w:val="24"/>
          <w:szCs w:val="24"/>
          <w:rtl/>
          <w:lang w:eastAsia="ar-SA"/>
        </w:rPr>
        <w:t xml:space="preserve"> </w:t>
      </w:r>
      <w:r w:rsidRPr="00EE5802">
        <w:rPr>
          <w:rFonts w:hint="cs"/>
          <w:b/>
          <w:bCs/>
          <w:sz w:val="24"/>
          <w:szCs w:val="24"/>
          <w:rtl/>
          <w:lang w:eastAsia="ar-SA"/>
        </w:rPr>
        <w:t>ا</w:t>
      </w:r>
      <w:r w:rsidRPr="00EE5802">
        <w:rPr>
          <w:b/>
          <w:bCs/>
          <w:sz w:val="24"/>
          <w:szCs w:val="24"/>
          <w:rtl/>
          <w:lang w:eastAsia="ar-SA"/>
        </w:rPr>
        <w:t>ل</w:t>
      </w:r>
      <w:r w:rsidRPr="00EE5802">
        <w:rPr>
          <w:rFonts w:hint="cs"/>
          <w:b/>
          <w:bCs/>
          <w:sz w:val="24"/>
          <w:szCs w:val="24"/>
          <w:rtl/>
          <w:lang w:eastAsia="ar-SA"/>
        </w:rPr>
        <w:t>ت</w:t>
      </w:r>
      <w:r w:rsidRPr="00EE5802">
        <w:rPr>
          <w:b/>
          <w:bCs/>
          <w:sz w:val="24"/>
          <w:szCs w:val="24"/>
          <w:rtl/>
          <w:lang w:eastAsia="ar-SA"/>
        </w:rPr>
        <w:t>م</w:t>
      </w:r>
      <w:r w:rsidRPr="00EE5802">
        <w:rPr>
          <w:rFonts w:hint="cs"/>
          <w:b/>
          <w:bCs/>
          <w:sz w:val="24"/>
          <w:szCs w:val="24"/>
          <w:rtl/>
          <w:lang w:eastAsia="ar-SA"/>
        </w:rPr>
        <w:t>و</w:t>
      </w:r>
      <w:r w:rsidRPr="00EE5802">
        <w:rPr>
          <w:b/>
          <w:bCs/>
          <w:sz w:val="24"/>
          <w:szCs w:val="24"/>
          <w:rtl/>
          <w:lang w:eastAsia="ar-SA"/>
        </w:rPr>
        <w:t>ي</w:t>
      </w:r>
      <w:r w:rsidRPr="00EE5802">
        <w:rPr>
          <w:rFonts w:hint="cs"/>
          <w:b/>
          <w:bCs/>
          <w:sz w:val="24"/>
          <w:szCs w:val="24"/>
          <w:rtl/>
          <w:lang w:eastAsia="ar-SA"/>
        </w:rPr>
        <w:t>ل الرئيسية (</w:t>
      </w:r>
      <w:r w:rsidRPr="00EE5802">
        <w:rPr>
          <w:b/>
          <w:bCs/>
          <w:sz w:val="24"/>
          <w:szCs w:val="24"/>
          <w:lang w:eastAsia="ar-SA"/>
        </w:rPr>
        <w:t>CFG</w:t>
      </w:r>
      <w:r w:rsidRPr="00EE5802">
        <w:rPr>
          <w:b/>
          <w:bCs/>
          <w:sz w:val="24"/>
          <w:szCs w:val="24"/>
          <w:rtl/>
          <w:lang w:eastAsia="ar-SA"/>
        </w:rPr>
        <w:t>)</w:t>
      </w:r>
      <w:r w:rsidR="00EE5802" w:rsidRPr="00EE5802">
        <w:rPr>
          <w:rFonts w:hint="cs"/>
          <w:b/>
          <w:bCs/>
          <w:sz w:val="24"/>
          <w:szCs w:val="24"/>
          <w:rtl/>
          <w:lang w:eastAsia="ar-SA"/>
        </w:rPr>
        <w:t xml:space="preserve"> </w:t>
      </w:r>
      <w:r w:rsidRPr="00EE5802">
        <w:rPr>
          <w:rFonts w:hint="cs"/>
          <w:b/>
          <w:bCs/>
          <w:sz w:val="24"/>
          <w:szCs w:val="24"/>
          <w:rtl/>
          <w:lang w:eastAsia="ar-SA"/>
        </w:rPr>
        <w:t>على مساهمتهم القيمة في تنفيذ هذا المسح.</w:t>
      </w:r>
      <w:r w:rsidR="001253E7">
        <w:rPr>
          <w:rtl/>
        </w:rPr>
        <w:br w:type="page"/>
      </w:r>
    </w:p>
    <w:p w:rsidR="00FD0D70" w:rsidRDefault="001253E7" w:rsidP="00FD0D70">
      <w:pPr>
        <w:pStyle w:val="Heading5"/>
        <w:rPr>
          <w:sz w:val="28"/>
          <w:szCs w:val="28"/>
          <w:rtl/>
        </w:rPr>
      </w:pPr>
      <w:r>
        <w:rPr>
          <w:b w:val="0"/>
          <w:bCs w:val="0"/>
          <w:sz w:val="28"/>
          <w:szCs w:val="28"/>
          <w:rtl/>
        </w:rPr>
        <w:lastRenderedPageBreak/>
        <w:br w:type="page"/>
      </w:r>
      <w:r w:rsidR="00FD0D70">
        <w:rPr>
          <w:rFonts w:hint="cs"/>
          <w:sz w:val="28"/>
          <w:szCs w:val="28"/>
          <w:rtl/>
        </w:rPr>
        <w:lastRenderedPageBreak/>
        <w:t xml:space="preserve">فريق العمل </w:t>
      </w:r>
    </w:p>
    <w:p w:rsidR="00FD0D70" w:rsidRDefault="00FD0D70" w:rsidP="00FD0D70">
      <w:pPr>
        <w:pStyle w:val="Heading5"/>
        <w:rPr>
          <w:sz w:val="24"/>
          <w:szCs w:val="24"/>
          <w:rtl/>
        </w:rPr>
      </w:pPr>
    </w:p>
    <w:p w:rsidR="00FD0D70" w:rsidRDefault="00FD0D70" w:rsidP="00FD0D70">
      <w:pPr>
        <w:numPr>
          <w:ilvl w:val="0"/>
          <w:numId w:val="2"/>
        </w:numPr>
        <w:ind w:right="424"/>
        <w:rPr>
          <w:rFonts w:cs="Simplified Arabic"/>
          <w:b/>
          <w:bCs/>
          <w:rtl/>
        </w:rPr>
      </w:pPr>
      <w:r>
        <w:rPr>
          <w:rFonts w:cs="Simplified Arabic" w:hint="cs"/>
          <w:b/>
          <w:bCs/>
          <w:rtl/>
        </w:rPr>
        <w:t>اللجنة الفنية</w:t>
      </w:r>
    </w:p>
    <w:p w:rsidR="00FD0D70" w:rsidRDefault="00FD0D70" w:rsidP="00141796">
      <w:pPr>
        <w:tabs>
          <w:tab w:val="left" w:pos="3133"/>
        </w:tabs>
        <w:ind w:left="793"/>
        <w:rPr>
          <w:rFonts w:cs="Simplified Arabic"/>
          <w:rtl/>
        </w:rPr>
      </w:pPr>
      <w:proofErr w:type="spellStart"/>
      <w:r>
        <w:rPr>
          <w:rFonts w:cs="Simplified Arabic" w:hint="cs"/>
          <w:rtl/>
        </w:rPr>
        <w:t>زهران</w:t>
      </w:r>
      <w:proofErr w:type="spellEnd"/>
      <w:r>
        <w:rPr>
          <w:rFonts w:cs="Simplified Arabic" w:hint="cs"/>
          <w:rtl/>
        </w:rPr>
        <w:t xml:space="preserve"> </w:t>
      </w:r>
      <w:proofErr w:type="spellStart"/>
      <w:r>
        <w:rPr>
          <w:rFonts w:cs="Simplified Arabic" w:hint="cs"/>
          <w:rtl/>
        </w:rPr>
        <w:t>اخليف</w:t>
      </w:r>
      <w:proofErr w:type="spellEnd"/>
      <w:r>
        <w:rPr>
          <w:rFonts w:cs="Simplified Arabic"/>
          <w:rtl/>
        </w:rPr>
        <w:t xml:space="preserve">                     </w:t>
      </w:r>
      <w:r>
        <w:rPr>
          <w:rFonts w:cs="Simplified Arabic" w:hint="cs"/>
          <w:rtl/>
        </w:rPr>
        <w:t>رئيس اللجنة</w:t>
      </w:r>
    </w:p>
    <w:p w:rsidR="00676F03" w:rsidRDefault="00D91233" w:rsidP="00141796">
      <w:pPr>
        <w:ind w:left="793"/>
        <w:rPr>
          <w:rFonts w:cs="Simplified Arabic"/>
          <w:rtl/>
        </w:rPr>
      </w:pPr>
      <w:r>
        <w:rPr>
          <w:rFonts w:cs="Simplified Arabic" w:hint="cs"/>
          <w:rtl/>
        </w:rPr>
        <w:t>صفيه إبراهيم</w:t>
      </w:r>
    </w:p>
    <w:p w:rsidR="00FD0D70" w:rsidRDefault="00EF367A" w:rsidP="00141796">
      <w:pPr>
        <w:ind w:left="793"/>
        <w:rPr>
          <w:rFonts w:cs="Simplified Arabic"/>
          <w:rtl/>
        </w:rPr>
      </w:pPr>
      <w:r>
        <w:rPr>
          <w:rFonts w:cs="Simplified Arabic" w:hint="cs"/>
          <w:rtl/>
        </w:rPr>
        <w:t>محمد الصيرفي</w:t>
      </w:r>
    </w:p>
    <w:p w:rsidR="00FD0D70" w:rsidRDefault="00EF367A" w:rsidP="00141796">
      <w:pPr>
        <w:ind w:left="793"/>
        <w:rPr>
          <w:rFonts w:cs="Simplified Arabic"/>
          <w:rtl/>
        </w:rPr>
      </w:pPr>
      <w:r>
        <w:rPr>
          <w:rFonts w:cs="Simplified Arabic" w:hint="cs"/>
          <w:rtl/>
        </w:rPr>
        <w:t>ماسه زيدان</w:t>
      </w:r>
      <w:r w:rsidR="00141796">
        <w:rPr>
          <w:rFonts w:cs="Simplified Arabic" w:hint="cs"/>
          <w:rtl/>
        </w:rPr>
        <w:tab/>
      </w:r>
      <w:r w:rsidR="00141796">
        <w:rPr>
          <w:rFonts w:cs="Simplified Arabic" w:hint="cs"/>
          <w:rtl/>
        </w:rPr>
        <w:tab/>
      </w:r>
      <w:r w:rsidR="00141796">
        <w:rPr>
          <w:rFonts w:cs="Simplified Arabic" w:hint="cs"/>
          <w:rtl/>
        </w:rPr>
        <w:tab/>
      </w:r>
    </w:p>
    <w:p w:rsidR="00245A19" w:rsidRDefault="00EF367A" w:rsidP="00FD0D70">
      <w:pPr>
        <w:ind w:left="793"/>
        <w:rPr>
          <w:rFonts w:cs="Simplified Arabic"/>
          <w:rtl/>
        </w:rPr>
      </w:pPr>
      <w:r>
        <w:rPr>
          <w:rFonts w:cs="Simplified Arabic" w:hint="cs"/>
          <w:rtl/>
        </w:rPr>
        <w:t xml:space="preserve">سماح </w:t>
      </w:r>
      <w:proofErr w:type="spellStart"/>
      <w:r>
        <w:rPr>
          <w:rFonts w:cs="Simplified Arabic" w:hint="cs"/>
          <w:rtl/>
        </w:rPr>
        <w:t>سناف</w:t>
      </w:r>
      <w:proofErr w:type="spellEnd"/>
    </w:p>
    <w:p w:rsidR="00FD0D70" w:rsidRDefault="00FD0D70" w:rsidP="00FD0D70">
      <w:pPr>
        <w:ind w:left="793"/>
        <w:rPr>
          <w:rFonts w:cs="Simplified Arabic"/>
          <w:rtl/>
        </w:rPr>
      </w:pPr>
    </w:p>
    <w:p w:rsidR="00FD0D70" w:rsidRDefault="00FD0D70" w:rsidP="00FD0D70">
      <w:pPr>
        <w:numPr>
          <w:ilvl w:val="0"/>
          <w:numId w:val="2"/>
        </w:numPr>
        <w:ind w:right="424"/>
        <w:rPr>
          <w:rFonts w:cs="Simplified Arabic"/>
          <w:b/>
          <w:bCs/>
          <w:rtl/>
        </w:rPr>
      </w:pPr>
      <w:r>
        <w:rPr>
          <w:rFonts w:cs="Simplified Arabic" w:hint="cs"/>
          <w:b/>
          <w:bCs/>
          <w:rtl/>
        </w:rPr>
        <w:t>إعداد التقرير</w:t>
      </w:r>
    </w:p>
    <w:p w:rsidR="002F0220" w:rsidRPr="003D47ED" w:rsidRDefault="00245A19" w:rsidP="002F0220">
      <w:pPr>
        <w:ind w:left="793"/>
        <w:rPr>
          <w:rFonts w:cs="Simplified Arabic"/>
          <w:rtl/>
        </w:rPr>
      </w:pPr>
      <w:r w:rsidRPr="003D47ED">
        <w:rPr>
          <w:rFonts w:cs="Simplified Arabic" w:hint="cs"/>
          <w:rtl/>
        </w:rPr>
        <w:t>صفيه إبراهيم</w:t>
      </w:r>
    </w:p>
    <w:p w:rsidR="00D76DAA" w:rsidRDefault="00D76DAA" w:rsidP="00FD0D70">
      <w:pPr>
        <w:ind w:left="567"/>
        <w:rPr>
          <w:rFonts w:cs="Simplified Arabic"/>
          <w:rtl/>
        </w:rPr>
      </w:pPr>
    </w:p>
    <w:p w:rsidR="00FD0D70" w:rsidRDefault="00FD0D70" w:rsidP="00FD0D70">
      <w:pPr>
        <w:numPr>
          <w:ilvl w:val="0"/>
          <w:numId w:val="2"/>
        </w:numPr>
        <w:ind w:right="424"/>
        <w:rPr>
          <w:rFonts w:cs="Simplified Arabic"/>
          <w:b/>
          <w:bCs/>
          <w:rtl/>
        </w:rPr>
      </w:pPr>
      <w:r>
        <w:rPr>
          <w:rFonts w:cs="Simplified Arabic" w:hint="cs"/>
          <w:b/>
          <w:bCs/>
          <w:rtl/>
        </w:rPr>
        <w:t>تصميم الخرائط</w:t>
      </w:r>
    </w:p>
    <w:p w:rsidR="00FD0D70" w:rsidRPr="00A87BAD" w:rsidRDefault="00C03678" w:rsidP="00FD0D70">
      <w:pPr>
        <w:ind w:left="793"/>
        <w:rPr>
          <w:rFonts w:cs="Simplified Arabic"/>
          <w:rtl/>
        </w:rPr>
      </w:pPr>
      <w:proofErr w:type="spellStart"/>
      <w:r w:rsidRPr="00A87BAD">
        <w:rPr>
          <w:rFonts w:cs="Simplified Arabic" w:hint="cs"/>
          <w:rtl/>
        </w:rPr>
        <w:t>رانيه</w:t>
      </w:r>
      <w:proofErr w:type="spellEnd"/>
      <w:r w:rsidRPr="00A87BAD">
        <w:rPr>
          <w:rFonts w:cs="Simplified Arabic" w:hint="cs"/>
          <w:rtl/>
        </w:rPr>
        <w:t xml:space="preserve"> وكيله</w:t>
      </w:r>
    </w:p>
    <w:p w:rsidR="00FD0D70" w:rsidRDefault="00FD0D70" w:rsidP="002D377D">
      <w:pPr>
        <w:tabs>
          <w:tab w:val="left" w:pos="5305"/>
          <w:tab w:val="left" w:pos="8623"/>
        </w:tabs>
        <w:rPr>
          <w:rFonts w:cs="Simplified Arabic"/>
          <w:rtl/>
        </w:rPr>
      </w:pPr>
    </w:p>
    <w:p w:rsidR="00FD0D70" w:rsidRDefault="00FD0D70" w:rsidP="00FD0D70">
      <w:pPr>
        <w:numPr>
          <w:ilvl w:val="0"/>
          <w:numId w:val="2"/>
        </w:numPr>
        <w:ind w:right="424"/>
        <w:rPr>
          <w:rFonts w:cs="Simplified Arabic"/>
          <w:b/>
          <w:bCs/>
          <w:rtl/>
        </w:rPr>
      </w:pPr>
      <w:r>
        <w:rPr>
          <w:rFonts w:cs="Simplified Arabic" w:hint="cs"/>
          <w:b/>
          <w:bCs/>
          <w:rtl/>
        </w:rPr>
        <w:t>تدقيق معايير النشر</w:t>
      </w:r>
    </w:p>
    <w:p w:rsidR="00FD0D70" w:rsidRDefault="00FD0D70" w:rsidP="00FD0D70">
      <w:pPr>
        <w:ind w:left="793"/>
        <w:rPr>
          <w:rFonts w:cs="Simplified Arabic"/>
          <w:rtl/>
        </w:rPr>
      </w:pPr>
      <w:r>
        <w:rPr>
          <w:rFonts w:cs="Simplified Arabic" w:hint="cs"/>
          <w:rtl/>
        </w:rPr>
        <w:t xml:space="preserve">حنان جناجره </w:t>
      </w:r>
    </w:p>
    <w:p w:rsidR="00FD0D70" w:rsidRDefault="00FD0D70" w:rsidP="00FD0D70">
      <w:pPr>
        <w:tabs>
          <w:tab w:val="left" w:pos="2233"/>
          <w:tab w:val="left" w:pos="8623"/>
        </w:tabs>
        <w:ind w:left="566"/>
        <w:rPr>
          <w:rFonts w:cs="Simplified Arabic"/>
          <w:rtl/>
        </w:rPr>
      </w:pPr>
      <w:r>
        <w:rPr>
          <w:rFonts w:cs="Simplified Arabic" w:hint="cs"/>
          <w:rtl/>
        </w:rPr>
        <w:t xml:space="preserve"> </w:t>
      </w:r>
      <w:r>
        <w:rPr>
          <w:rFonts w:cs="Simplified Arabic" w:hint="cs"/>
          <w:rtl/>
        </w:rPr>
        <w:tab/>
      </w:r>
    </w:p>
    <w:p w:rsidR="00FD0D70" w:rsidRPr="00B250E3" w:rsidRDefault="00FD0D70" w:rsidP="00FD0D70">
      <w:pPr>
        <w:numPr>
          <w:ilvl w:val="0"/>
          <w:numId w:val="2"/>
        </w:numPr>
        <w:ind w:right="424"/>
        <w:rPr>
          <w:rFonts w:cs="Simplified Arabic"/>
        </w:rPr>
      </w:pPr>
      <w:r>
        <w:rPr>
          <w:rFonts w:cs="Simplified Arabic" w:hint="cs"/>
          <w:b/>
          <w:bCs/>
          <w:rtl/>
        </w:rPr>
        <w:t xml:space="preserve">المراجعة الأولية </w:t>
      </w:r>
    </w:p>
    <w:p w:rsidR="00B250E3" w:rsidRDefault="00B250E3" w:rsidP="00B250E3">
      <w:pPr>
        <w:ind w:left="720" w:right="720"/>
        <w:rPr>
          <w:rFonts w:cs="Simplified Arabic"/>
          <w:rtl/>
        </w:rPr>
      </w:pPr>
      <w:r>
        <w:rPr>
          <w:rFonts w:cs="Simplified Arabic" w:hint="cs"/>
          <w:b/>
          <w:bCs/>
          <w:rtl/>
        </w:rPr>
        <w:t>من الجهاز المركزي للإحصاء الفلسطيني</w:t>
      </w:r>
    </w:p>
    <w:p w:rsidR="00AC0E7A" w:rsidRDefault="00AC0E7A" w:rsidP="002D377D">
      <w:pPr>
        <w:ind w:left="793"/>
        <w:rPr>
          <w:rFonts w:cs="Simplified Arabic"/>
          <w:rtl/>
        </w:rPr>
      </w:pPr>
      <w:proofErr w:type="spellStart"/>
      <w:r>
        <w:rPr>
          <w:rFonts w:cs="Simplified Arabic" w:hint="cs"/>
          <w:rtl/>
        </w:rPr>
        <w:t>زهران</w:t>
      </w:r>
      <w:proofErr w:type="spellEnd"/>
      <w:r>
        <w:rPr>
          <w:rFonts w:cs="Simplified Arabic" w:hint="cs"/>
          <w:rtl/>
        </w:rPr>
        <w:t xml:space="preserve"> </w:t>
      </w:r>
      <w:proofErr w:type="spellStart"/>
      <w:r>
        <w:rPr>
          <w:rFonts w:cs="Simplified Arabic" w:hint="cs"/>
          <w:rtl/>
        </w:rPr>
        <w:t>اخليف</w:t>
      </w:r>
      <w:proofErr w:type="spellEnd"/>
    </w:p>
    <w:p w:rsidR="007F6581" w:rsidRDefault="00FD0D70" w:rsidP="002D377D">
      <w:pPr>
        <w:ind w:left="793"/>
        <w:rPr>
          <w:rFonts w:cs="Simplified Arabic"/>
          <w:rtl/>
        </w:rPr>
      </w:pPr>
      <w:r>
        <w:rPr>
          <w:rFonts w:cs="Simplified Arabic" w:hint="cs"/>
          <w:rtl/>
        </w:rPr>
        <w:t>محمود عبد الرحمن</w:t>
      </w:r>
    </w:p>
    <w:p w:rsidR="00B250E3" w:rsidRDefault="00B250E3" w:rsidP="002D377D">
      <w:pPr>
        <w:ind w:left="793"/>
        <w:rPr>
          <w:rFonts w:cs="Simplified Arabic"/>
          <w:rtl/>
        </w:rPr>
      </w:pPr>
    </w:p>
    <w:p w:rsidR="00B250E3" w:rsidRDefault="00B250E3" w:rsidP="00B250E3">
      <w:pPr>
        <w:ind w:left="720" w:right="720"/>
        <w:rPr>
          <w:rFonts w:cs="Simplified Arabic"/>
          <w:b/>
          <w:bCs/>
          <w:rtl/>
        </w:rPr>
      </w:pPr>
      <w:r w:rsidRPr="00B250E3">
        <w:rPr>
          <w:rFonts w:cs="Simplified Arabic" w:hint="cs"/>
          <w:b/>
          <w:bCs/>
          <w:rtl/>
        </w:rPr>
        <w:t>من وزارة التربية والتعليم العالي</w:t>
      </w:r>
    </w:p>
    <w:p w:rsidR="00B250E3" w:rsidRDefault="006457FD" w:rsidP="00B250E3">
      <w:pPr>
        <w:ind w:left="720" w:right="720"/>
        <w:rPr>
          <w:rFonts w:cs="Simplified Arabic"/>
          <w:rtl/>
        </w:rPr>
      </w:pPr>
      <w:r>
        <w:rPr>
          <w:rFonts w:cs="Simplified Arabic" w:hint="cs"/>
          <w:rtl/>
        </w:rPr>
        <w:t xml:space="preserve">أمجد </w:t>
      </w:r>
      <w:r w:rsidR="00176796">
        <w:rPr>
          <w:rFonts w:cs="Simplified Arabic" w:hint="cs"/>
          <w:rtl/>
        </w:rPr>
        <w:t>ا</w:t>
      </w:r>
      <w:r>
        <w:rPr>
          <w:rFonts w:cs="Simplified Arabic" w:hint="cs"/>
          <w:rtl/>
        </w:rPr>
        <w:t>حميدات</w:t>
      </w:r>
    </w:p>
    <w:p w:rsidR="00B250E3" w:rsidRPr="00B250E3" w:rsidRDefault="00B250E3" w:rsidP="00B250E3">
      <w:pPr>
        <w:ind w:left="720" w:right="720"/>
        <w:rPr>
          <w:rFonts w:cs="Simplified Arabic"/>
          <w:rtl/>
        </w:rPr>
      </w:pPr>
      <w:r>
        <w:rPr>
          <w:rFonts w:cs="Simplified Arabic" w:hint="cs"/>
          <w:rtl/>
        </w:rPr>
        <w:t>أمنيات عبد المجيد</w:t>
      </w:r>
    </w:p>
    <w:p w:rsidR="00FD0D70" w:rsidRDefault="00FD0D70" w:rsidP="00827316">
      <w:pPr>
        <w:tabs>
          <w:tab w:val="left" w:pos="5305"/>
          <w:tab w:val="left" w:pos="8623"/>
        </w:tabs>
        <w:rPr>
          <w:rFonts w:cs="Simplified Arabic"/>
          <w:rtl/>
        </w:rPr>
      </w:pPr>
    </w:p>
    <w:p w:rsidR="00FD0D70" w:rsidRDefault="00FD0D70" w:rsidP="00FD0D70">
      <w:pPr>
        <w:numPr>
          <w:ilvl w:val="0"/>
          <w:numId w:val="2"/>
        </w:numPr>
        <w:ind w:right="424"/>
        <w:rPr>
          <w:rFonts w:cs="Simplified Arabic"/>
          <w:b/>
          <w:bCs/>
        </w:rPr>
      </w:pPr>
      <w:r>
        <w:rPr>
          <w:rFonts w:cs="Simplified Arabic" w:hint="cs"/>
          <w:b/>
          <w:bCs/>
          <w:rtl/>
        </w:rPr>
        <w:t xml:space="preserve">المراجعة النهائية </w:t>
      </w:r>
    </w:p>
    <w:p w:rsidR="00FD0D70" w:rsidRDefault="002D377D" w:rsidP="002D377D">
      <w:pPr>
        <w:ind w:left="709" w:right="720"/>
        <w:rPr>
          <w:rFonts w:cs="Simplified Arabic"/>
          <w:b/>
          <w:bCs/>
          <w:rtl/>
        </w:rPr>
      </w:pPr>
      <w:r>
        <w:rPr>
          <w:rFonts w:cs="Simplified Arabic" w:hint="cs"/>
          <w:rtl/>
        </w:rPr>
        <w:t xml:space="preserve">محمد </w:t>
      </w:r>
      <w:proofErr w:type="spellStart"/>
      <w:r>
        <w:rPr>
          <w:rFonts w:cs="Simplified Arabic" w:hint="cs"/>
          <w:rtl/>
        </w:rPr>
        <w:t>قلالوة</w:t>
      </w:r>
      <w:proofErr w:type="spellEnd"/>
    </w:p>
    <w:p w:rsidR="002D377D" w:rsidRDefault="002D377D" w:rsidP="00FD0D70">
      <w:pPr>
        <w:ind w:left="360" w:right="720"/>
        <w:rPr>
          <w:rFonts w:cs="Simplified Arabic"/>
          <w:b/>
          <w:bCs/>
        </w:rPr>
      </w:pPr>
    </w:p>
    <w:p w:rsidR="00FD0D70" w:rsidRDefault="00FD0D70" w:rsidP="00FD0D70">
      <w:pPr>
        <w:numPr>
          <w:ilvl w:val="0"/>
          <w:numId w:val="2"/>
        </w:numPr>
        <w:ind w:right="424"/>
        <w:rPr>
          <w:rFonts w:cs="Simplified Arabic"/>
          <w:b/>
          <w:bCs/>
          <w:rtl/>
        </w:rPr>
      </w:pPr>
      <w:r>
        <w:rPr>
          <w:rFonts w:cs="Simplified Arabic" w:hint="cs"/>
          <w:b/>
          <w:bCs/>
          <w:rtl/>
        </w:rPr>
        <w:t>الإشراف العام</w:t>
      </w:r>
    </w:p>
    <w:p w:rsidR="001253E7" w:rsidRPr="00FD0D70" w:rsidRDefault="00FD0D70" w:rsidP="00FD0D70">
      <w:pPr>
        <w:pStyle w:val="Heading7"/>
        <w:jc w:val="left"/>
        <w:rPr>
          <w:rFonts w:cs="Simplified Arabic"/>
          <w:b w:val="0"/>
          <w:bCs w:val="0"/>
          <w:sz w:val="24"/>
          <w:szCs w:val="24"/>
          <w:rtl/>
        </w:rPr>
      </w:pPr>
      <w:r>
        <w:rPr>
          <w:rFonts w:cs="Simplified Arabic" w:hint="cs"/>
          <w:rtl/>
        </w:rPr>
        <w:t xml:space="preserve">       </w:t>
      </w:r>
      <w:r w:rsidRPr="00FD0D70">
        <w:rPr>
          <w:rFonts w:cs="Simplified Arabic" w:hint="cs"/>
          <w:b w:val="0"/>
          <w:bCs w:val="0"/>
          <w:sz w:val="24"/>
          <w:szCs w:val="24"/>
          <w:rtl/>
        </w:rPr>
        <w:t>علا عوض                               رئيس الجهاز</w:t>
      </w:r>
    </w:p>
    <w:p w:rsidR="001253E7" w:rsidRDefault="001253E7">
      <w:pPr>
        <w:pStyle w:val="Heading7"/>
        <w:ind w:left="360"/>
        <w:jc w:val="left"/>
      </w:pPr>
    </w:p>
    <w:p w:rsidR="001253E7" w:rsidRDefault="001253E7" w:rsidP="00FD0D70">
      <w:pPr>
        <w:pStyle w:val="Heading5"/>
        <w:rPr>
          <w:rtl/>
        </w:rPr>
      </w:pPr>
      <w:r>
        <w:rPr>
          <w:b w:val="0"/>
          <w:bCs w:val="0"/>
          <w:sz w:val="28"/>
          <w:szCs w:val="28"/>
          <w:rtl/>
        </w:rPr>
        <w:br w:type="page"/>
      </w:r>
      <w:r>
        <w:rPr>
          <w:b w:val="0"/>
          <w:bCs w:val="0"/>
          <w:sz w:val="28"/>
          <w:szCs w:val="28"/>
          <w:rtl/>
        </w:rPr>
        <w:lastRenderedPageBreak/>
        <w:br w:type="page"/>
      </w:r>
    </w:p>
    <w:p w:rsidR="00FD0D70" w:rsidRDefault="00FD0D70" w:rsidP="00FD0D70">
      <w:pPr>
        <w:jc w:val="center"/>
        <w:rPr>
          <w:rFonts w:cs="Simplified Arabic"/>
          <w:b/>
          <w:bCs/>
          <w:sz w:val="28"/>
          <w:szCs w:val="28"/>
          <w:rtl/>
        </w:rPr>
      </w:pPr>
      <w:r>
        <w:rPr>
          <w:rFonts w:cs="Simplified Arabic" w:hint="cs"/>
          <w:b/>
          <w:bCs/>
          <w:sz w:val="28"/>
          <w:szCs w:val="28"/>
          <w:rtl/>
        </w:rPr>
        <w:lastRenderedPageBreak/>
        <w:t>ق</w:t>
      </w:r>
      <w:r>
        <w:rPr>
          <w:rFonts w:cs="Simplified Arabic"/>
          <w:b/>
          <w:bCs/>
          <w:sz w:val="28"/>
          <w:szCs w:val="28"/>
          <w:rtl/>
        </w:rPr>
        <w:t>ائمة المحتويات</w:t>
      </w:r>
    </w:p>
    <w:p w:rsidR="00FD0D70" w:rsidRDefault="00FD0D70" w:rsidP="00FD0D70">
      <w:pPr>
        <w:pStyle w:val="xl55"/>
        <w:pBdr>
          <w:left w:val="none" w:sz="0" w:space="0" w:color="auto"/>
          <w:bottom w:val="none" w:sz="0" w:space="0" w:color="auto"/>
          <w:right w:val="none" w:sz="0" w:space="0" w:color="auto"/>
        </w:pBdr>
        <w:bidi/>
        <w:spacing w:before="0" w:beforeAutospacing="0" w:after="0" w:afterAutospacing="0"/>
        <w:textAlignment w:val="auto"/>
        <w:rPr>
          <w:rFonts w:eastAsia="Times New Roman" w:cs="Simplified Arabic"/>
          <w:rtl/>
        </w:rPr>
      </w:pPr>
    </w:p>
    <w:tbl>
      <w:tblPr>
        <w:bidiVisual/>
        <w:tblW w:w="9072" w:type="dxa"/>
        <w:jc w:val="center"/>
        <w:tblLayout w:type="fixed"/>
        <w:tblCellMar>
          <w:left w:w="107" w:type="dxa"/>
          <w:right w:w="107" w:type="dxa"/>
        </w:tblCellMar>
        <w:tblLook w:val="0000"/>
      </w:tblPr>
      <w:tblGrid>
        <w:gridCol w:w="1440"/>
        <w:gridCol w:w="6472"/>
        <w:gridCol w:w="1160"/>
      </w:tblGrid>
      <w:tr w:rsidR="00FD0D70" w:rsidRPr="00002D0A" w:rsidTr="003E7FFC">
        <w:trPr>
          <w:trHeight w:val="340"/>
          <w:jc w:val="center"/>
        </w:trPr>
        <w:tc>
          <w:tcPr>
            <w:tcW w:w="7970" w:type="dxa"/>
            <w:gridSpan w:val="2"/>
          </w:tcPr>
          <w:p w:rsidR="00FD0D70" w:rsidRPr="00002D0A" w:rsidRDefault="00FD0D70" w:rsidP="001253E7">
            <w:pPr>
              <w:rPr>
                <w:rFonts w:cs="Simplified Arabic"/>
                <w:b/>
                <w:bCs/>
                <w:u w:val="single"/>
                <w:rtl/>
              </w:rPr>
            </w:pPr>
            <w:r w:rsidRPr="00002D0A">
              <w:rPr>
                <w:rFonts w:cs="Simplified Arabic"/>
                <w:b/>
                <w:bCs/>
                <w:rtl/>
              </w:rPr>
              <w:t>الموضوع</w:t>
            </w:r>
          </w:p>
        </w:tc>
        <w:tc>
          <w:tcPr>
            <w:tcW w:w="1167" w:type="dxa"/>
          </w:tcPr>
          <w:p w:rsidR="00FD0D70" w:rsidRPr="00002D0A" w:rsidRDefault="00FD0D70" w:rsidP="001253E7">
            <w:pPr>
              <w:jc w:val="center"/>
              <w:rPr>
                <w:rFonts w:cs="Simplified Arabic"/>
                <w:b/>
                <w:bCs/>
                <w:rtl/>
              </w:rPr>
            </w:pPr>
            <w:r w:rsidRPr="00002D0A">
              <w:rPr>
                <w:rFonts w:cs="Simplified Arabic"/>
                <w:b/>
                <w:bCs/>
                <w:rtl/>
              </w:rPr>
              <w:t>الصفحة</w:t>
            </w:r>
          </w:p>
        </w:tc>
      </w:tr>
      <w:tr w:rsidR="00FD0D70" w:rsidRPr="00002D0A" w:rsidTr="003E7FFC">
        <w:trPr>
          <w:trHeight w:val="86"/>
          <w:jc w:val="center"/>
        </w:trPr>
        <w:tc>
          <w:tcPr>
            <w:tcW w:w="1449" w:type="dxa"/>
          </w:tcPr>
          <w:p w:rsidR="00FD0D70" w:rsidRPr="00002D0A" w:rsidRDefault="00FD0D70" w:rsidP="001253E7">
            <w:pPr>
              <w:tabs>
                <w:tab w:val="left" w:pos="340"/>
              </w:tabs>
              <w:ind w:left="-85"/>
              <w:rPr>
                <w:rFonts w:cs="Simplified Arabic"/>
                <w:sz w:val="8"/>
                <w:szCs w:val="8"/>
                <w:rtl/>
              </w:rPr>
            </w:pPr>
          </w:p>
        </w:tc>
        <w:tc>
          <w:tcPr>
            <w:tcW w:w="6521" w:type="dxa"/>
          </w:tcPr>
          <w:p w:rsidR="00FD0D70" w:rsidRPr="00002D0A" w:rsidRDefault="00FD0D70" w:rsidP="001253E7">
            <w:pPr>
              <w:rPr>
                <w:rFonts w:cs="Simplified Arabic"/>
                <w:b/>
                <w:bCs/>
                <w:sz w:val="8"/>
                <w:szCs w:val="8"/>
                <w:rtl/>
              </w:rPr>
            </w:pPr>
          </w:p>
        </w:tc>
        <w:tc>
          <w:tcPr>
            <w:tcW w:w="1167" w:type="dxa"/>
            <w:vAlign w:val="center"/>
          </w:tcPr>
          <w:p w:rsidR="00FD0D70" w:rsidRPr="00002D0A" w:rsidRDefault="00FD0D70" w:rsidP="001253E7">
            <w:pPr>
              <w:jc w:val="center"/>
              <w:rPr>
                <w:rFonts w:cs="Simplified Arabic"/>
                <w:b/>
                <w:bCs/>
                <w:sz w:val="8"/>
                <w:szCs w:val="8"/>
                <w:rtl/>
                <w:lang w:eastAsia="en-US"/>
              </w:rPr>
            </w:pPr>
          </w:p>
        </w:tc>
      </w:tr>
      <w:tr w:rsidR="00FD0D70" w:rsidRPr="00002D0A" w:rsidTr="003E7FFC">
        <w:trPr>
          <w:trHeight w:val="340"/>
          <w:jc w:val="center"/>
        </w:trPr>
        <w:tc>
          <w:tcPr>
            <w:tcW w:w="1449" w:type="dxa"/>
          </w:tcPr>
          <w:p w:rsidR="00FD0D70" w:rsidRPr="00002D0A" w:rsidRDefault="00FD0D70" w:rsidP="001253E7">
            <w:pPr>
              <w:tabs>
                <w:tab w:val="left" w:pos="340"/>
              </w:tabs>
              <w:ind w:left="-85"/>
              <w:rPr>
                <w:rFonts w:cs="Simplified Arabic"/>
                <w:rtl/>
              </w:rPr>
            </w:pPr>
          </w:p>
        </w:tc>
        <w:tc>
          <w:tcPr>
            <w:tcW w:w="6521" w:type="dxa"/>
          </w:tcPr>
          <w:p w:rsidR="00FD0D70" w:rsidRPr="004F009D" w:rsidRDefault="00FD0D70" w:rsidP="001253E7">
            <w:pPr>
              <w:rPr>
                <w:rFonts w:cs="Simplified Arabic"/>
                <w:rtl/>
              </w:rPr>
            </w:pPr>
            <w:r w:rsidRPr="004F009D">
              <w:rPr>
                <w:rFonts w:cs="Simplified Arabic" w:hint="cs"/>
                <w:rtl/>
              </w:rPr>
              <w:t>قائمة الجداول</w:t>
            </w:r>
          </w:p>
        </w:tc>
        <w:tc>
          <w:tcPr>
            <w:tcW w:w="1167" w:type="dxa"/>
            <w:vAlign w:val="center"/>
          </w:tcPr>
          <w:p w:rsidR="00FD0D70" w:rsidRDefault="00FD0D70" w:rsidP="001253E7">
            <w:pPr>
              <w:jc w:val="center"/>
              <w:rPr>
                <w:rFonts w:cs="Simplified Arabic"/>
                <w:b/>
                <w:bCs/>
                <w:rtl/>
                <w:lang w:eastAsia="en-US"/>
              </w:rPr>
            </w:pPr>
          </w:p>
        </w:tc>
      </w:tr>
      <w:tr w:rsidR="00FD0D70" w:rsidRPr="00002D0A" w:rsidTr="003E7FFC">
        <w:trPr>
          <w:trHeight w:val="340"/>
          <w:jc w:val="center"/>
        </w:trPr>
        <w:tc>
          <w:tcPr>
            <w:tcW w:w="1449" w:type="dxa"/>
          </w:tcPr>
          <w:p w:rsidR="00FD0D70" w:rsidRPr="00002D0A" w:rsidRDefault="00FD0D70" w:rsidP="001253E7">
            <w:pPr>
              <w:tabs>
                <w:tab w:val="left" w:pos="340"/>
              </w:tabs>
              <w:ind w:left="-85"/>
              <w:rPr>
                <w:rFonts w:cs="Simplified Arabic"/>
                <w:rtl/>
              </w:rPr>
            </w:pPr>
          </w:p>
        </w:tc>
        <w:tc>
          <w:tcPr>
            <w:tcW w:w="6521" w:type="dxa"/>
          </w:tcPr>
          <w:p w:rsidR="00FD0D70" w:rsidRPr="004F009D" w:rsidRDefault="00FD0D70" w:rsidP="001253E7">
            <w:pPr>
              <w:rPr>
                <w:rFonts w:cs="Simplified Arabic"/>
                <w:rtl/>
              </w:rPr>
            </w:pPr>
            <w:r w:rsidRPr="004F009D">
              <w:rPr>
                <w:rFonts w:cs="Simplified Arabic" w:hint="cs"/>
                <w:rtl/>
              </w:rPr>
              <w:t>المقدمة</w:t>
            </w:r>
          </w:p>
        </w:tc>
        <w:tc>
          <w:tcPr>
            <w:tcW w:w="1167" w:type="dxa"/>
            <w:vAlign w:val="center"/>
          </w:tcPr>
          <w:p w:rsidR="00FD0D70" w:rsidRDefault="00FD0D70" w:rsidP="001253E7">
            <w:pPr>
              <w:jc w:val="center"/>
              <w:rPr>
                <w:rFonts w:cs="Simplified Arabic"/>
                <w:b/>
                <w:bCs/>
                <w:rtl/>
                <w:lang w:eastAsia="en-US"/>
              </w:rPr>
            </w:pPr>
          </w:p>
        </w:tc>
      </w:tr>
      <w:tr w:rsidR="00FD0D70" w:rsidRPr="00977E42" w:rsidTr="003E7FFC">
        <w:trPr>
          <w:trHeight w:val="73"/>
          <w:jc w:val="center"/>
        </w:trPr>
        <w:tc>
          <w:tcPr>
            <w:tcW w:w="1449" w:type="dxa"/>
          </w:tcPr>
          <w:p w:rsidR="00FD0D70" w:rsidRPr="00977E42" w:rsidRDefault="00FD0D70" w:rsidP="001253E7">
            <w:pPr>
              <w:tabs>
                <w:tab w:val="left" w:pos="340"/>
              </w:tabs>
              <w:ind w:left="-85"/>
              <w:rPr>
                <w:rFonts w:cs="Simplified Arabic"/>
                <w:sz w:val="8"/>
                <w:szCs w:val="8"/>
                <w:rtl/>
              </w:rPr>
            </w:pPr>
          </w:p>
        </w:tc>
        <w:tc>
          <w:tcPr>
            <w:tcW w:w="6521" w:type="dxa"/>
          </w:tcPr>
          <w:p w:rsidR="00FD0D70" w:rsidRPr="00977E42" w:rsidRDefault="00FD0D70" w:rsidP="001253E7">
            <w:pPr>
              <w:rPr>
                <w:rFonts w:cs="Simplified Arabic"/>
                <w:b/>
                <w:bCs/>
                <w:sz w:val="8"/>
                <w:szCs w:val="8"/>
                <w:rtl/>
              </w:rPr>
            </w:pPr>
          </w:p>
        </w:tc>
        <w:tc>
          <w:tcPr>
            <w:tcW w:w="1167" w:type="dxa"/>
            <w:vAlign w:val="center"/>
          </w:tcPr>
          <w:p w:rsidR="00FD0D70" w:rsidRPr="00977E42" w:rsidRDefault="00FD0D70" w:rsidP="001253E7">
            <w:pPr>
              <w:jc w:val="center"/>
              <w:rPr>
                <w:rFonts w:cs="Simplified Arabic"/>
                <w:b/>
                <w:bCs/>
                <w:sz w:val="8"/>
                <w:szCs w:val="8"/>
                <w:rtl/>
                <w:lang w:eastAsia="en-US"/>
              </w:rPr>
            </w:pPr>
          </w:p>
        </w:tc>
      </w:tr>
      <w:tr w:rsidR="00FD0D70" w:rsidRPr="00002D0A" w:rsidTr="003E7FFC">
        <w:trPr>
          <w:trHeight w:val="340"/>
          <w:jc w:val="center"/>
        </w:trPr>
        <w:tc>
          <w:tcPr>
            <w:tcW w:w="1449" w:type="dxa"/>
          </w:tcPr>
          <w:p w:rsidR="00FD0D70" w:rsidRPr="00002D0A" w:rsidRDefault="00FD0D70" w:rsidP="001253E7">
            <w:pPr>
              <w:tabs>
                <w:tab w:val="left" w:pos="340"/>
              </w:tabs>
              <w:ind w:left="-85"/>
              <w:rPr>
                <w:rFonts w:cs="Simplified Arabic"/>
              </w:rPr>
            </w:pPr>
            <w:r w:rsidRPr="00002D0A">
              <w:rPr>
                <w:rFonts w:cs="Simplified Arabic" w:hint="cs"/>
                <w:rtl/>
              </w:rPr>
              <w:t>الفصل الأول:</w:t>
            </w:r>
          </w:p>
        </w:tc>
        <w:tc>
          <w:tcPr>
            <w:tcW w:w="6521" w:type="dxa"/>
          </w:tcPr>
          <w:p w:rsidR="00FD0D70" w:rsidRPr="00002D0A" w:rsidRDefault="00FD0D70" w:rsidP="00EC1CF0">
            <w:pPr>
              <w:rPr>
                <w:rFonts w:cs="Simplified Arabic"/>
                <w:b/>
                <w:bCs/>
                <w:rtl/>
              </w:rPr>
            </w:pPr>
            <w:r w:rsidRPr="00002D0A">
              <w:rPr>
                <w:rFonts w:cs="Simplified Arabic"/>
                <w:b/>
                <w:bCs/>
                <w:rtl/>
              </w:rPr>
              <w:t xml:space="preserve">النتائج </w:t>
            </w:r>
            <w:r w:rsidR="00EC1CF0">
              <w:rPr>
                <w:rFonts w:cs="Simplified Arabic" w:hint="cs"/>
                <w:b/>
                <w:bCs/>
                <w:rtl/>
              </w:rPr>
              <w:t>الأساسية</w:t>
            </w:r>
          </w:p>
        </w:tc>
        <w:tc>
          <w:tcPr>
            <w:tcW w:w="1167" w:type="dxa"/>
            <w:vAlign w:val="center"/>
          </w:tcPr>
          <w:p w:rsidR="00FD0D70" w:rsidRPr="00002D0A" w:rsidRDefault="0034531D" w:rsidP="001253E7">
            <w:pPr>
              <w:jc w:val="center"/>
              <w:rPr>
                <w:rFonts w:cs="Simplified Arabic"/>
                <w:b/>
                <w:bCs/>
                <w:rtl/>
                <w:lang w:eastAsia="en-US"/>
              </w:rPr>
            </w:pPr>
            <w:r>
              <w:rPr>
                <w:rFonts w:cs="Simplified Arabic" w:hint="cs"/>
                <w:b/>
                <w:bCs/>
                <w:rtl/>
                <w:lang w:eastAsia="en-US"/>
              </w:rPr>
              <w:t>17</w:t>
            </w:r>
          </w:p>
        </w:tc>
      </w:tr>
      <w:tr w:rsidR="00FD0D70" w:rsidRPr="00002D0A" w:rsidTr="003E7FFC">
        <w:trPr>
          <w:trHeight w:val="340"/>
          <w:jc w:val="center"/>
        </w:trPr>
        <w:tc>
          <w:tcPr>
            <w:tcW w:w="1449" w:type="dxa"/>
          </w:tcPr>
          <w:p w:rsidR="00FD0D70" w:rsidRPr="00002D0A" w:rsidRDefault="00FD0D70" w:rsidP="001253E7">
            <w:pPr>
              <w:rPr>
                <w:rFonts w:cs="Simplified Arabic"/>
                <w:rtl/>
              </w:rPr>
            </w:pPr>
          </w:p>
        </w:tc>
        <w:tc>
          <w:tcPr>
            <w:tcW w:w="6521" w:type="dxa"/>
          </w:tcPr>
          <w:p w:rsidR="00FD0D70" w:rsidRPr="00002D0A" w:rsidRDefault="00FD0D70" w:rsidP="001253E7">
            <w:pPr>
              <w:ind w:firstLine="35"/>
              <w:jc w:val="lowKashida"/>
              <w:rPr>
                <w:rFonts w:cs="Simplified Arabic"/>
                <w:rtl/>
                <w:lang w:eastAsia="en-US"/>
              </w:rPr>
            </w:pPr>
            <w:r w:rsidRPr="00002D0A">
              <w:rPr>
                <w:rFonts w:cs="Simplified Arabic"/>
                <w:rtl/>
                <w:lang w:eastAsia="en-US"/>
              </w:rPr>
              <w:t>1.</w:t>
            </w:r>
            <w:r w:rsidRPr="00002D0A">
              <w:rPr>
                <w:rFonts w:cs="Simplified Arabic" w:hint="cs"/>
                <w:rtl/>
                <w:lang w:eastAsia="en-US"/>
              </w:rPr>
              <w:t>1</w:t>
            </w:r>
            <w:r w:rsidRPr="00002D0A">
              <w:rPr>
                <w:rFonts w:cs="Simplified Arabic"/>
                <w:rtl/>
                <w:lang w:eastAsia="en-US"/>
              </w:rPr>
              <w:t xml:space="preserve">  </w:t>
            </w:r>
            <w:r>
              <w:rPr>
                <w:rFonts w:cs="Simplified Arabic" w:hint="cs"/>
                <w:rtl/>
              </w:rPr>
              <w:t>المؤثرات الخارجية البيئية</w:t>
            </w:r>
          </w:p>
        </w:tc>
        <w:tc>
          <w:tcPr>
            <w:tcW w:w="1167" w:type="dxa"/>
            <w:vAlign w:val="center"/>
          </w:tcPr>
          <w:p w:rsidR="00FD0D70" w:rsidRPr="00002D0A" w:rsidRDefault="0034531D" w:rsidP="001253E7">
            <w:pPr>
              <w:jc w:val="center"/>
              <w:rPr>
                <w:rFonts w:cs="Simplified Arabic"/>
                <w:rtl/>
                <w:lang w:eastAsia="en-US"/>
              </w:rPr>
            </w:pPr>
            <w:r>
              <w:rPr>
                <w:rFonts w:cs="Simplified Arabic" w:hint="cs"/>
                <w:rtl/>
                <w:lang w:eastAsia="en-US"/>
              </w:rPr>
              <w:t>17</w:t>
            </w:r>
          </w:p>
        </w:tc>
      </w:tr>
      <w:tr w:rsidR="00FD0D70" w:rsidRPr="00002D0A" w:rsidTr="003E7FFC">
        <w:trPr>
          <w:trHeight w:val="340"/>
          <w:jc w:val="center"/>
        </w:trPr>
        <w:tc>
          <w:tcPr>
            <w:tcW w:w="1449" w:type="dxa"/>
          </w:tcPr>
          <w:p w:rsidR="00FD0D70" w:rsidRPr="00002D0A" w:rsidRDefault="00FD0D70" w:rsidP="001253E7">
            <w:pPr>
              <w:tabs>
                <w:tab w:val="left" w:pos="1169"/>
              </w:tabs>
              <w:rPr>
                <w:rFonts w:cs="Simplified Arabic"/>
              </w:rPr>
            </w:pPr>
          </w:p>
        </w:tc>
        <w:tc>
          <w:tcPr>
            <w:tcW w:w="6521" w:type="dxa"/>
          </w:tcPr>
          <w:p w:rsidR="00FD0D70" w:rsidRPr="00002D0A" w:rsidRDefault="00FD0D70" w:rsidP="001253E7">
            <w:pPr>
              <w:ind w:firstLine="35"/>
              <w:jc w:val="lowKashida"/>
              <w:rPr>
                <w:rFonts w:cs="Simplified Arabic"/>
                <w:rtl/>
                <w:lang w:eastAsia="en-US"/>
              </w:rPr>
            </w:pPr>
            <w:r w:rsidRPr="00002D0A">
              <w:rPr>
                <w:rFonts w:cs="Simplified Arabic"/>
                <w:rtl/>
                <w:lang w:eastAsia="en-US"/>
              </w:rPr>
              <w:t>2.</w:t>
            </w:r>
            <w:r w:rsidRPr="00002D0A">
              <w:rPr>
                <w:rFonts w:cs="Simplified Arabic" w:hint="cs"/>
                <w:rtl/>
                <w:lang w:eastAsia="en-US"/>
              </w:rPr>
              <w:t>1</w:t>
            </w:r>
            <w:r w:rsidRPr="00002D0A">
              <w:rPr>
                <w:rFonts w:cs="Simplified Arabic"/>
                <w:rtl/>
                <w:lang w:eastAsia="en-US"/>
              </w:rPr>
              <w:t xml:space="preserve">  </w:t>
            </w:r>
            <w:r>
              <w:rPr>
                <w:rFonts w:cs="Simplified Arabic" w:hint="cs"/>
                <w:rtl/>
              </w:rPr>
              <w:t>استهلاك المياه ومصادرها</w:t>
            </w:r>
          </w:p>
        </w:tc>
        <w:tc>
          <w:tcPr>
            <w:tcW w:w="1167" w:type="dxa"/>
            <w:vAlign w:val="center"/>
          </w:tcPr>
          <w:p w:rsidR="00FD0D70" w:rsidRPr="00002D0A" w:rsidRDefault="0034531D" w:rsidP="001253E7">
            <w:pPr>
              <w:jc w:val="center"/>
              <w:rPr>
                <w:rFonts w:cs="Simplified Arabic"/>
                <w:rtl/>
                <w:lang w:eastAsia="en-US"/>
              </w:rPr>
            </w:pPr>
            <w:r>
              <w:rPr>
                <w:rFonts w:cs="Simplified Arabic" w:hint="cs"/>
                <w:rtl/>
                <w:lang w:eastAsia="en-US"/>
              </w:rPr>
              <w:t>17</w:t>
            </w:r>
          </w:p>
        </w:tc>
      </w:tr>
      <w:tr w:rsidR="00FD0D70" w:rsidRPr="00002D0A" w:rsidTr="003E7FFC">
        <w:trPr>
          <w:trHeight w:val="340"/>
          <w:jc w:val="center"/>
        </w:trPr>
        <w:tc>
          <w:tcPr>
            <w:tcW w:w="1449" w:type="dxa"/>
          </w:tcPr>
          <w:p w:rsidR="00FD0D70" w:rsidRPr="00002D0A" w:rsidRDefault="00FD0D70" w:rsidP="001253E7">
            <w:pPr>
              <w:tabs>
                <w:tab w:val="left" w:pos="1169"/>
              </w:tabs>
              <w:rPr>
                <w:rFonts w:cs="Simplified Arabic"/>
              </w:rPr>
            </w:pPr>
          </w:p>
        </w:tc>
        <w:tc>
          <w:tcPr>
            <w:tcW w:w="6521" w:type="dxa"/>
          </w:tcPr>
          <w:p w:rsidR="00FD0D70" w:rsidRPr="00002D0A" w:rsidRDefault="00FD0D70" w:rsidP="001253E7">
            <w:pPr>
              <w:tabs>
                <w:tab w:val="left" w:pos="733"/>
              </w:tabs>
              <w:ind w:firstLine="35"/>
              <w:jc w:val="lowKashida"/>
              <w:rPr>
                <w:rFonts w:cs="Simplified Arabic"/>
                <w:rtl/>
                <w:lang w:eastAsia="en-US"/>
              </w:rPr>
            </w:pPr>
            <w:r w:rsidRPr="00002D0A">
              <w:rPr>
                <w:rFonts w:cs="Simplified Arabic"/>
                <w:rtl/>
                <w:lang w:eastAsia="en-US"/>
              </w:rPr>
              <w:t>3.</w:t>
            </w:r>
            <w:r w:rsidRPr="00002D0A">
              <w:rPr>
                <w:rFonts w:cs="Simplified Arabic" w:hint="cs"/>
                <w:rtl/>
                <w:lang w:eastAsia="en-US"/>
              </w:rPr>
              <w:t>1</w:t>
            </w:r>
            <w:r w:rsidRPr="00002D0A">
              <w:rPr>
                <w:rFonts w:cs="Simplified Arabic"/>
                <w:rtl/>
                <w:lang w:eastAsia="en-US"/>
              </w:rPr>
              <w:t xml:space="preserve">  </w:t>
            </w:r>
            <w:r>
              <w:rPr>
                <w:rFonts w:cs="Simplified Arabic" w:hint="cs"/>
                <w:rtl/>
              </w:rPr>
              <w:t xml:space="preserve">المياه العادمة                   </w:t>
            </w:r>
          </w:p>
        </w:tc>
        <w:tc>
          <w:tcPr>
            <w:tcW w:w="1167" w:type="dxa"/>
            <w:vAlign w:val="center"/>
          </w:tcPr>
          <w:p w:rsidR="00FD0D70" w:rsidRPr="00002D0A" w:rsidRDefault="0034531D" w:rsidP="001253E7">
            <w:pPr>
              <w:jc w:val="center"/>
              <w:rPr>
                <w:rFonts w:cs="Simplified Arabic"/>
                <w:rtl/>
                <w:lang w:eastAsia="en-US"/>
              </w:rPr>
            </w:pPr>
            <w:r>
              <w:rPr>
                <w:rFonts w:cs="Simplified Arabic" w:hint="cs"/>
                <w:rtl/>
                <w:lang w:eastAsia="en-US"/>
              </w:rPr>
              <w:t>18</w:t>
            </w:r>
          </w:p>
        </w:tc>
      </w:tr>
      <w:tr w:rsidR="00FD0D70" w:rsidRPr="00002D0A" w:rsidTr="003E7FFC">
        <w:trPr>
          <w:trHeight w:val="340"/>
          <w:jc w:val="center"/>
        </w:trPr>
        <w:tc>
          <w:tcPr>
            <w:tcW w:w="1449" w:type="dxa"/>
          </w:tcPr>
          <w:p w:rsidR="00FD0D70" w:rsidRPr="00002D0A" w:rsidRDefault="00FD0D70" w:rsidP="001253E7">
            <w:pPr>
              <w:rPr>
                <w:rFonts w:cs="Simplified Arabic"/>
              </w:rPr>
            </w:pPr>
          </w:p>
        </w:tc>
        <w:tc>
          <w:tcPr>
            <w:tcW w:w="6521" w:type="dxa"/>
          </w:tcPr>
          <w:p w:rsidR="00FD0D70" w:rsidRPr="00002D0A" w:rsidRDefault="00FD0D70" w:rsidP="001253E7">
            <w:pPr>
              <w:ind w:firstLine="35"/>
              <w:jc w:val="lowKashida"/>
              <w:rPr>
                <w:rFonts w:cs="Simplified Arabic"/>
                <w:rtl/>
                <w:lang w:eastAsia="en-US"/>
              </w:rPr>
            </w:pPr>
            <w:r w:rsidRPr="00002D0A">
              <w:rPr>
                <w:rFonts w:cs="Simplified Arabic"/>
                <w:rtl/>
                <w:lang w:eastAsia="en-US"/>
              </w:rPr>
              <w:t>4.</w:t>
            </w:r>
            <w:r w:rsidRPr="00002D0A">
              <w:rPr>
                <w:rFonts w:cs="Simplified Arabic" w:hint="cs"/>
                <w:rtl/>
                <w:lang w:eastAsia="en-US"/>
              </w:rPr>
              <w:t>1</w:t>
            </w:r>
            <w:r w:rsidRPr="00002D0A">
              <w:rPr>
                <w:rFonts w:cs="Simplified Arabic"/>
                <w:rtl/>
                <w:lang w:eastAsia="en-US"/>
              </w:rPr>
              <w:t xml:space="preserve">  </w:t>
            </w:r>
            <w:r>
              <w:rPr>
                <w:rFonts w:cs="Simplified Arabic" w:hint="cs"/>
                <w:rtl/>
              </w:rPr>
              <w:t>إدارة النفايات الصلبة</w:t>
            </w:r>
          </w:p>
        </w:tc>
        <w:tc>
          <w:tcPr>
            <w:tcW w:w="1167" w:type="dxa"/>
            <w:vAlign w:val="center"/>
          </w:tcPr>
          <w:p w:rsidR="00FD0D70" w:rsidRPr="00002D0A" w:rsidRDefault="00BE3592" w:rsidP="001253E7">
            <w:pPr>
              <w:jc w:val="center"/>
              <w:rPr>
                <w:rFonts w:cs="Simplified Arabic"/>
                <w:rtl/>
                <w:lang w:eastAsia="en-US"/>
              </w:rPr>
            </w:pPr>
            <w:r>
              <w:rPr>
                <w:rFonts w:cs="Simplified Arabic" w:hint="cs"/>
                <w:rtl/>
                <w:lang w:eastAsia="en-US"/>
              </w:rPr>
              <w:t>23</w:t>
            </w:r>
          </w:p>
        </w:tc>
      </w:tr>
      <w:tr w:rsidR="00FD0D70" w:rsidRPr="00002D0A" w:rsidTr="003E7FFC">
        <w:trPr>
          <w:trHeight w:val="74"/>
          <w:jc w:val="center"/>
        </w:trPr>
        <w:tc>
          <w:tcPr>
            <w:tcW w:w="1449" w:type="dxa"/>
          </w:tcPr>
          <w:p w:rsidR="00FD0D70" w:rsidRPr="00002D0A" w:rsidRDefault="00FD0D70" w:rsidP="001253E7">
            <w:pPr>
              <w:jc w:val="center"/>
              <w:rPr>
                <w:rFonts w:cs="Simplified Arabic"/>
                <w:b/>
                <w:bCs/>
                <w:sz w:val="8"/>
                <w:szCs w:val="8"/>
                <w:rtl/>
              </w:rPr>
            </w:pPr>
          </w:p>
        </w:tc>
        <w:tc>
          <w:tcPr>
            <w:tcW w:w="6521" w:type="dxa"/>
          </w:tcPr>
          <w:p w:rsidR="00FD0D70" w:rsidRPr="00002D0A" w:rsidRDefault="00FD0D70" w:rsidP="001253E7">
            <w:pPr>
              <w:jc w:val="center"/>
              <w:rPr>
                <w:rFonts w:cs="Simplified Arabic"/>
                <w:b/>
                <w:bCs/>
                <w:sz w:val="8"/>
                <w:szCs w:val="8"/>
                <w:rtl/>
              </w:rPr>
            </w:pPr>
          </w:p>
        </w:tc>
        <w:tc>
          <w:tcPr>
            <w:tcW w:w="1167" w:type="dxa"/>
            <w:vAlign w:val="center"/>
          </w:tcPr>
          <w:p w:rsidR="00FD0D70" w:rsidRPr="00002D0A" w:rsidRDefault="00FD0D70" w:rsidP="001253E7">
            <w:pPr>
              <w:jc w:val="center"/>
              <w:rPr>
                <w:rFonts w:cs="Simplified Arabic"/>
                <w:b/>
                <w:bCs/>
                <w:sz w:val="8"/>
                <w:szCs w:val="8"/>
                <w:rtl/>
              </w:rPr>
            </w:pPr>
          </w:p>
        </w:tc>
      </w:tr>
      <w:tr w:rsidR="00FD0D70" w:rsidRPr="00002D0A" w:rsidTr="003E7FFC">
        <w:trPr>
          <w:trHeight w:val="340"/>
          <w:jc w:val="center"/>
        </w:trPr>
        <w:tc>
          <w:tcPr>
            <w:tcW w:w="1449" w:type="dxa"/>
          </w:tcPr>
          <w:p w:rsidR="00FD0D70" w:rsidRPr="00002D0A" w:rsidRDefault="00FD0D70" w:rsidP="001253E7">
            <w:pPr>
              <w:tabs>
                <w:tab w:val="left" w:pos="340"/>
              </w:tabs>
              <w:ind w:left="-85"/>
              <w:rPr>
                <w:rFonts w:cs="Simplified Arabic"/>
              </w:rPr>
            </w:pPr>
            <w:r w:rsidRPr="00002D0A">
              <w:rPr>
                <w:rFonts w:cs="Simplified Arabic" w:hint="cs"/>
                <w:rtl/>
              </w:rPr>
              <w:t>الفصل الثاني:</w:t>
            </w:r>
          </w:p>
        </w:tc>
        <w:tc>
          <w:tcPr>
            <w:tcW w:w="6521" w:type="dxa"/>
          </w:tcPr>
          <w:p w:rsidR="00FD0D70" w:rsidRPr="00002D0A" w:rsidRDefault="00FD0D70" w:rsidP="002B25B1">
            <w:pPr>
              <w:rPr>
                <w:rFonts w:cs="Simplified Arabic"/>
                <w:b/>
                <w:bCs/>
                <w:rtl/>
              </w:rPr>
            </w:pPr>
            <w:r w:rsidRPr="00002D0A">
              <w:rPr>
                <w:rFonts w:cs="Simplified Arabic"/>
                <w:b/>
                <w:bCs/>
                <w:rtl/>
              </w:rPr>
              <w:t>المنهجية</w:t>
            </w:r>
            <w:r w:rsidRPr="00002D0A">
              <w:rPr>
                <w:rFonts w:cs="Simplified Arabic" w:hint="cs"/>
                <w:b/>
                <w:bCs/>
                <w:rtl/>
              </w:rPr>
              <w:t xml:space="preserve"> و</w:t>
            </w:r>
            <w:r w:rsidR="002B25B1">
              <w:rPr>
                <w:rFonts w:cs="Simplified Arabic" w:hint="cs"/>
                <w:b/>
                <w:bCs/>
                <w:rtl/>
              </w:rPr>
              <w:t>جودة البيانات</w:t>
            </w:r>
            <w:r w:rsidRPr="00002D0A">
              <w:rPr>
                <w:rFonts w:cs="Simplified Arabic"/>
                <w:b/>
                <w:bCs/>
                <w:rtl/>
              </w:rPr>
              <w:t xml:space="preserve"> </w:t>
            </w:r>
          </w:p>
        </w:tc>
        <w:tc>
          <w:tcPr>
            <w:tcW w:w="1167" w:type="dxa"/>
            <w:vAlign w:val="center"/>
          </w:tcPr>
          <w:p w:rsidR="00FD0D70" w:rsidRPr="00002D0A" w:rsidRDefault="00BE3592" w:rsidP="001253E7">
            <w:pPr>
              <w:jc w:val="center"/>
              <w:rPr>
                <w:rFonts w:cs="Simplified Arabic"/>
                <w:b/>
                <w:bCs/>
                <w:rtl/>
                <w:lang w:eastAsia="en-US"/>
              </w:rPr>
            </w:pPr>
            <w:r>
              <w:rPr>
                <w:rFonts w:cs="Simplified Arabic" w:hint="cs"/>
                <w:b/>
                <w:bCs/>
                <w:rtl/>
                <w:lang w:eastAsia="en-US"/>
              </w:rPr>
              <w:t>25</w:t>
            </w:r>
          </w:p>
        </w:tc>
      </w:tr>
      <w:tr w:rsidR="00242F22" w:rsidRPr="00002D0A" w:rsidTr="003E7FFC">
        <w:trPr>
          <w:trHeight w:val="340"/>
          <w:jc w:val="center"/>
        </w:trPr>
        <w:tc>
          <w:tcPr>
            <w:tcW w:w="1449" w:type="dxa"/>
          </w:tcPr>
          <w:p w:rsidR="00242F22" w:rsidRPr="00002D0A" w:rsidRDefault="00242F22" w:rsidP="001253E7">
            <w:pPr>
              <w:ind w:firstLine="362"/>
              <w:jc w:val="lowKashida"/>
              <w:rPr>
                <w:rFonts w:cs="Simplified Arabic"/>
                <w:rtl/>
                <w:lang w:eastAsia="en-US"/>
              </w:rPr>
            </w:pPr>
          </w:p>
        </w:tc>
        <w:tc>
          <w:tcPr>
            <w:tcW w:w="6521" w:type="dxa"/>
          </w:tcPr>
          <w:p w:rsidR="00242F22" w:rsidRPr="00002D0A" w:rsidRDefault="00242F22" w:rsidP="009350FD">
            <w:pPr>
              <w:ind w:firstLine="35"/>
              <w:jc w:val="lowKashida"/>
              <w:rPr>
                <w:rFonts w:cs="Simplified Arabic"/>
                <w:rtl/>
                <w:lang w:eastAsia="en-US"/>
              </w:rPr>
            </w:pPr>
            <w:r>
              <w:rPr>
                <w:rFonts w:cs="Simplified Arabic"/>
                <w:lang w:eastAsia="en-US"/>
              </w:rPr>
              <w:t>1.2</w:t>
            </w:r>
            <w:r>
              <w:rPr>
                <w:rFonts w:cs="Simplified Arabic" w:hint="cs"/>
                <w:rtl/>
                <w:lang w:eastAsia="en-US"/>
              </w:rPr>
              <w:t xml:space="preserve"> أهداف المسح</w:t>
            </w:r>
          </w:p>
        </w:tc>
        <w:tc>
          <w:tcPr>
            <w:tcW w:w="1167" w:type="dxa"/>
            <w:vAlign w:val="center"/>
          </w:tcPr>
          <w:p w:rsidR="00242F22" w:rsidRDefault="00464617" w:rsidP="001253E7">
            <w:pPr>
              <w:jc w:val="center"/>
              <w:rPr>
                <w:rFonts w:cs="Simplified Arabic"/>
                <w:rtl/>
                <w:lang w:eastAsia="en-US"/>
              </w:rPr>
            </w:pPr>
            <w:r>
              <w:rPr>
                <w:rFonts w:cs="Simplified Arabic" w:hint="cs"/>
                <w:rtl/>
                <w:lang w:eastAsia="en-US"/>
              </w:rPr>
              <w:t>25</w:t>
            </w:r>
          </w:p>
        </w:tc>
      </w:tr>
      <w:tr w:rsidR="00FD0D70" w:rsidRPr="00002D0A" w:rsidTr="003E7FFC">
        <w:trPr>
          <w:trHeight w:val="340"/>
          <w:jc w:val="center"/>
        </w:trPr>
        <w:tc>
          <w:tcPr>
            <w:tcW w:w="1449" w:type="dxa"/>
          </w:tcPr>
          <w:p w:rsidR="00FD0D70" w:rsidRPr="00002D0A" w:rsidRDefault="00FD0D70" w:rsidP="001253E7">
            <w:pPr>
              <w:ind w:firstLine="362"/>
              <w:jc w:val="lowKashida"/>
              <w:rPr>
                <w:rFonts w:cs="Simplified Arabic"/>
                <w:rtl/>
                <w:lang w:eastAsia="en-US"/>
              </w:rPr>
            </w:pPr>
          </w:p>
        </w:tc>
        <w:tc>
          <w:tcPr>
            <w:tcW w:w="6521" w:type="dxa"/>
          </w:tcPr>
          <w:p w:rsidR="00FD0D70" w:rsidRPr="00002D0A" w:rsidRDefault="00242F22" w:rsidP="001253E7">
            <w:pPr>
              <w:ind w:firstLine="35"/>
              <w:jc w:val="lowKashida"/>
              <w:rPr>
                <w:rFonts w:cs="Simplified Arabic"/>
                <w:rtl/>
                <w:lang w:eastAsia="en-US"/>
              </w:rPr>
            </w:pPr>
            <w:r>
              <w:rPr>
                <w:rFonts w:cs="Simplified Arabic" w:hint="cs"/>
                <w:rtl/>
                <w:lang w:eastAsia="en-US"/>
              </w:rPr>
              <w:t>2</w:t>
            </w:r>
            <w:r w:rsidR="00FD0D70" w:rsidRPr="00002D0A">
              <w:rPr>
                <w:rFonts w:cs="Simplified Arabic"/>
                <w:rtl/>
                <w:lang w:eastAsia="en-US"/>
              </w:rPr>
              <w:t>.</w:t>
            </w:r>
            <w:r w:rsidR="00FD0D70" w:rsidRPr="00002D0A">
              <w:rPr>
                <w:rFonts w:cs="Simplified Arabic" w:hint="cs"/>
                <w:rtl/>
                <w:lang w:eastAsia="en-US"/>
              </w:rPr>
              <w:t>2</w:t>
            </w:r>
            <w:r w:rsidR="00FD0D70" w:rsidRPr="00002D0A">
              <w:rPr>
                <w:rFonts w:cs="Simplified Arabic"/>
                <w:rtl/>
                <w:lang w:eastAsia="en-US"/>
              </w:rPr>
              <w:t xml:space="preserve">  استمارة المسح </w:t>
            </w:r>
          </w:p>
        </w:tc>
        <w:tc>
          <w:tcPr>
            <w:tcW w:w="1167" w:type="dxa"/>
            <w:vAlign w:val="center"/>
          </w:tcPr>
          <w:p w:rsidR="00FD0D70" w:rsidRPr="00002D0A" w:rsidRDefault="00BE3592" w:rsidP="001253E7">
            <w:pPr>
              <w:jc w:val="center"/>
              <w:rPr>
                <w:rFonts w:cs="Simplified Arabic"/>
                <w:rtl/>
                <w:lang w:eastAsia="en-US"/>
              </w:rPr>
            </w:pPr>
            <w:r>
              <w:rPr>
                <w:rFonts w:cs="Simplified Arabic" w:hint="cs"/>
                <w:rtl/>
                <w:lang w:eastAsia="en-US"/>
              </w:rPr>
              <w:t>25</w:t>
            </w:r>
          </w:p>
        </w:tc>
      </w:tr>
      <w:tr w:rsidR="00FD0D70" w:rsidRPr="00002D0A" w:rsidTr="003E7FFC">
        <w:trPr>
          <w:trHeight w:val="340"/>
          <w:jc w:val="center"/>
        </w:trPr>
        <w:tc>
          <w:tcPr>
            <w:tcW w:w="1449" w:type="dxa"/>
          </w:tcPr>
          <w:p w:rsidR="00FD0D70" w:rsidRPr="00002D0A" w:rsidRDefault="00FD0D70" w:rsidP="001253E7">
            <w:pPr>
              <w:ind w:firstLine="362"/>
              <w:jc w:val="lowKashida"/>
              <w:rPr>
                <w:rFonts w:cs="Simplified Arabic"/>
                <w:rtl/>
                <w:lang w:eastAsia="en-US"/>
              </w:rPr>
            </w:pPr>
          </w:p>
        </w:tc>
        <w:tc>
          <w:tcPr>
            <w:tcW w:w="6521" w:type="dxa"/>
          </w:tcPr>
          <w:p w:rsidR="00FD0D70" w:rsidRPr="00002D0A" w:rsidRDefault="00242F22" w:rsidP="00242F22">
            <w:pPr>
              <w:ind w:firstLine="35"/>
              <w:jc w:val="lowKashida"/>
              <w:rPr>
                <w:rFonts w:cs="Simplified Arabic"/>
                <w:rtl/>
                <w:lang w:eastAsia="en-US"/>
              </w:rPr>
            </w:pPr>
            <w:r>
              <w:rPr>
                <w:rFonts w:cs="Simplified Arabic" w:hint="cs"/>
                <w:rtl/>
                <w:lang w:eastAsia="en-US"/>
              </w:rPr>
              <w:t>3</w:t>
            </w:r>
            <w:r w:rsidR="00FD0D70" w:rsidRPr="00002D0A">
              <w:rPr>
                <w:rFonts w:cs="Simplified Arabic"/>
                <w:rtl/>
                <w:lang w:eastAsia="en-US"/>
              </w:rPr>
              <w:t>.</w:t>
            </w:r>
            <w:r w:rsidR="00FD0D70" w:rsidRPr="00002D0A">
              <w:rPr>
                <w:rFonts w:cs="Simplified Arabic" w:hint="cs"/>
                <w:rtl/>
                <w:lang w:eastAsia="en-US"/>
              </w:rPr>
              <w:t>2</w:t>
            </w:r>
            <w:r w:rsidR="00FD0D70" w:rsidRPr="00002D0A">
              <w:rPr>
                <w:rFonts w:cs="Simplified Arabic"/>
                <w:rtl/>
                <w:lang w:eastAsia="en-US"/>
              </w:rPr>
              <w:t xml:space="preserve">  </w:t>
            </w:r>
            <w:r>
              <w:rPr>
                <w:rFonts w:cs="Simplified Arabic" w:hint="cs"/>
                <w:rtl/>
                <w:lang w:eastAsia="en-US"/>
              </w:rPr>
              <w:t>إطار المسح والشمول</w:t>
            </w:r>
            <w:r w:rsidR="00FD0D70" w:rsidRPr="00002D0A">
              <w:rPr>
                <w:rFonts w:cs="Simplified Arabic"/>
                <w:rtl/>
                <w:lang w:eastAsia="en-US"/>
              </w:rPr>
              <w:t xml:space="preserve"> </w:t>
            </w:r>
          </w:p>
        </w:tc>
        <w:tc>
          <w:tcPr>
            <w:tcW w:w="1167" w:type="dxa"/>
            <w:vAlign w:val="center"/>
          </w:tcPr>
          <w:p w:rsidR="00FD0D70" w:rsidRPr="00002D0A" w:rsidRDefault="00BE3592" w:rsidP="001253E7">
            <w:pPr>
              <w:jc w:val="center"/>
              <w:rPr>
                <w:rFonts w:cs="Simplified Arabic"/>
                <w:rtl/>
                <w:lang w:eastAsia="en-US"/>
              </w:rPr>
            </w:pPr>
            <w:r>
              <w:rPr>
                <w:rFonts w:cs="Simplified Arabic" w:hint="cs"/>
                <w:rtl/>
                <w:lang w:eastAsia="en-US"/>
              </w:rPr>
              <w:t>26</w:t>
            </w:r>
          </w:p>
        </w:tc>
      </w:tr>
      <w:tr w:rsidR="00FD0D70" w:rsidRPr="00002D0A" w:rsidTr="003E7FFC">
        <w:trPr>
          <w:trHeight w:val="340"/>
          <w:jc w:val="center"/>
        </w:trPr>
        <w:tc>
          <w:tcPr>
            <w:tcW w:w="1449" w:type="dxa"/>
          </w:tcPr>
          <w:p w:rsidR="00FD0D70" w:rsidRPr="00002D0A" w:rsidRDefault="00FD0D70" w:rsidP="001253E7">
            <w:pPr>
              <w:tabs>
                <w:tab w:val="right" w:pos="1007"/>
              </w:tabs>
              <w:ind w:left="15" w:firstLine="35"/>
              <w:jc w:val="lowKashida"/>
              <w:rPr>
                <w:rFonts w:cs="Simplified Arabic"/>
                <w:rtl/>
                <w:lang w:eastAsia="en-US"/>
              </w:rPr>
            </w:pPr>
          </w:p>
        </w:tc>
        <w:tc>
          <w:tcPr>
            <w:tcW w:w="6521" w:type="dxa"/>
          </w:tcPr>
          <w:p w:rsidR="00FD0D70" w:rsidRPr="00002D0A" w:rsidRDefault="00242F22" w:rsidP="001253E7">
            <w:pPr>
              <w:tabs>
                <w:tab w:val="right" w:pos="1007"/>
              </w:tabs>
              <w:ind w:left="15" w:firstLine="35"/>
              <w:jc w:val="lowKashida"/>
              <w:rPr>
                <w:rFonts w:cs="Simplified Arabic"/>
                <w:rtl/>
                <w:lang w:eastAsia="en-US"/>
              </w:rPr>
            </w:pPr>
            <w:r>
              <w:rPr>
                <w:rFonts w:cs="Simplified Arabic" w:hint="cs"/>
                <w:rtl/>
                <w:lang w:eastAsia="en-US"/>
              </w:rPr>
              <w:t>4</w:t>
            </w:r>
            <w:r w:rsidR="00FD0D70" w:rsidRPr="00002D0A">
              <w:rPr>
                <w:rFonts w:cs="Simplified Arabic"/>
                <w:rtl/>
                <w:lang w:eastAsia="en-US"/>
              </w:rPr>
              <w:t>.</w:t>
            </w:r>
            <w:r w:rsidR="00FD0D70" w:rsidRPr="00002D0A">
              <w:rPr>
                <w:rFonts w:cs="Simplified Arabic" w:hint="cs"/>
                <w:rtl/>
                <w:lang w:eastAsia="en-US"/>
              </w:rPr>
              <w:t>2</w:t>
            </w:r>
            <w:r w:rsidR="00FD0D70" w:rsidRPr="00002D0A">
              <w:rPr>
                <w:rFonts w:cs="Simplified Arabic"/>
                <w:rtl/>
                <w:lang w:eastAsia="en-US"/>
              </w:rPr>
              <w:t xml:space="preserve">  العمليات الميدانية</w:t>
            </w:r>
          </w:p>
        </w:tc>
        <w:tc>
          <w:tcPr>
            <w:tcW w:w="1167" w:type="dxa"/>
            <w:vAlign w:val="center"/>
          </w:tcPr>
          <w:p w:rsidR="00FD0D70" w:rsidRPr="00002D0A" w:rsidRDefault="00BE3592" w:rsidP="001253E7">
            <w:pPr>
              <w:jc w:val="center"/>
              <w:rPr>
                <w:rFonts w:cs="Simplified Arabic"/>
                <w:rtl/>
                <w:lang w:eastAsia="en-US"/>
              </w:rPr>
            </w:pPr>
            <w:r>
              <w:rPr>
                <w:rFonts w:cs="Simplified Arabic" w:hint="cs"/>
                <w:rtl/>
                <w:lang w:eastAsia="en-US"/>
              </w:rPr>
              <w:t>26</w:t>
            </w:r>
          </w:p>
        </w:tc>
      </w:tr>
      <w:tr w:rsidR="00FD0D70" w:rsidRPr="00002D0A" w:rsidTr="003E7FFC">
        <w:trPr>
          <w:trHeight w:val="340"/>
          <w:jc w:val="center"/>
        </w:trPr>
        <w:tc>
          <w:tcPr>
            <w:tcW w:w="1449" w:type="dxa"/>
          </w:tcPr>
          <w:p w:rsidR="00FD0D70" w:rsidRPr="00002D0A" w:rsidRDefault="00FD0D70" w:rsidP="001253E7">
            <w:pPr>
              <w:ind w:firstLine="35"/>
              <w:jc w:val="lowKashida"/>
              <w:rPr>
                <w:rFonts w:cs="Simplified Arabic"/>
                <w:rtl/>
                <w:lang w:eastAsia="en-US"/>
              </w:rPr>
            </w:pPr>
          </w:p>
        </w:tc>
        <w:tc>
          <w:tcPr>
            <w:tcW w:w="6521" w:type="dxa"/>
          </w:tcPr>
          <w:p w:rsidR="00FD0D70" w:rsidRPr="00002D0A" w:rsidRDefault="00242F22" w:rsidP="001253E7">
            <w:pPr>
              <w:ind w:firstLine="35"/>
              <w:jc w:val="lowKashida"/>
              <w:rPr>
                <w:rFonts w:cs="Simplified Arabic"/>
                <w:rtl/>
                <w:lang w:eastAsia="en-US"/>
              </w:rPr>
            </w:pPr>
            <w:r>
              <w:rPr>
                <w:rFonts w:cs="Simplified Arabic" w:hint="cs"/>
                <w:rtl/>
                <w:lang w:eastAsia="en-US"/>
              </w:rPr>
              <w:t>5</w:t>
            </w:r>
            <w:r w:rsidR="00FD0D70" w:rsidRPr="00002D0A">
              <w:rPr>
                <w:rFonts w:cs="Simplified Arabic"/>
                <w:rtl/>
                <w:lang w:eastAsia="en-US"/>
              </w:rPr>
              <w:t>.</w:t>
            </w:r>
            <w:r w:rsidR="00FD0D70" w:rsidRPr="00002D0A">
              <w:rPr>
                <w:rFonts w:cs="Simplified Arabic" w:hint="cs"/>
                <w:rtl/>
                <w:lang w:eastAsia="en-US"/>
              </w:rPr>
              <w:t>2</w:t>
            </w:r>
            <w:r w:rsidR="00FD0D70" w:rsidRPr="00002D0A">
              <w:rPr>
                <w:rFonts w:cs="Simplified Arabic"/>
                <w:rtl/>
                <w:lang w:eastAsia="en-US"/>
              </w:rPr>
              <w:t xml:space="preserve">  معالجة البيانات</w:t>
            </w:r>
          </w:p>
        </w:tc>
        <w:tc>
          <w:tcPr>
            <w:tcW w:w="1167" w:type="dxa"/>
            <w:vAlign w:val="center"/>
          </w:tcPr>
          <w:p w:rsidR="00FD0D70" w:rsidRPr="00002D0A" w:rsidRDefault="00242F22" w:rsidP="00CA180B">
            <w:pPr>
              <w:jc w:val="center"/>
              <w:rPr>
                <w:rFonts w:cs="Simplified Arabic"/>
                <w:rtl/>
                <w:lang w:eastAsia="en-US"/>
              </w:rPr>
            </w:pPr>
            <w:r>
              <w:rPr>
                <w:rFonts w:cs="Simplified Arabic" w:hint="cs"/>
                <w:rtl/>
                <w:lang w:eastAsia="en-US"/>
              </w:rPr>
              <w:t>2</w:t>
            </w:r>
            <w:r w:rsidR="00CA180B">
              <w:rPr>
                <w:rFonts w:cs="Simplified Arabic" w:hint="cs"/>
                <w:rtl/>
                <w:lang w:eastAsia="en-US"/>
              </w:rPr>
              <w:t>6</w:t>
            </w:r>
          </w:p>
        </w:tc>
      </w:tr>
      <w:tr w:rsidR="00FD0D70" w:rsidRPr="00002D0A" w:rsidTr="003E7FFC">
        <w:trPr>
          <w:trHeight w:val="340"/>
          <w:jc w:val="center"/>
        </w:trPr>
        <w:tc>
          <w:tcPr>
            <w:tcW w:w="1449" w:type="dxa"/>
          </w:tcPr>
          <w:p w:rsidR="00FD0D70" w:rsidRPr="00002D0A" w:rsidRDefault="00FD0D70" w:rsidP="001253E7">
            <w:pPr>
              <w:jc w:val="center"/>
              <w:rPr>
                <w:rFonts w:cs="Simplified Arabic"/>
                <w:b/>
                <w:bCs/>
                <w:sz w:val="12"/>
                <w:szCs w:val="12"/>
                <w:rtl/>
              </w:rPr>
            </w:pPr>
          </w:p>
        </w:tc>
        <w:tc>
          <w:tcPr>
            <w:tcW w:w="6521" w:type="dxa"/>
          </w:tcPr>
          <w:p w:rsidR="00FD0D70" w:rsidRPr="00002D0A" w:rsidRDefault="00242F22" w:rsidP="006D054F">
            <w:pPr>
              <w:tabs>
                <w:tab w:val="left" w:pos="513"/>
                <w:tab w:val="left" w:pos="602"/>
              </w:tabs>
              <w:ind w:firstLine="35"/>
              <w:jc w:val="lowKashida"/>
              <w:rPr>
                <w:rFonts w:cs="Simplified Arabic"/>
                <w:rtl/>
                <w:lang w:eastAsia="en-US"/>
              </w:rPr>
            </w:pPr>
            <w:r>
              <w:rPr>
                <w:rFonts w:cs="Simplified Arabic" w:hint="cs"/>
                <w:rtl/>
                <w:lang w:eastAsia="en-US"/>
              </w:rPr>
              <w:t>6</w:t>
            </w:r>
            <w:r w:rsidR="00FD0D70" w:rsidRPr="00002D0A">
              <w:rPr>
                <w:rFonts w:cs="Simplified Arabic"/>
                <w:rtl/>
                <w:lang w:eastAsia="en-US"/>
              </w:rPr>
              <w:t>.</w:t>
            </w:r>
            <w:r w:rsidR="00FD0D70" w:rsidRPr="00002D0A">
              <w:rPr>
                <w:rFonts w:cs="Simplified Arabic" w:hint="cs"/>
                <w:rtl/>
                <w:lang w:eastAsia="en-US"/>
              </w:rPr>
              <w:t xml:space="preserve">2 </w:t>
            </w:r>
            <w:r w:rsidR="00FD0D70">
              <w:rPr>
                <w:rFonts w:cs="Simplified Arabic" w:hint="cs"/>
                <w:rtl/>
                <w:lang w:eastAsia="en-US"/>
              </w:rPr>
              <w:t xml:space="preserve"> </w:t>
            </w:r>
            <w:r w:rsidR="006D054F">
              <w:rPr>
                <w:rFonts w:cs="Simplified Arabic" w:hint="cs"/>
                <w:rtl/>
                <w:lang w:eastAsia="en-US"/>
              </w:rPr>
              <w:t>دقة</w:t>
            </w:r>
            <w:r w:rsidR="00FD0D70" w:rsidRPr="00002D0A">
              <w:rPr>
                <w:rFonts w:cs="Simplified Arabic"/>
                <w:rtl/>
                <w:lang w:eastAsia="en-US"/>
              </w:rPr>
              <w:t xml:space="preserve"> البيانات</w:t>
            </w:r>
          </w:p>
        </w:tc>
        <w:tc>
          <w:tcPr>
            <w:tcW w:w="1167" w:type="dxa"/>
            <w:vAlign w:val="center"/>
          </w:tcPr>
          <w:p w:rsidR="00FD0D70" w:rsidRPr="00177035" w:rsidRDefault="00BE3592" w:rsidP="001253E7">
            <w:pPr>
              <w:jc w:val="center"/>
              <w:rPr>
                <w:rFonts w:cs="Simplified Arabic"/>
                <w:rtl/>
                <w:lang w:eastAsia="en-US"/>
              </w:rPr>
            </w:pPr>
            <w:r>
              <w:rPr>
                <w:rFonts w:cs="Simplified Arabic" w:hint="cs"/>
                <w:rtl/>
                <w:lang w:eastAsia="en-US"/>
              </w:rPr>
              <w:t>27</w:t>
            </w:r>
          </w:p>
        </w:tc>
      </w:tr>
      <w:tr w:rsidR="00242F22" w:rsidRPr="00002D0A" w:rsidTr="003E7FFC">
        <w:trPr>
          <w:trHeight w:val="340"/>
          <w:jc w:val="center"/>
        </w:trPr>
        <w:tc>
          <w:tcPr>
            <w:tcW w:w="1449" w:type="dxa"/>
          </w:tcPr>
          <w:p w:rsidR="00242F22" w:rsidRPr="00002D0A" w:rsidRDefault="00242F22" w:rsidP="001253E7">
            <w:pPr>
              <w:jc w:val="center"/>
              <w:rPr>
                <w:rFonts w:cs="Simplified Arabic"/>
                <w:b/>
                <w:bCs/>
                <w:sz w:val="12"/>
                <w:szCs w:val="12"/>
                <w:rtl/>
              </w:rPr>
            </w:pPr>
          </w:p>
        </w:tc>
        <w:tc>
          <w:tcPr>
            <w:tcW w:w="6521" w:type="dxa"/>
          </w:tcPr>
          <w:p w:rsidR="00242F22" w:rsidRDefault="00242F22" w:rsidP="001253E7">
            <w:pPr>
              <w:tabs>
                <w:tab w:val="left" w:pos="513"/>
                <w:tab w:val="left" w:pos="602"/>
              </w:tabs>
              <w:ind w:firstLine="35"/>
              <w:jc w:val="lowKashida"/>
              <w:rPr>
                <w:rFonts w:cs="Simplified Arabic"/>
                <w:rtl/>
                <w:lang w:eastAsia="en-US"/>
              </w:rPr>
            </w:pPr>
            <w:r>
              <w:rPr>
                <w:rFonts w:cs="Simplified Arabic" w:hint="cs"/>
                <w:rtl/>
                <w:lang w:eastAsia="en-US"/>
              </w:rPr>
              <w:t>7.2 مقارنة البيانات</w:t>
            </w:r>
          </w:p>
        </w:tc>
        <w:tc>
          <w:tcPr>
            <w:tcW w:w="1167" w:type="dxa"/>
            <w:vAlign w:val="center"/>
          </w:tcPr>
          <w:p w:rsidR="00242F22" w:rsidRDefault="00242F22" w:rsidP="001253E7">
            <w:pPr>
              <w:jc w:val="center"/>
              <w:rPr>
                <w:rFonts w:cs="Simplified Arabic"/>
                <w:rtl/>
                <w:lang w:eastAsia="en-US"/>
              </w:rPr>
            </w:pPr>
            <w:r>
              <w:rPr>
                <w:rFonts w:cs="Simplified Arabic" w:hint="cs"/>
                <w:rtl/>
                <w:lang w:eastAsia="en-US"/>
              </w:rPr>
              <w:t>28</w:t>
            </w:r>
          </w:p>
        </w:tc>
      </w:tr>
      <w:tr w:rsidR="00242F22" w:rsidRPr="00002D0A" w:rsidTr="003E7FFC">
        <w:trPr>
          <w:trHeight w:val="340"/>
          <w:jc w:val="center"/>
        </w:trPr>
        <w:tc>
          <w:tcPr>
            <w:tcW w:w="1449" w:type="dxa"/>
          </w:tcPr>
          <w:p w:rsidR="00242F22" w:rsidRPr="00002D0A" w:rsidRDefault="00242F22" w:rsidP="001253E7">
            <w:pPr>
              <w:jc w:val="center"/>
              <w:rPr>
                <w:rFonts w:cs="Simplified Arabic"/>
                <w:b/>
                <w:bCs/>
                <w:sz w:val="12"/>
                <w:szCs w:val="12"/>
                <w:rtl/>
              </w:rPr>
            </w:pPr>
          </w:p>
        </w:tc>
        <w:tc>
          <w:tcPr>
            <w:tcW w:w="6521" w:type="dxa"/>
          </w:tcPr>
          <w:p w:rsidR="00242F22" w:rsidRDefault="006D054F" w:rsidP="001253E7">
            <w:pPr>
              <w:tabs>
                <w:tab w:val="left" w:pos="513"/>
                <w:tab w:val="left" w:pos="602"/>
              </w:tabs>
              <w:ind w:firstLine="35"/>
              <w:jc w:val="lowKashida"/>
              <w:rPr>
                <w:rFonts w:cs="Simplified Arabic"/>
                <w:rtl/>
                <w:lang w:eastAsia="en-US"/>
              </w:rPr>
            </w:pPr>
            <w:r>
              <w:rPr>
                <w:rFonts w:cs="Simplified Arabic" w:hint="cs"/>
                <w:rtl/>
                <w:lang w:eastAsia="en-US"/>
              </w:rPr>
              <w:t>8.2 إ</w:t>
            </w:r>
            <w:r w:rsidR="00242F22">
              <w:rPr>
                <w:rFonts w:cs="Simplified Arabic" w:hint="cs"/>
                <w:rtl/>
                <w:lang w:eastAsia="en-US"/>
              </w:rPr>
              <w:t>جراءات ضبط الجودة</w:t>
            </w:r>
          </w:p>
        </w:tc>
        <w:tc>
          <w:tcPr>
            <w:tcW w:w="1167" w:type="dxa"/>
            <w:vAlign w:val="center"/>
          </w:tcPr>
          <w:p w:rsidR="00242F22" w:rsidRDefault="00242F22" w:rsidP="001253E7">
            <w:pPr>
              <w:jc w:val="center"/>
              <w:rPr>
                <w:rFonts w:cs="Simplified Arabic"/>
                <w:rtl/>
                <w:lang w:eastAsia="en-US"/>
              </w:rPr>
            </w:pPr>
            <w:r>
              <w:rPr>
                <w:rFonts w:cs="Simplified Arabic" w:hint="cs"/>
                <w:rtl/>
                <w:lang w:eastAsia="en-US"/>
              </w:rPr>
              <w:t>28</w:t>
            </w:r>
          </w:p>
        </w:tc>
      </w:tr>
      <w:tr w:rsidR="00242F22" w:rsidRPr="00002D0A" w:rsidTr="003E7FFC">
        <w:trPr>
          <w:trHeight w:val="340"/>
          <w:jc w:val="center"/>
        </w:trPr>
        <w:tc>
          <w:tcPr>
            <w:tcW w:w="1449" w:type="dxa"/>
          </w:tcPr>
          <w:p w:rsidR="00242F22" w:rsidRPr="00002D0A" w:rsidRDefault="00242F22" w:rsidP="001253E7">
            <w:pPr>
              <w:jc w:val="center"/>
              <w:rPr>
                <w:rFonts w:cs="Simplified Arabic"/>
                <w:b/>
                <w:bCs/>
                <w:sz w:val="12"/>
                <w:szCs w:val="12"/>
                <w:rtl/>
              </w:rPr>
            </w:pPr>
          </w:p>
        </w:tc>
        <w:tc>
          <w:tcPr>
            <w:tcW w:w="6521" w:type="dxa"/>
          </w:tcPr>
          <w:p w:rsidR="00242F22" w:rsidRDefault="00242F22" w:rsidP="001253E7">
            <w:pPr>
              <w:tabs>
                <w:tab w:val="left" w:pos="513"/>
                <w:tab w:val="left" w:pos="602"/>
              </w:tabs>
              <w:ind w:firstLine="35"/>
              <w:jc w:val="lowKashida"/>
              <w:rPr>
                <w:rFonts w:cs="Simplified Arabic"/>
                <w:rtl/>
                <w:lang w:eastAsia="en-US"/>
              </w:rPr>
            </w:pPr>
            <w:r>
              <w:rPr>
                <w:rFonts w:cs="Simplified Arabic" w:hint="cs"/>
                <w:rtl/>
                <w:lang w:eastAsia="en-US"/>
              </w:rPr>
              <w:t>9.2 الملاحظات الفنية</w:t>
            </w:r>
          </w:p>
        </w:tc>
        <w:tc>
          <w:tcPr>
            <w:tcW w:w="1167" w:type="dxa"/>
            <w:vAlign w:val="center"/>
          </w:tcPr>
          <w:p w:rsidR="00242F22" w:rsidRDefault="00242F22" w:rsidP="001253E7">
            <w:pPr>
              <w:jc w:val="center"/>
              <w:rPr>
                <w:rFonts w:cs="Simplified Arabic"/>
                <w:rtl/>
                <w:lang w:eastAsia="en-US"/>
              </w:rPr>
            </w:pPr>
            <w:r>
              <w:rPr>
                <w:rFonts w:cs="Simplified Arabic" w:hint="cs"/>
                <w:rtl/>
                <w:lang w:eastAsia="en-US"/>
              </w:rPr>
              <w:t>28</w:t>
            </w:r>
          </w:p>
        </w:tc>
      </w:tr>
      <w:tr w:rsidR="00FD0D70" w:rsidRPr="00002D0A" w:rsidTr="003E7FFC">
        <w:tblPrEx>
          <w:tblCellMar>
            <w:left w:w="113" w:type="dxa"/>
            <w:right w:w="113" w:type="dxa"/>
          </w:tblCellMar>
        </w:tblPrEx>
        <w:trPr>
          <w:trHeight w:val="73"/>
          <w:jc w:val="center"/>
        </w:trPr>
        <w:tc>
          <w:tcPr>
            <w:tcW w:w="1449" w:type="dxa"/>
          </w:tcPr>
          <w:p w:rsidR="00FD0D70" w:rsidRPr="00002D0A" w:rsidRDefault="00FD0D70" w:rsidP="001253E7">
            <w:pPr>
              <w:tabs>
                <w:tab w:val="left" w:pos="340"/>
              </w:tabs>
              <w:ind w:left="-85"/>
              <w:rPr>
                <w:rFonts w:cs="Simplified Arabic"/>
                <w:sz w:val="8"/>
                <w:szCs w:val="8"/>
                <w:rtl/>
              </w:rPr>
            </w:pPr>
          </w:p>
        </w:tc>
        <w:tc>
          <w:tcPr>
            <w:tcW w:w="6521" w:type="dxa"/>
          </w:tcPr>
          <w:p w:rsidR="00FD0D70" w:rsidRPr="00002D0A" w:rsidRDefault="00FD0D70" w:rsidP="001253E7">
            <w:pPr>
              <w:ind w:firstLine="29"/>
              <w:jc w:val="lowKashida"/>
              <w:rPr>
                <w:rFonts w:cs="Simplified Arabic"/>
                <w:sz w:val="8"/>
                <w:szCs w:val="8"/>
                <w:rtl/>
                <w:lang w:eastAsia="en-US"/>
              </w:rPr>
            </w:pPr>
          </w:p>
        </w:tc>
        <w:tc>
          <w:tcPr>
            <w:tcW w:w="1167" w:type="dxa"/>
            <w:vAlign w:val="center"/>
          </w:tcPr>
          <w:p w:rsidR="00FD0D70" w:rsidRPr="00002D0A" w:rsidRDefault="00FD0D70" w:rsidP="001253E7">
            <w:pPr>
              <w:jc w:val="center"/>
              <w:rPr>
                <w:rFonts w:cs="Simplified Arabic"/>
                <w:sz w:val="8"/>
                <w:szCs w:val="8"/>
                <w:lang w:eastAsia="en-US"/>
              </w:rPr>
            </w:pPr>
          </w:p>
        </w:tc>
      </w:tr>
      <w:tr w:rsidR="00FD0D70" w:rsidRPr="00002D0A" w:rsidTr="003E7FFC">
        <w:trPr>
          <w:trHeight w:val="340"/>
          <w:jc w:val="center"/>
        </w:trPr>
        <w:tc>
          <w:tcPr>
            <w:tcW w:w="1449" w:type="dxa"/>
          </w:tcPr>
          <w:p w:rsidR="00FD0D70" w:rsidRPr="00002D0A" w:rsidRDefault="00FD0D70" w:rsidP="001253E7">
            <w:pPr>
              <w:tabs>
                <w:tab w:val="left" w:pos="340"/>
              </w:tabs>
              <w:ind w:left="-85"/>
              <w:rPr>
                <w:rFonts w:cs="Simplified Arabic"/>
              </w:rPr>
            </w:pPr>
            <w:r w:rsidRPr="00002D0A">
              <w:rPr>
                <w:rFonts w:cs="Simplified Arabic" w:hint="cs"/>
                <w:rtl/>
              </w:rPr>
              <w:t xml:space="preserve">الفصل </w:t>
            </w:r>
            <w:r>
              <w:rPr>
                <w:rFonts w:cs="Simplified Arabic" w:hint="cs"/>
                <w:rtl/>
              </w:rPr>
              <w:t>الثالث</w:t>
            </w:r>
            <w:r w:rsidRPr="00002D0A">
              <w:rPr>
                <w:rFonts w:cs="Simplified Arabic" w:hint="cs"/>
                <w:rtl/>
              </w:rPr>
              <w:t>:</w:t>
            </w:r>
          </w:p>
        </w:tc>
        <w:tc>
          <w:tcPr>
            <w:tcW w:w="6521" w:type="dxa"/>
          </w:tcPr>
          <w:p w:rsidR="00FD0D70" w:rsidRPr="00002D0A" w:rsidRDefault="00FD0D70" w:rsidP="001253E7">
            <w:pPr>
              <w:rPr>
                <w:rFonts w:cs="Simplified Arabic"/>
                <w:b/>
                <w:bCs/>
                <w:rtl/>
              </w:rPr>
            </w:pPr>
            <w:r w:rsidRPr="00002D0A">
              <w:rPr>
                <w:rFonts w:cs="Simplified Arabic"/>
                <w:b/>
                <w:bCs/>
                <w:rtl/>
              </w:rPr>
              <w:t>المفاهيم والمصطلحات</w:t>
            </w:r>
          </w:p>
        </w:tc>
        <w:tc>
          <w:tcPr>
            <w:tcW w:w="1167" w:type="dxa"/>
            <w:vAlign w:val="center"/>
          </w:tcPr>
          <w:p w:rsidR="00FD0D70" w:rsidRPr="00002D0A" w:rsidRDefault="00BE3592" w:rsidP="001253E7">
            <w:pPr>
              <w:jc w:val="center"/>
              <w:rPr>
                <w:rFonts w:cs="Simplified Arabic"/>
                <w:b/>
                <w:bCs/>
                <w:rtl/>
              </w:rPr>
            </w:pPr>
            <w:r>
              <w:rPr>
                <w:rFonts w:cs="Simplified Arabic" w:hint="cs"/>
                <w:b/>
                <w:bCs/>
                <w:rtl/>
              </w:rPr>
              <w:t>29</w:t>
            </w:r>
          </w:p>
        </w:tc>
      </w:tr>
      <w:tr w:rsidR="00FD0D70" w:rsidRPr="00002D0A" w:rsidTr="003E7FFC">
        <w:trPr>
          <w:trHeight w:val="73"/>
          <w:jc w:val="center"/>
        </w:trPr>
        <w:tc>
          <w:tcPr>
            <w:tcW w:w="7970" w:type="dxa"/>
            <w:gridSpan w:val="2"/>
          </w:tcPr>
          <w:p w:rsidR="00FD0D70" w:rsidRPr="004F009D" w:rsidRDefault="00FD0D70" w:rsidP="001253E7">
            <w:pPr>
              <w:jc w:val="center"/>
              <w:rPr>
                <w:rFonts w:cs="Simplified Arabic"/>
                <w:b/>
                <w:bCs/>
                <w:sz w:val="8"/>
                <w:szCs w:val="8"/>
                <w:rtl/>
              </w:rPr>
            </w:pPr>
          </w:p>
        </w:tc>
        <w:tc>
          <w:tcPr>
            <w:tcW w:w="1167" w:type="dxa"/>
            <w:vAlign w:val="center"/>
          </w:tcPr>
          <w:p w:rsidR="00FD0D70" w:rsidRPr="004F009D" w:rsidRDefault="00FD0D70" w:rsidP="001253E7">
            <w:pPr>
              <w:jc w:val="center"/>
              <w:rPr>
                <w:rFonts w:cs="Simplified Arabic"/>
                <w:b/>
                <w:bCs/>
                <w:sz w:val="8"/>
                <w:szCs w:val="8"/>
                <w:rtl/>
              </w:rPr>
            </w:pPr>
          </w:p>
        </w:tc>
      </w:tr>
      <w:tr w:rsidR="00FD0D70" w:rsidRPr="00002D0A" w:rsidTr="003E7FFC">
        <w:trPr>
          <w:trHeight w:val="340"/>
          <w:jc w:val="center"/>
        </w:trPr>
        <w:tc>
          <w:tcPr>
            <w:tcW w:w="7970" w:type="dxa"/>
            <w:gridSpan w:val="2"/>
          </w:tcPr>
          <w:p w:rsidR="00FD0D70" w:rsidRPr="00002D0A" w:rsidRDefault="00FD0D70" w:rsidP="001253E7">
            <w:pPr>
              <w:ind w:firstLine="1484"/>
              <w:rPr>
                <w:rFonts w:cs="Simplified Arabic"/>
                <w:b/>
                <w:bCs/>
                <w:rtl/>
              </w:rPr>
            </w:pPr>
            <w:r w:rsidRPr="00002D0A">
              <w:rPr>
                <w:rFonts w:cs="Simplified Arabic"/>
                <w:b/>
                <w:bCs/>
                <w:rtl/>
              </w:rPr>
              <w:t>المراجع</w:t>
            </w:r>
          </w:p>
        </w:tc>
        <w:tc>
          <w:tcPr>
            <w:tcW w:w="1167" w:type="dxa"/>
            <w:vAlign w:val="center"/>
          </w:tcPr>
          <w:p w:rsidR="00FD0D70" w:rsidRPr="00002D0A" w:rsidRDefault="00286E1F" w:rsidP="001253E7">
            <w:pPr>
              <w:jc w:val="center"/>
              <w:rPr>
                <w:rFonts w:cs="Simplified Arabic"/>
                <w:b/>
                <w:bCs/>
                <w:rtl/>
                <w:lang w:eastAsia="en-US"/>
              </w:rPr>
            </w:pPr>
            <w:r>
              <w:rPr>
                <w:rFonts w:cs="Simplified Arabic" w:hint="cs"/>
                <w:b/>
                <w:bCs/>
                <w:rtl/>
                <w:lang w:eastAsia="en-US"/>
              </w:rPr>
              <w:t>31</w:t>
            </w:r>
          </w:p>
        </w:tc>
      </w:tr>
      <w:tr w:rsidR="00FD0D70" w:rsidRPr="00002D0A" w:rsidTr="003E7FFC">
        <w:trPr>
          <w:trHeight w:val="73"/>
          <w:jc w:val="center"/>
        </w:trPr>
        <w:tc>
          <w:tcPr>
            <w:tcW w:w="7970" w:type="dxa"/>
            <w:gridSpan w:val="2"/>
          </w:tcPr>
          <w:p w:rsidR="00FD0D70" w:rsidRPr="004F009D" w:rsidRDefault="00FD0D70" w:rsidP="001253E7">
            <w:pPr>
              <w:jc w:val="center"/>
              <w:rPr>
                <w:rFonts w:cs="Simplified Arabic"/>
                <w:b/>
                <w:bCs/>
                <w:sz w:val="6"/>
                <w:szCs w:val="6"/>
                <w:rtl/>
              </w:rPr>
            </w:pPr>
          </w:p>
        </w:tc>
        <w:tc>
          <w:tcPr>
            <w:tcW w:w="1167" w:type="dxa"/>
            <w:vAlign w:val="center"/>
          </w:tcPr>
          <w:p w:rsidR="00FD0D70" w:rsidRPr="004F009D" w:rsidRDefault="00FD0D70" w:rsidP="001253E7">
            <w:pPr>
              <w:jc w:val="center"/>
              <w:rPr>
                <w:rFonts w:cs="Simplified Arabic"/>
                <w:b/>
                <w:bCs/>
                <w:sz w:val="6"/>
                <w:szCs w:val="6"/>
                <w:rtl/>
              </w:rPr>
            </w:pPr>
          </w:p>
        </w:tc>
      </w:tr>
      <w:tr w:rsidR="00FD0D70" w:rsidRPr="00002D0A" w:rsidTr="003E7FFC">
        <w:trPr>
          <w:trHeight w:val="340"/>
          <w:jc w:val="center"/>
        </w:trPr>
        <w:tc>
          <w:tcPr>
            <w:tcW w:w="7970" w:type="dxa"/>
            <w:gridSpan w:val="2"/>
          </w:tcPr>
          <w:p w:rsidR="00FD0D70" w:rsidRPr="00002D0A" w:rsidRDefault="00FD0D70" w:rsidP="001253E7">
            <w:pPr>
              <w:ind w:firstLine="1484"/>
              <w:rPr>
                <w:rFonts w:cs="Simplified Arabic"/>
                <w:b/>
                <w:bCs/>
                <w:rtl/>
              </w:rPr>
            </w:pPr>
            <w:r w:rsidRPr="00002D0A">
              <w:rPr>
                <w:rFonts w:cs="Simplified Arabic"/>
                <w:b/>
                <w:bCs/>
                <w:rtl/>
              </w:rPr>
              <w:t>الجداول</w:t>
            </w:r>
          </w:p>
        </w:tc>
        <w:tc>
          <w:tcPr>
            <w:tcW w:w="1167" w:type="dxa"/>
            <w:vAlign w:val="center"/>
          </w:tcPr>
          <w:p w:rsidR="00FD0D70" w:rsidRPr="00002D0A" w:rsidRDefault="00286E1F" w:rsidP="00242F22">
            <w:pPr>
              <w:jc w:val="center"/>
              <w:rPr>
                <w:rFonts w:cs="Simplified Arabic"/>
                <w:b/>
                <w:bCs/>
                <w:rtl/>
                <w:lang w:eastAsia="en-US"/>
              </w:rPr>
            </w:pPr>
            <w:r>
              <w:rPr>
                <w:rFonts w:cs="Simplified Arabic" w:hint="cs"/>
                <w:b/>
                <w:bCs/>
                <w:rtl/>
                <w:lang w:eastAsia="en-US"/>
              </w:rPr>
              <w:t>33</w:t>
            </w:r>
          </w:p>
        </w:tc>
      </w:tr>
    </w:tbl>
    <w:p w:rsidR="001253E7" w:rsidRDefault="001253E7">
      <w:pPr>
        <w:ind w:left="793"/>
        <w:rPr>
          <w:rFonts w:cs="Simplified Arabic"/>
          <w:rtl/>
        </w:rPr>
      </w:pPr>
    </w:p>
    <w:p w:rsidR="001253E7" w:rsidRDefault="001253E7">
      <w:pPr>
        <w:tabs>
          <w:tab w:val="left" w:pos="5305"/>
          <w:tab w:val="left" w:pos="8623"/>
        </w:tabs>
        <w:ind w:left="566" w:hanging="426"/>
        <w:rPr>
          <w:rFonts w:cs="Simplified Arabic"/>
          <w:rtl/>
        </w:rPr>
      </w:pPr>
      <w:r>
        <w:rPr>
          <w:rFonts w:cs="Simplified Arabic"/>
          <w:rtl/>
        </w:rPr>
        <w:br w:type="page"/>
      </w:r>
    </w:p>
    <w:p w:rsidR="00FD0D70" w:rsidRDefault="001253E7" w:rsidP="00FD0D70">
      <w:pPr>
        <w:pStyle w:val="Heading1"/>
        <w:rPr>
          <w:rFonts w:cs="Simplified Arabic"/>
          <w:sz w:val="28"/>
          <w:szCs w:val="28"/>
          <w:rtl/>
        </w:rPr>
      </w:pPr>
      <w:r>
        <w:rPr>
          <w:b w:val="0"/>
          <w:bCs w:val="0"/>
          <w:sz w:val="26"/>
          <w:szCs w:val="26"/>
          <w:rtl/>
        </w:rPr>
        <w:lastRenderedPageBreak/>
        <w:br w:type="page"/>
      </w:r>
      <w:r w:rsidR="00FD0D70">
        <w:rPr>
          <w:rFonts w:cs="Simplified Arabic"/>
          <w:sz w:val="28"/>
          <w:szCs w:val="28"/>
          <w:rtl/>
        </w:rPr>
        <w:lastRenderedPageBreak/>
        <w:t>قائمة الجداول</w:t>
      </w:r>
    </w:p>
    <w:p w:rsidR="00FD0D70" w:rsidRDefault="00FD0D70" w:rsidP="00FD0D70">
      <w:pPr>
        <w:rPr>
          <w:sz w:val="12"/>
          <w:szCs w:val="12"/>
          <w:rtl/>
        </w:rPr>
      </w:pPr>
    </w:p>
    <w:p w:rsidR="00FD0D70" w:rsidRDefault="00FD0D70" w:rsidP="00FD0D70">
      <w:pPr>
        <w:rPr>
          <w:sz w:val="12"/>
          <w:szCs w:val="12"/>
          <w:rtl/>
        </w:rPr>
      </w:pPr>
    </w:p>
    <w:tbl>
      <w:tblPr>
        <w:bidiVisual/>
        <w:tblW w:w="9214" w:type="dxa"/>
        <w:jc w:val="center"/>
        <w:tblLook w:val="0000"/>
      </w:tblPr>
      <w:tblGrid>
        <w:gridCol w:w="1064"/>
        <w:gridCol w:w="7260"/>
        <w:gridCol w:w="890"/>
      </w:tblGrid>
      <w:tr w:rsidR="0062503C" w:rsidTr="006B4F7E">
        <w:trPr>
          <w:tblHeader/>
          <w:jc w:val="center"/>
        </w:trPr>
        <w:tc>
          <w:tcPr>
            <w:tcW w:w="1064" w:type="dxa"/>
          </w:tcPr>
          <w:p w:rsidR="0062503C" w:rsidRDefault="0062503C" w:rsidP="00E048FA">
            <w:pPr>
              <w:rPr>
                <w:rFonts w:cs="Simplified Arabic"/>
                <w:b/>
                <w:bCs/>
                <w:rtl/>
              </w:rPr>
            </w:pPr>
            <w:r>
              <w:rPr>
                <w:rFonts w:cs="Simplified Arabic" w:hint="cs"/>
                <w:b/>
                <w:bCs/>
                <w:rtl/>
              </w:rPr>
              <w:t>الجدول</w:t>
            </w:r>
          </w:p>
        </w:tc>
        <w:tc>
          <w:tcPr>
            <w:tcW w:w="7260" w:type="dxa"/>
          </w:tcPr>
          <w:p w:rsidR="0062503C" w:rsidRDefault="0062503C" w:rsidP="00E048FA">
            <w:pPr>
              <w:jc w:val="lowKashida"/>
              <w:rPr>
                <w:rFonts w:cs="Simplified Arabic"/>
                <w:rtl/>
              </w:rPr>
            </w:pPr>
          </w:p>
        </w:tc>
        <w:tc>
          <w:tcPr>
            <w:tcW w:w="890" w:type="dxa"/>
          </w:tcPr>
          <w:p w:rsidR="0062503C" w:rsidRDefault="0062503C" w:rsidP="00E048FA">
            <w:pPr>
              <w:rPr>
                <w:rFonts w:cs="Simplified Arabic"/>
                <w:b/>
                <w:bCs/>
                <w:rtl/>
              </w:rPr>
            </w:pPr>
            <w:r>
              <w:rPr>
                <w:rFonts w:cs="Simplified Arabic" w:hint="cs"/>
                <w:b/>
                <w:bCs/>
                <w:rtl/>
              </w:rPr>
              <w:t>الصفحة</w:t>
            </w:r>
          </w:p>
        </w:tc>
      </w:tr>
      <w:tr w:rsidR="0062503C" w:rsidTr="006B4F7E">
        <w:trPr>
          <w:jc w:val="center"/>
        </w:trPr>
        <w:tc>
          <w:tcPr>
            <w:tcW w:w="1064" w:type="dxa"/>
          </w:tcPr>
          <w:p w:rsidR="0062503C" w:rsidRDefault="0062503C" w:rsidP="00E048FA">
            <w:pPr>
              <w:rPr>
                <w:rFonts w:cs="Simplified Arabic"/>
                <w:b/>
                <w:bCs/>
                <w:sz w:val="10"/>
                <w:szCs w:val="10"/>
                <w:rtl/>
              </w:rPr>
            </w:pPr>
          </w:p>
        </w:tc>
        <w:tc>
          <w:tcPr>
            <w:tcW w:w="7260" w:type="dxa"/>
          </w:tcPr>
          <w:p w:rsidR="0062503C" w:rsidRDefault="0062503C" w:rsidP="00E048FA">
            <w:pPr>
              <w:jc w:val="lowKashida"/>
              <w:rPr>
                <w:rFonts w:cs="Simplified Arabic"/>
                <w:sz w:val="10"/>
                <w:szCs w:val="10"/>
                <w:rtl/>
              </w:rPr>
            </w:pPr>
          </w:p>
        </w:tc>
        <w:tc>
          <w:tcPr>
            <w:tcW w:w="890" w:type="dxa"/>
          </w:tcPr>
          <w:p w:rsidR="0062503C" w:rsidRDefault="0062503C" w:rsidP="00E048FA">
            <w:pPr>
              <w:jc w:val="center"/>
              <w:rPr>
                <w:b/>
                <w:bCs/>
                <w:sz w:val="10"/>
                <w:szCs w:val="10"/>
                <w:rtl/>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1:  </w:t>
            </w:r>
          </w:p>
        </w:tc>
        <w:tc>
          <w:tcPr>
            <w:tcW w:w="7260" w:type="dxa"/>
            <w:vAlign w:val="center"/>
          </w:tcPr>
          <w:p w:rsidR="0062503C" w:rsidRDefault="00B31CC0" w:rsidP="00EC5A90">
            <w:pPr>
              <w:jc w:val="lowKashida"/>
              <w:rPr>
                <w:rFonts w:cs="Simplified Arabic"/>
              </w:rPr>
            </w:pPr>
            <w:r w:rsidRPr="00B31CC0">
              <w:rPr>
                <w:rFonts w:cs="Simplified Arabic"/>
                <w:rtl/>
              </w:rPr>
              <w:t xml:space="preserve">مؤشرات </w:t>
            </w:r>
            <w:r w:rsidR="00EC5A90">
              <w:rPr>
                <w:rFonts w:cs="Simplified Arabic" w:hint="cs"/>
                <w:rtl/>
              </w:rPr>
              <w:t>بيئية</w:t>
            </w:r>
            <w:r w:rsidRPr="00B31CC0">
              <w:rPr>
                <w:rFonts w:cs="Simplified Arabic"/>
                <w:rtl/>
              </w:rPr>
              <w:t xml:space="preserve"> مختارة حول المؤسسات التعليمية في فلسطين, 2016</w:t>
            </w:r>
          </w:p>
        </w:tc>
        <w:tc>
          <w:tcPr>
            <w:tcW w:w="890" w:type="dxa"/>
          </w:tcPr>
          <w:p w:rsidR="0062503C" w:rsidRPr="00C31E53" w:rsidRDefault="0062503C" w:rsidP="00E048FA">
            <w:pPr>
              <w:jc w:val="center"/>
              <w:rPr>
                <w:b/>
                <w:bCs/>
                <w:sz w:val="10"/>
                <w:szCs w:val="10"/>
                <w:rtl/>
                <w:lang w:val="en-GB" w:eastAsia="en-US"/>
              </w:rPr>
            </w:pPr>
          </w:p>
          <w:p w:rsidR="0062503C" w:rsidRPr="00C31E53" w:rsidRDefault="00C24BBA" w:rsidP="007D2920">
            <w:pPr>
              <w:jc w:val="center"/>
              <w:rPr>
                <w:b/>
                <w:bCs/>
                <w:rtl/>
                <w:lang w:eastAsia="en-US"/>
              </w:rPr>
            </w:pPr>
            <w:r>
              <w:rPr>
                <w:b/>
                <w:bCs/>
                <w:lang w:val="en-GB" w:eastAsia="en-US"/>
              </w:rPr>
              <w:t>35</w:t>
            </w:r>
          </w:p>
        </w:tc>
      </w:tr>
      <w:tr w:rsidR="0062503C" w:rsidTr="006B4F7E">
        <w:trPr>
          <w:jc w:val="center"/>
        </w:trPr>
        <w:tc>
          <w:tcPr>
            <w:tcW w:w="1064" w:type="dxa"/>
          </w:tcPr>
          <w:p w:rsidR="0062503C" w:rsidRDefault="0062503C" w:rsidP="00E048FA">
            <w:pPr>
              <w:rPr>
                <w:rFonts w:cs="Simplified Arabic"/>
                <w:b/>
                <w:bCs/>
                <w:sz w:val="10"/>
                <w:szCs w:val="10"/>
                <w:rtl/>
              </w:rPr>
            </w:pPr>
          </w:p>
        </w:tc>
        <w:tc>
          <w:tcPr>
            <w:tcW w:w="7260" w:type="dxa"/>
            <w:vAlign w:val="bottom"/>
          </w:tcPr>
          <w:p w:rsidR="0062503C" w:rsidRDefault="0062503C" w:rsidP="00E048FA">
            <w:pPr>
              <w:jc w:val="lowKashida"/>
              <w:rPr>
                <w:rFonts w:cs="Simplified Arabic"/>
                <w:sz w:val="10"/>
                <w:szCs w:val="10"/>
              </w:rPr>
            </w:pPr>
          </w:p>
        </w:tc>
        <w:tc>
          <w:tcPr>
            <w:tcW w:w="890" w:type="dxa"/>
          </w:tcPr>
          <w:p w:rsidR="0062503C" w:rsidRDefault="0062503C" w:rsidP="00E048FA">
            <w:pPr>
              <w:jc w:val="center"/>
              <w:rPr>
                <w:b/>
                <w:bCs/>
                <w:sz w:val="10"/>
                <w:szCs w:val="10"/>
                <w:rtl/>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hint="cs"/>
                <w:b/>
                <w:bCs/>
                <w:rtl/>
              </w:rPr>
              <w:t>2</w:t>
            </w:r>
            <w:r>
              <w:rPr>
                <w:rFonts w:cs="Simplified Arabic"/>
                <w:b/>
                <w:bCs/>
                <w:rtl/>
              </w:rPr>
              <w:t xml:space="preserve">:  </w:t>
            </w:r>
          </w:p>
        </w:tc>
        <w:tc>
          <w:tcPr>
            <w:tcW w:w="7260" w:type="dxa"/>
            <w:vAlign w:val="bottom"/>
          </w:tcPr>
          <w:p w:rsidR="0062503C" w:rsidRDefault="00B31CC0" w:rsidP="00E048FA">
            <w:pPr>
              <w:jc w:val="lowKashida"/>
              <w:rPr>
                <w:rFonts w:cs="Simplified Arabic"/>
                <w:rtl/>
              </w:rPr>
            </w:pPr>
            <w:r w:rsidRPr="00B31CC0">
              <w:rPr>
                <w:rFonts w:cs="Simplified Arabic"/>
                <w:rtl/>
              </w:rPr>
              <w:t>التوزيع النسبي للمؤسسات التعليمية (التعليم العالي والعام والمهني) في فلسطين حسب التعرض للضجيج والقطاع والمنطقة والمحافظة، 2016</w:t>
            </w:r>
          </w:p>
        </w:tc>
        <w:tc>
          <w:tcPr>
            <w:tcW w:w="890" w:type="dxa"/>
          </w:tcPr>
          <w:p w:rsidR="0062503C" w:rsidRPr="00C31E53" w:rsidRDefault="0062503C" w:rsidP="00E048FA">
            <w:pPr>
              <w:jc w:val="center"/>
              <w:rPr>
                <w:b/>
                <w:bCs/>
                <w:sz w:val="10"/>
                <w:szCs w:val="10"/>
                <w:rtl/>
                <w:lang w:val="en-GB" w:eastAsia="en-US"/>
              </w:rPr>
            </w:pPr>
          </w:p>
          <w:p w:rsidR="0062503C" w:rsidRPr="00934286" w:rsidRDefault="00C24BBA" w:rsidP="007D2920">
            <w:pPr>
              <w:jc w:val="center"/>
              <w:rPr>
                <w:b/>
                <w:bCs/>
                <w:rtl/>
                <w:lang w:eastAsia="en-US"/>
              </w:rPr>
            </w:pPr>
            <w:r>
              <w:rPr>
                <w:b/>
                <w:bCs/>
                <w:lang w:val="en-GB" w:eastAsia="en-US"/>
              </w:rPr>
              <w:t>36</w:t>
            </w:r>
          </w:p>
        </w:tc>
      </w:tr>
      <w:tr w:rsidR="0062503C" w:rsidTr="006B4F7E">
        <w:trPr>
          <w:trHeight w:val="80"/>
          <w:jc w:val="center"/>
        </w:trPr>
        <w:tc>
          <w:tcPr>
            <w:tcW w:w="1064" w:type="dxa"/>
          </w:tcPr>
          <w:p w:rsidR="0062503C" w:rsidRDefault="0062503C" w:rsidP="00E048FA">
            <w:pPr>
              <w:rPr>
                <w:rFonts w:cs="Simplified Arabic"/>
                <w:b/>
                <w:bCs/>
                <w:sz w:val="10"/>
                <w:szCs w:val="10"/>
                <w:rtl/>
              </w:rPr>
            </w:pPr>
          </w:p>
        </w:tc>
        <w:tc>
          <w:tcPr>
            <w:tcW w:w="7260" w:type="dxa"/>
            <w:vAlign w:val="bottom"/>
          </w:tcPr>
          <w:p w:rsidR="0062503C" w:rsidRDefault="0062503C" w:rsidP="00E048FA">
            <w:pPr>
              <w:jc w:val="lowKashida"/>
              <w:rPr>
                <w:rFonts w:cs="Simplified Arabic"/>
                <w:sz w:val="10"/>
                <w:szCs w:val="10"/>
              </w:rPr>
            </w:pPr>
          </w:p>
        </w:tc>
        <w:tc>
          <w:tcPr>
            <w:tcW w:w="890" w:type="dxa"/>
          </w:tcPr>
          <w:p w:rsidR="0062503C" w:rsidRDefault="0062503C" w:rsidP="00E048FA">
            <w:pPr>
              <w:jc w:val="center"/>
              <w:rPr>
                <w:b/>
                <w:bCs/>
                <w:sz w:val="10"/>
                <w:szCs w:val="10"/>
                <w:rtl/>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hint="cs"/>
                <w:b/>
                <w:bCs/>
                <w:rtl/>
              </w:rPr>
              <w:t>3</w:t>
            </w:r>
            <w:r>
              <w:rPr>
                <w:rFonts w:cs="Simplified Arabic"/>
                <w:b/>
                <w:bCs/>
                <w:rtl/>
              </w:rPr>
              <w:t xml:space="preserve">:  </w:t>
            </w:r>
          </w:p>
        </w:tc>
        <w:tc>
          <w:tcPr>
            <w:tcW w:w="7260" w:type="dxa"/>
            <w:vAlign w:val="bottom"/>
          </w:tcPr>
          <w:p w:rsidR="0062503C" w:rsidRDefault="00B31CC0" w:rsidP="00E048FA">
            <w:pPr>
              <w:jc w:val="lowKashida"/>
              <w:rPr>
                <w:rFonts w:cs="Simplified Arabic"/>
              </w:rPr>
            </w:pPr>
            <w:r w:rsidRPr="00B31CC0">
              <w:rPr>
                <w:rFonts w:cs="Simplified Arabic"/>
                <w:rtl/>
              </w:rPr>
              <w:t>التوزيع النسبي للمؤسسات التعليمية (رياض الأطفال) في فلسطين حسب التعرض للضجيج والمنطقة والمحافظة، 2016</w:t>
            </w:r>
          </w:p>
        </w:tc>
        <w:tc>
          <w:tcPr>
            <w:tcW w:w="890" w:type="dxa"/>
          </w:tcPr>
          <w:p w:rsidR="0062503C" w:rsidRPr="00C31E53" w:rsidRDefault="0062503C" w:rsidP="00E048FA">
            <w:pPr>
              <w:jc w:val="center"/>
              <w:rPr>
                <w:b/>
                <w:bCs/>
                <w:sz w:val="10"/>
                <w:szCs w:val="10"/>
                <w:rtl/>
                <w:lang w:val="en-GB" w:eastAsia="en-US"/>
              </w:rPr>
            </w:pPr>
          </w:p>
          <w:p w:rsidR="0062503C" w:rsidRDefault="00C24BBA" w:rsidP="007D2920">
            <w:pPr>
              <w:jc w:val="center"/>
              <w:rPr>
                <w:b/>
                <w:bCs/>
                <w:rtl/>
                <w:lang w:val="en-GB" w:eastAsia="en-US"/>
              </w:rPr>
            </w:pPr>
            <w:r>
              <w:rPr>
                <w:b/>
                <w:bCs/>
                <w:lang w:val="en-GB" w:eastAsia="en-US"/>
              </w:rPr>
              <w:t>37</w:t>
            </w:r>
          </w:p>
        </w:tc>
      </w:tr>
      <w:tr w:rsidR="001C08E4" w:rsidRPr="001C08E4" w:rsidTr="006B4F7E">
        <w:trPr>
          <w:jc w:val="center"/>
        </w:trPr>
        <w:tc>
          <w:tcPr>
            <w:tcW w:w="1064" w:type="dxa"/>
          </w:tcPr>
          <w:p w:rsidR="001C08E4" w:rsidRPr="001C08E4" w:rsidRDefault="001C08E4" w:rsidP="00E048FA">
            <w:pPr>
              <w:rPr>
                <w:rFonts w:cs="Simplified Arabic"/>
                <w:b/>
                <w:bCs/>
                <w:sz w:val="10"/>
                <w:szCs w:val="10"/>
                <w:rtl/>
              </w:rPr>
            </w:pPr>
          </w:p>
        </w:tc>
        <w:tc>
          <w:tcPr>
            <w:tcW w:w="7260" w:type="dxa"/>
            <w:vAlign w:val="bottom"/>
          </w:tcPr>
          <w:p w:rsidR="001C08E4" w:rsidRPr="001C08E4" w:rsidRDefault="001C08E4" w:rsidP="00E048FA">
            <w:pPr>
              <w:jc w:val="lowKashida"/>
              <w:rPr>
                <w:rFonts w:cs="Simplified Arabic"/>
                <w:sz w:val="10"/>
                <w:szCs w:val="10"/>
                <w:rtl/>
              </w:rPr>
            </w:pPr>
          </w:p>
        </w:tc>
        <w:tc>
          <w:tcPr>
            <w:tcW w:w="890" w:type="dxa"/>
          </w:tcPr>
          <w:p w:rsidR="001C08E4" w:rsidRPr="001C08E4" w:rsidRDefault="001C08E4" w:rsidP="00E048FA">
            <w:pPr>
              <w:jc w:val="center"/>
              <w:rPr>
                <w:b/>
                <w:bCs/>
                <w:sz w:val="10"/>
                <w:szCs w:val="10"/>
                <w:rtl/>
                <w:lang w:val="en-GB" w:eastAsia="en-US"/>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4</w:t>
            </w:r>
            <w:r>
              <w:rPr>
                <w:rFonts w:cs="Simplified Arabic"/>
                <w:b/>
                <w:bCs/>
                <w:rtl/>
              </w:rPr>
              <w:t xml:space="preserve">:  </w:t>
            </w:r>
          </w:p>
        </w:tc>
        <w:tc>
          <w:tcPr>
            <w:tcW w:w="7260" w:type="dxa"/>
            <w:vAlign w:val="bottom"/>
          </w:tcPr>
          <w:p w:rsidR="0062503C" w:rsidRDefault="00B31CC0" w:rsidP="00E048FA">
            <w:pPr>
              <w:jc w:val="lowKashida"/>
              <w:rPr>
                <w:rFonts w:cs="Simplified Arabic"/>
              </w:rPr>
            </w:pPr>
            <w:r w:rsidRPr="00B31CC0">
              <w:rPr>
                <w:rFonts w:cs="Simplified Arabic"/>
                <w:rtl/>
              </w:rPr>
              <w:t>التوزيع النسبي للمؤسسات التعليمية (التعليم العالي والعام والمهني) المتعرضة للضجيج أحياناً أو غالباً في فلسطين حسب مصدر الضجيج والقطاع والمنطقة والمحافظة، 2016</w:t>
            </w:r>
          </w:p>
        </w:tc>
        <w:tc>
          <w:tcPr>
            <w:tcW w:w="890" w:type="dxa"/>
          </w:tcPr>
          <w:p w:rsidR="0062503C" w:rsidRPr="00C31E53" w:rsidRDefault="0062503C" w:rsidP="00E048FA">
            <w:pPr>
              <w:jc w:val="center"/>
              <w:rPr>
                <w:b/>
                <w:bCs/>
                <w:sz w:val="10"/>
                <w:szCs w:val="10"/>
                <w:rtl/>
                <w:lang w:val="en-GB" w:eastAsia="en-US"/>
              </w:rPr>
            </w:pPr>
          </w:p>
          <w:p w:rsidR="0062503C" w:rsidRDefault="008C1983" w:rsidP="00E048FA">
            <w:pPr>
              <w:jc w:val="center"/>
              <w:rPr>
                <w:b/>
                <w:bCs/>
                <w:rtl/>
                <w:lang w:val="en-GB" w:eastAsia="en-US"/>
              </w:rPr>
            </w:pPr>
            <w:r>
              <w:rPr>
                <w:b/>
                <w:bCs/>
                <w:lang w:val="en-GB" w:eastAsia="en-US"/>
              </w:rPr>
              <w:t>38</w:t>
            </w:r>
          </w:p>
        </w:tc>
      </w:tr>
      <w:tr w:rsidR="0062503C" w:rsidTr="006B4F7E">
        <w:trPr>
          <w:jc w:val="center"/>
        </w:trPr>
        <w:tc>
          <w:tcPr>
            <w:tcW w:w="1064" w:type="dxa"/>
          </w:tcPr>
          <w:p w:rsidR="0062503C" w:rsidRDefault="0062503C" w:rsidP="00E048FA">
            <w:pPr>
              <w:rPr>
                <w:rFonts w:cs="Simplified Arabic"/>
                <w:b/>
                <w:bCs/>
                <w:sz w:val="10"/>
                <w:szCs w:val="10"/>
                <w:rtl/>
              </w:rPr>
            </w:pPr>
          </w:p>
        </w:tc>
        <w:tc>
          <w:tcPr>
            <w:tcW w:w="7260" w:type="dxa"/>
            <w:vAlign w:val="bottom"/>
          </w:tcPr>
          <w:p w:rsidR="0062503C" w:rsidRDefault="0062503C" w:rsidP="00E048FA">
            <w:pPr>
              <w:jc w:val="lowKashida"/>
              <w:rPr>
                <w:rFonts w:cs="Simplified Arabic"/>
                <w:sz w:val="10"/>
                <w:szCs w:val="10"/>
              </w:rPr>
            </w:pPr>
          </w:p>
        </w:tc>
        <w:tc>
          <w:tcPr>
            <w:tcW w:w="890" w:type="dxa"/>
          </w:tcPr>
          <w:p w:rsidR="0062503C" w:rsidRDefault="0062503C" w:rsidP="00E048FA">
            <w:pPr>
              <w:jc w:val="center"/>
              <w:rPr>
                <w:b/>
                <w:bCs/>
                <w:sz w:val="10"/>
                <w:szCs w:val="10"/>
                <w:rtl/>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5</w:t>
            </w:r>
            <w:r>
              <w:rPr>
                <w:rFonts w:cs="Simplified Arabic"/>
                <w:b/>
                <w:bCs/>
                <w:rtl/>
              </w:rPr>
              <w:t xml:space="preserve">: </w:t>
            </w:r>
          </w:p>
        </w:tc>
        <w:tc>
          <w:tcPr>
            <w:tcW w:w="7260" w:type="dxa"/>
            <w:vAlign w:val="bottom"/>
          </w:tcPr>
          <w:p w:rsidR="0062503C" w:rsidRDefault="00B31CC0" w:rsidP="00E048FA">
            <w:pPr>
              <w:jc w:val="lowKashida"/>
              <w:rPr>
                <w:rFonts w:cs="Simplified Arabic"/>
              </w:rPr>
            </w:pPr>
            <w:r w:rsidRPr="00B31CC0">
              <w:rPr>
                <w:rFonts w:cs="Simplified Arabic"/>
                <w:rtl/>
              </w:rPr>
              <w:t>التوزيع النسبي للمؤسسات التعليمية (رياض الأطفال) المتعرضة للضجيج أحياناً أو غالباً في فلسطين حسب مصدر الضجيج والمنطقة والمحافظة، 2016</w:t>
            </w:r>
          </w:p>
        </w:tc>
        <w:tc>
          <w:tcPr>
            <w:tcW w:w="890" w:type="dxa"/>
          </w:tcPr>
          <w:p w:rsidR="0062503C" w:rsidRPr="00C31E53" w:rsidRDefault="0062503C" w:rsidP="00E048FA">
            <w:pPr>
              <w:jc w:val="center"/>
              <w:rPr>
                <w:b/>
                <w:bCs/>
                <w:sz w:val="10"/>
                <w:szCs w:val="10"/>
                <w:rtl/>
                <w:lang w:eastAsia="en-US"/>
              </w:rPr>
            </w:pPr>
          </w:p>
          <w:p w:rsidR="0062503C" w:rsidRDefault="008C1983" w:rsidP="00E048FA">
            <w:pPr>
              <w:jc w:val="center"/>
              <w:rPr>
                <w:b/>
                <w:bCs/>
                <w:lang w:eastAsia="en-US"/>
              </w:rPr>
            </w:pPr>
            <w:r>
              <w:rPr>
                <w:b/>
                <w:bCs/>
                <w:lang w:eastAsia="en-US"/>
              </w:rPr>
              <w:t>39</w:t>
            </w:r>
          </w:p>
        </w:tc>
      </w:tr>
      <w:tr w:rsidR="0062503C" w:rsidTr="006B4F7E">
        <w:trPr>
          <w:jc w:val="center"/>
        </w:trPr>
        <w:tc>
          <w:tcPr>
            <w:tcW w:w="1064" w:type="dxa"/>
          </w:tcPr>
          <w:p w:rsidR="0062503C" w:rsidRDefault="0062503C" w:rsidP="00E048FA">
            <w:pPr>
              <w:rPr>
                <w:rFonts w:cs="Simplified Arabic"/>
                <w:b/>
                <w:bCs/>
                <w:sz w:val="10"/>
                <w:szCs w:val="10"/>
                <w:rtl/>
              </w:rPr>
            </w:pPr>
          </w:p>
        </w:tc>
        <w:tc>
          <w:tcPr>
            <w:tcW w:w="7260" w:type="dxa"/>
            <w:vAlign w:val="bottom"/>
          </w:tcPr>
          <w:p w:rsidR="0062503C" w:rsidRDefault="0062503C" w:rsidP="00E048FA">
            <w:pPr>
              <w:jc w:val="lowKashida"/>
              <w:rPr>
                <w:rFonts w:cs="Simplified Arabic"/>
                <w:sz w:val="10"/>
                <w:szCs w:val="10"/>
              </w:rPr>
            </w:pPr>
          </w:p>
        </w:tc>
        <w:tc>
          <w:tcPr>
            <w:tcW w:w="890" w:type="dxa"/>
          </w:tcPr>
          <w:p w:rsidR="0062503C" w:rsidRDefault="0062503C" w:rsidP="00E048FA">
            <w:pPr>
              <w:jc w:val="center"/>
              <w:rPr>
                <w:b/>
                <w:bCs/>
                <w:sz w:val="10"/>
                <w:szCs w:val="10"/>
                <w:rtl/>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6</w:t>
            </w:r>
            <w:r>
              <w:rPr>
                <w:rFonts w:cs="Simplified Arabic"/>
                <w:b/>
                <w:bCs/>
                <w:rtl/>
              </w:rPr>
              <w:t xml:space="preserve">: </w:t>
            </w:r>
          </w:p>
        </w:tc>
        <w:tc>
          <w:tcPr>
            <w:tcW w:w="7260" w:type="dxa"/>
            <w:vAlign w:val="bottom"/>
          </w:tcPr>
          <w:p w:rsidR="0062503C" w:rsidRDefault="00B31CC0" w:rsidP="00E048FA">
            <w:pPr>
              <w:jc w:val="lowKashida"/>
              <w:rPr>
                <w:rFonts w:cs="Simplified Arabic"/>
              </w:rPr>
            </w:pPr>
            <w:r w:rsidRPr="00B31CC0">
              <w:rPr>
                <w:rFonts w:cs="Simplified Arabic"/>
                <w:rtl/>
              </w:rPr>
              <w:t>التوزيع النسبي للمؤسسات التعليمية (التعليم العالي والعام والمهني) في فلسطين حسب التعرض للروائح والقطاع والمنطقة والمحافظة، 2016</w:t>
            </w:r>
          </w:p>
        </w:tc>
        <w:tc>
          <w:tcPr>
            <w:tcW w:w="890" w:type="dxa"/>
          </w:tcPr>
          <w:p w:rsidR="0062503C" w:rsidRPr="00C31E53" w:rsidRDefault="0062503C" w:rsidP="00E048FA">
            <w:pPr>
              <w:jc w:val="center"/>
              <w:rPr>
                <w:b/>
                <w:bCs/>
                <w:sz w:val="10"/>
                <w:szCs w:val="10"/>
                <w:rtl/>
              </w:rPr>
            </w:pPr>
          </w:p>
          <w:p w:rsidR="0062503C" w:rsidRDefault="008C1983" w:rsidP="00E048FA">
            <w:pPr>
              <w:jc w:val="center"/>
              <w:rPr>
                <w:b/>
                <w:bCs/>
                <w:rtl/>
              </w:rPr>
            </w:pPr>
            <w:r>
              <w:rPr>
                <w:b/>
                <w:bCs/>
              </w:rPr>
              <w:t>40</w:t>
            </w:r>
          </w:p>
        </w:tc>
      </w:tr>
      <w:tr w:rsidR="0062503C" w:rsidTr="006B4F7E">
        <w:trPr>
          <w:jc w:val="center"/>
        </w:trPr>
        <w:tc>
          <w:tcPr>
            <w:tcW w:w="1064" w:type="dxa"/>
          </w:tcPr>
          <w:p w:rsidR="0062503C" w:rsidRDefault="0062503C" w:rsidP="00E048FA">
            <w:pPr>
              <w:rPr>
                <w:rFonts w:cs="Simplified Arabic"/>
                <w:b/>
                <w:bCs/>
                <w:sz w:val="10"/>
                <w:szCs w:val="10"/>
                <w:rtl/>
              </w:rPr>
            </w:pPr>
          </w:p>
        </w:tc>
        <w:tc>
          <w:tcPr>
            <w:tcW w:w="7260" w:type="dxa"/>
            <w:vAlign w:val="bottom"/>
          </w:tcPr>
          <w:p w:rsidR="0062503C" w:rsidRDefault="0062503C" w:rsidP="00E048FA">
            <w:pPr>
              <w:jc w:val="lowKashida"/>
              <w:rPr>
                <w:rFonts w:cs="Simplified Arabic"/>
                <w:sz w:val="10"/>
                <w:szCs w:val="10"/>
              </w:rPr>
            </w:pPr>
          </w:p>
        </w:tc>
        <w:tc>
          <w:tcPr>
            <w:tcW w:w="890" w:type="dxa"/>
          </w:tcPr>
          <w:p w:rsidR="0062503C" w:rsidRDefault="0062503C" w:rsidP="00E048FA">
            <w:pPr>
              <w:jc w:val="center"/>
              <w:rPr>
                <w:b/>
                <w:bCs/>
                <w:sz w:val="10"/>
                <w:szCs w:val="10"/>
                <w:rtl/>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7</w:t>
            </w:r>
            <w:r>
              <w:rPr>
                <w:rFonts w:cs="Simplified Arabic"/>
                <w:b/>
                <w:bCs/>
                <w:rtl/>
              </w:rPr>
              <w:t xml:space="preserve">: </w:t>
            </w:r>
          </w:p>
        </w:tc>
        <w:tc>
          <w:tcPr>
            <w:tcW w:w="7260" w:type="dxa"/>
            <w:vAlign w:val="bottom"/>
          </w:tcPr>
          <w:p w:rsidR="0062503C" w:rsidRDefault="00B31CC0" w:rsidP="00E048FA">
            <w:pPr>
              <w:jc w:val="lowKashida"/>
              <w:rPr>
                <w:rFonts w:cs="Simplified Arabic"/>
              </w:rPr>
            </w:pPr>
            <w:r w:rsidRPr="00B31CC0">
              <w:rPr>
                <w:rFonts w:cs="Simplified Arabic"/>
                <w:rtl/>
              </w:rPr>
              <w:t>التوزيع النسبي للمؤسسات التعليمية (رياض الأطفال) في فلسطين حسب التعرض للروائح والمنطقة والمحافظة، 2016</w:t>
            </w:r>
          </w:p>
        </w:tc>
        <w:tc>
          <w:tcPr>
            <w:tcW w:w="890" w:type="dxa"/>
          </w:tcPr>
          <w:p w:rsidR="0062503C" w:rsidRPr="00C31E53" w:rsidRDefault="0062503C" w:rsidP="00E048FA">
            <w:pPr>
              <w:jc w:val="center"/>
              <w:rPr>
                <w:b/>
                <w:bCs/>
                <w:sz w:val="10"/>
                <w:szCs w:val="10"/>
                <w:rtl/>
                <w:lang w:val="en-GB" w:eastAsia="en-US"/>
              </w:rPr>
            </w:pPr>
          </w:p>
          <w:p w:rsidR="0062503C" w:rsidRDefault="008C1983" w:rsidP="00E048FA">
            <w:pPr>
              <w:jc w:val="center"/>
              <w:rPr>
                <w:b/>
                <w:bCs/>
                <w:rtl/>
                <w:lang w:val="en-GB" w:eastAsia="en-US"/>
              </w:rPr>
            </w:pPr>
            <w:r>
              <w:rPr>
                <w:b/>
                <w:bCs/>
                <w:lang w:val="en-GB" w:eastAsia="en-US"/>
              </w:rPr>
              <w:t>41</w:t>
            </w:r>
          </w:p>
        </w:tc>
      </w:tr>
      <w:tr w:rsidR="0062503C" w:rsidTr="006B4F7E">
        <w:trPr>
          <w:jc w:val="center"/>
        </w:trPr>
        <w:tc>
          <w:tcPr>
            <w:tcW w:w="1064" w:type="dxa"/>
          </w:tcPr>
          <w:p w:rsidR="0062503C" w:rsidRDefault="0062503C" w:rsidP="00E048FA">
            <w:pPr>
              <w:rPr>
                <w:rFonts w:cs="Simplified Arabic"/>
                <w:b/>
                <w:bCs/>
                <w:sz w:val="10"/>
                <w:szCs w:val="10"/>
                <w:rtl/>
              </w:rPr>
            </w:pPr>
          </w:p>
        </w:tc>
        <w:tc>
          <w:tcPr>
            <w:tcW w:w="7260" w:type="dxa"/>
            <w:vAlign w:val="bottom"/>
          </w:tcPr>
          <w:p w:rsidR="0062503C" w:rsidRDefault="0062503C" w:rsidP="00E048FA">
            <w:pPr>
              <w:jc w:val="lowKashida"/>
              <w:rPr>
                <w:rFonts w:cs="Simplified Arabic"/>
                <w:sz w:val="10"/>
                <w:szCs w:val="10"/>
              </w:rPr>
            </w:pPr>
          </w:p>
        </w:tc>
        <w:tc>
          <w:tcPr>
            <w:tcW w:w="890" w:type="dxa"/>
          </w:tcPr>
          <w:p w:rsidR="0062503C" w:rsidRDefault="0062503C" w:rsidP="00E048FA">
            <w:pPr>
              <w:jc w:val="center"/>
              <w:rPr>
                <w:b/>
                <w:bCs/>
                <w:sz w:val="10"/>
                <w:szCs w:val="10"/>
                <w:rtl/>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8</w:t>
            </w:r>
            <w:r>
              <w:rPr>
                <w:rFonts w:cs="Simplified Arabic"/>
                <w:b/>
                <w:bCs/>
                <w:rtl/>
              </w:rPr>
              <w:t xml:space="preserve">: </w:t>
            </w:r>
          </w:p>
        </w:tc>
        <w:tc>
          <w:tcPr>
            <w:tcW w:w="7260" w:type="dxa"/>
            <w:vAlign w:val="bottom"/>
          </w:tcPr>
          <w:p w:rsidR="0062503C" w:rsidRDefault="00B31CC0" w:rsidP="00E048FA">
            <w:pPr>
              <w:jc w:val="lowKashida"/>
              <w:rPr>
                <w:rFonts w:cs="Simplified Arabic"/>
              </w:rPr>
            </w:pPr>
            <w:r w:rsidRPr="00B31CC0">
              <w:rPr>
                <w:rFonts w:cs="Simplified Arabic"/>
                <w:rtl/>
              </w:rPr>
              <w:t>التوزيع النسبي للمؤسسات التعليمية (التعليم العالي والعام والمهني) المتعرضة للروائح أحياناً أو غالباً في فلسطين حسب مصدر الروائح والقطاع والمنطقة والمحافظة، 2016</w:t>
            </w:r>
          </w:p>
        </w:tc>
        <w:tc>
          <w:tcPr>
            <w:tcW w:w="890" w:type="dxa"/>
          </w:tcPr>
          <w:p w:rsidR="0062503C" w:rsidRPr="00C31E53" w:rsidRDefault="0062503C" w:rsidP="00E048FA">
            <w:pPr>
              <w:jc w:val="center"/>
              <w:rPr>
                <w:b/>
                <w:bCs/>
                <w:sz w:val="10"/>
                <w:szCs w:val="10"/>
                <w:rtl/>
                <w:lang w:val="en-GB" w:eastAsia="en-US"/>
              </w:rPr>
            </w:pPr>
          </w:p>
          <w:p w:rsidR="0062503C" w:rsidRDefault="008C1983" w:rsidP="00E048FA">
            <w:pPr>
              <w:jc w:val="center"/>
              <w:rPr>
                <w:b/>
                <w:bCs/>
                <w:rtl/>
                <w:lang w:val="en-GB" w:eastAsia="en-US"/>
              </w:rPr>
            </w:pPr>
            <w:r>
              <w:rPr>
                <w:b/>
                <w:bCs/>
                <w:lang w:val="en-GB" w:eastAsia="en-US"/>
              </w:rPr>
              <w:t>42</w:t>
            </w:r>
          </w:p>
        </w:tc>
      </w:tr>
      <w:tr w:rsidR="0062503C" w:rsidTr="006B4F7E">
        <w:trPr>
          <w:jc w:val="center"/>
        </w:trPr>
        <w:tc>
          <w:tcPr>
            <w:tcW w:w="1064" w:type="dxa"/>
          </w:tcPr>
          <w:p w:rsidR="0062503C" w:rsidRDefault="0062503C" w:rsidP="00E048FA">
            <w:pPr>
              <w:rPr>
                <w:rFonts w:cs="Simplified Arabic"/>
                <w:b/>
                <w:bCs/>
                <w:sz w:val="10"/>
                <w:szCs w:val="10"/>
                <w:rtl/>
              </w:rPr>
            </w:pPr>
          </w:p>
        </w:tc>
        <w:tc>
          <w:tcPr>
            <w:tcW w:w="7260" w:type="dxa"/>
            <w:vAlign w:val="bottom"/>
          </w:tcPr>
          <w:p w:rsidR="0062503C" w:rsidRDefault="0062503C" w:rsidP="00E048FA">
            <w:pPr>
              <w:jc w:val="lowKashida"/>
              <w:rPr>
                <w:rFonts w:cs="Simplified Arabic"/>
                <w:sz w:val="10"/>
                <w:szCs w:val="10"/>
              </w:rPr>
            </w:pPr>
          </w:p>
        </w:tc>
        <w:tc>
          <w:tcPr>
            <w:tcW w:w="890" w:type="dxa"/>
          </w:tcPr>
          <w:p w:rsidR="0062503C" w:rsidRDefault="0062503C" w:rsidP="00E048FA">
            <w:pPr>
              <w:jc w:val="center"/>
              <w:rPr>
                <w:b/>
                <w:bCs/>
                <w:sz w:val="10"/>
                <w:szCs w:val="10"/>
                <w:rtl/>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9</w:t>
            </w:r>
            <w:r>
              <w:rPr>
                <w:rFonts w:cs="Simplified Arabic"/>
                <w:b/>
                <w:bCs/>
                <w:rtl/>
              </w:rPr>
              <w:t xml:space="preserve">: </w:t>
            </w:r>
          </w:p>
        </w:tc>
        <w:tc>
          <w:tcPr>
            <w:tcW w:w="7260" w:type="dxa"/>
            <w:vAlign w:val="bottom"/>
          </w:tcPr>
          <w:p w:rsidR="0062503C" w:rsidRDefault="00B31CC0" w:rsidP="00141796">
            <w:pPr>
              <w:jc w:val="lowKashida"/>
              <w:rPr>
                <w:rFonts w:cs="Simplified Arabic"/>
              </w:rPr>
            </w:pPr>
            <w:r w:rsidRPr="00B31CC0">
              <w:rPr>
                <w:rFonts w:cs="Simplified Arabic"/>
                <w:rtl/>
              </w:rPr>
              <w:t>التوزيع النسبي للمؤسسات التعليمية (رياض الأطفال) المتعرضة للروائح أحياناً أو غالباً في فلسطين حسب مصدر الروائح والمنطقة والمحافظة، 2016</w:t>
            </w:r>
          </w:p>
        </w:tc>
        <w:tc>
          <w:tcPr>
            <w:tcW w:w="890" w:type="dxa"/>
          </w:tcPr>
          <w:p w:rsidR="0062503C" w:rsidRPr="00C31E53" w:rsidRDefault="0062503C" w:rsidP="00E048FA">
            <w:pPr>
              <w:jc w:val="center"/>
              <w:rPr>
                <w:b/>
                <w:bCs/>
                <w:sz w:val="10"/>
                <w:szCs w:val="10"/>
                <w:rtl/>
                <w:lang w:eastAsia="en-US"/>
              </w:rPr>
            </w:pPr>
          </w:p>
          <w:p w:rsidR="0062503C" w:rsidRDefault="008C1983" w:rsidP="00E048FA">
            <w:pPr>
              <w:jc w:val="center"/>
              <w:rPr>
                <w:b/>
                <w:bCs/>
                <w:rtl/>
                <w:lang w:val="en-GB" w:eastAsia="en-US"/>
              </w:rPr>
            </w:pPr>
            <w:r>
              <w:rPr>
                <w:b/>
                <w:bCs/>
                <w:lang w:val="en-GB" w:eastAsia="en-US"/>
              </w:rPr>
              <w:t>43</w:t>
            </w:r>
          </w:p>
        </w:tc>
      </w:tr>
      <w:tr w:rsidR="0062503C" w:rsidTr="006B4F7E">
        <w:trPr>
          <w:jc w:val="center"/>
        </w:trPr>
        <w:tc>
          <w:tcPr>
            <w:tcW w:w="1064" w:type="dxa"/>
          </w:tcPr>
          <w:p w:rsidR="0062503C" w:rsidRDefault="0062503C" w:rsidP="00E048FA">
            <w:pPr>
              <w:rPr>
                <w:rFonts w:cs="Simplified Arabic"/>
                <w:b/>
                <w:bCs/>
                <w:sz w:val="10"/>
                <w:szCs w:val="10"/>
                <w:rtl/>
              </w:rPr>
            </w:pPr>
          </w:p>
        </w:tc>
        <w:tc>
          <w:tcPr>
            <w:tcW w:w="7260" w:type="dxa"/>
            <w:vAlign w:val="bottom"/>
          </w:tcPr>
          <w:p w:rsidR="0062503C" w:rsidRDefault="0062503C" w:rsidP="00E048FA">
            <w:pPr>
              <w:jc w:val="lowKashida"/>
              <w:rPr>
                <w:rFonts w:cs="Simplified Arabic"/>
                <w:sz w:val="10"/>
                <w:szCs w:val="10"/>
              </w:rPr>
            </w:pPr>
          </w:p>
        </w:tc>
        <w:tc>
          <w:tcPr>
            <w:tcW w:w="890" w:type="dxa"/>
          </w:tcPr>
          <w:p w:rsidR="0062503C" w:rsidRDefault="0062503C" w:rsidP="00E048FA">
            <w:pPr>
              <w:jc w:val="center"/>
              <w:rPr>
                <w:b/>
                <w:bCs/>
                <w:sz w:val="10"/>
                <w:szCs w:val="10"/>
                <w:rtl/>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10</w:t>
            </w:r>
            <w:r>
              <w:rPr>
                <w:rFonts w:cs="Simplified Arabic"/>
                <w:b/>
                <w:bCs/>
                <w:rtl/>
              </w:rPr>
              <w:t xml:space="preserve">: </w:t>
            </w:r>
          </w:p>
        </w:tc>
        <w:tc>
          <w:tcPr>
            <w:tcW w:w="7260" w:type="dxa"/>
            <w:vAlign w:val="bottom"/>
          </w:tcPr>
          <w:p w:rsidR="0062503C" w:rsidRDefault="00B31CC0" w:rsidP="00E048FA">
            <w:pPr>
              <w:jc w:val="lowKashida"/>
              <w:rPr>
                <w:rFonts w:cs="Simplified Arabic"/>
              </w:rPr>
            </w:pPr>
            <w:r w:rsidRPr="00B31CC0">
              <w:rPr>
                <w:rFonts w:cs="Simplified Arabic"/>
                <w:rtl/>
              </w:rPr>
              <w:t>التوزيع النسبي للمؤسسات التعليمية (التعليم العالي والعام والمهني) في فلسطين حسب التعرض للغبار والقطاع والمنطقة والمحافظة، 2016</w:t>
            </w:r>
          </w:p>
        </w:tc>
        <w:tc>
          <w:tcPr>
            <w:tcW w:w="890" w:type="dxa"/>
          </w:tcPr>
          <w:p w:rsidR="0062503C" w:rsidRPr="00C31E53" w:rsidRDefault="0062503C" w:rsidP="00E048FA">
            <w:pPr>
              <w:jc w:val="center"/>
              <w:rPr>
                <w:b/>
                <w:bCs/>
                <w:sz w:val="10"/>
                <w:szCs w:val="10"/>
                <w:rtl/>
                <w:lang w:val="en-GB" w:eastAsia="en-US"/>
              </w:rPr>
            </w:pPr>
          </w:p>
          <w:p w:rsidR="0062503C" w:rsidRDefault="008C1983" w:rsidP="00E048FA">
            <w:pPr>
              <w:jc w:val="center"/>
              <w:rPr>
                <w:b/>
                <w:bCs/>
                <w:rtl/>
                <w:lang w:val="en-GB" w:eastAsia="en-US"/>
              </w:rPr>
            </w:pPr>
            <w:r>
              <w:rPr>
                <w:b/>
                <w:bCs/>
                <w:lang w:val="en-GB" w:eastAsia="en-US"/>
              </w:rPr>
              <w:t>44</w:t>
            </w:r>
          </w:p>
        </w:tc>
      </w:tr>
      <w:tr w:rsidR="0062503C" w:rsidTr="006B4F7E">
        <w:trPr>
          <w:jc w:val="center"/>
        </w:trPr>
        <w:tc>
          <w:tcPr>
            <w:tcW w:w="1064" w:type="dxa"/>
          </w:tcPr>
          <w:p w:rsidR="0062503C" w:rsidRDefault="0062503C" w:rsidP="00E048FA">
            <w:pPr>
              <w:rPr>
                <w:rFonts w:cs="Simplified Arabic"/>
                <w:b/>
                <w:bCs/>
                <w:sz w:val="10"/>
                <w:szCs w:val="10"/>
                <w:rtl/>
              </w:rPr>
            </w:pPr>
          </w:p>
        </w:tc>
        <w:tc>
          <w:tcPr>
            <w:tcW w:w="7260" w:type="dxa"/>
            <w:vAlign w:val="bottom"/>
          </w:tcPr>
          <w:p w:rsidR="0062503C" w:rsidRDefault="0062503C" w:rsidP="00E048FA">
            <w:pPr>
              <w:jc w:val="lowKashida"/>
              <w:rPr>
                <w:rFonts w:cs="Simplified Arabic"/>
                <w:sz w:val="10"/>
                <w:szCs w:val="10"/>
              </w:rPr>
            </w:pPr>
          </w:p>
        </w:tc>
        <w:tc>
          <w:tcPr>
            <w:tcW w:w="890" w:type="dxa"/>
          </w:tcPr>
          <w:p w:rsidR="0062503C" w:rsidRDefault="0062503C" w:rsidP="00E048FA">
            <w:pPr>
              <w:jc w:val="center"/>
              <w:rPr>
                <w:b/>
                <w:bCs/>
                <w:sz w:val="10"/>
                <w:szCs w:val="10"/>
                <w:rtl/>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11</w:t>
            </w:r>
            <w:r>
              <w:rPr>
                <w:rFonts w:cs="Simplified Arabic"/>
                <w:b/>
                <w:bCs/>
                <w:rtl/>
              </w:rPr>
              <w:t xml:space="preserve">: </w:t>
            </w:r>
          </w:p>
        </w:tc>
        <w:tc>
          <w:tcPr>
            <w:tcW w:w="7260" w:type="dxa"/>
            <w:vAlign w:val="bottom"/>
          </w:tcPr>
          <w:p w:rsidR="0062503C" w:rsidRDefault="00B31CC0" w:rsidP="00E048FA">
            <w:pPr>
              <w:jc w:val="lowKashida"/>
              <w:rPr>
                <w:rFonts w:cs="Simplified Arabic"/>
              </w:rPr>
            </w:pPr>
            <w:r w:rsidRPr="00B31CC0">
              <w:rPr>
                <w:rFonts w:cs="Simplified Arabic"/>
                <w:rtl/>
              </w:rPr>
              <w:t>التوزيع النسبي للمؤسسات التعليمية (رياض الأطفال) في فلسطين حسب التعرض للغبار والمنطقة والمحافظة، 2016</w:t>
            </w:r>
          </w:p>
        </w:tc>
        <w:tc>
          <w:tcPr>
            <w:tcW w:w="890" w:type="dxa"/>
          </w:tcPr>
          <w:p w:rsidR="0062503C" w:rsidRPr="00C31E53" w:rsidRDefault="0062503C" w:rsidP="00E048FA">
            <w:pPr>
              <w:jc w:val="center"/>
              <w:rPr>
                <w:b/>
                <w:bCs/>
                <w:sz w:val="10"/>
                <w:szCs w:val="10"/>
                <w:rtl/>
                <w:lang w:val="en-GB" w:eastAsia="en-US"/>
              </w:rPr>
            </w:pPr>
          </w:p>
          <w:p w:rsidR="0062503C" w:rsidRDefault="008C1983" w:rsidP="00E048FA">
            <w:pPr>
              <w:jc w:val="center"/>
              <w:rPr>
                <w:b/>
                <w:bCs/>
                <w:rtl/>
                <w:lang w:val="en-GB" w:eastAsia="en-US"/>
              </w:rPr>
            </w:pPr>
            <w:r>
              <w:rPr>
                <w:b/>
                <w:bCs/>
                <w:lang w:val="en-GB" w:eastAsia="en-US"/>
              </w:rPr>
              <w:t>45</w:t>
            </w:r>
          </w:p>
        </w:tc>
      </w:tr>
      <w:tr w:rsidR="0062503C" w:rsidTr="006B4F7E">
        <w:trPr>
          <w:jc w:val="center"/>
        </w:trPr>
        <w:tc>
          <w:tcPr>
            <w:tcW w:w="1064" w:type="dxa"/>
          </w:tcPr>
          <w:p w:rsidR="0062503C" w:rsidRDefault="0062503C" w:rsidP="00E048FA">
            <w:pPr>
              <w:rPr>
                <w:rFonts w:cs="Simplified Arabic"/>
                <w:b/>
                <w:bCs/>
                <w:sz w:val="10"/>
                <w:szCs w:val="10"/>
                <w:rtl/>
              </w:rPr>
            </w:pPr>
          </w:p>
        </w:tc>
        <w:tc>
          <w:tcPr>
            <w:tcW w:w="7260" w:type="dxa"/>
            <w:vAlign w:val="bottom"/>
          </w:tcPr>
          <w:p w:rsidR="0062503C" w:rsidRDefault="0062503C" w:rsidP="00E048FA">
            <w:pPr>
              <w:jc w:val="lowKashida"/>
              <w:rPr>
                <w:rFonts w:cs="Simplified Arabic"/>
                <w:sz w:val="10"/>
                <w:szCs w:val="10"/>
              </w:rPr>
            </w:pPr>
          </w:p>
        </w:tc>
        <w:tc>
          <w:tcPr>
            <w:tcW w:w="890" w:type="dxa"/>
          </w:tcPr>
          <w:p w:rsidR="0062503C" w:rsidRDefault="0062503C" w:rsidP="00E048FA">
            <w:pPr>
              <w:jc w:val="center"/>
              <w:rPr>
                <w:b/>
                <w:bCs/>
                <w:sz w:val="10"/>
                <w:szCs w:val="10"/>
                <w:rtl/>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12</w:t>
            </w:r>
            <w:r>
              <w:rPr>
                <w:rFonts w:cs="Simplified Arabic"/>
                <w:b/>
                <w:bCs/>
                <w:rtl/>
              </w:rPr>
              <w:t xml:space="preserve">: </w:t>
            </w:r>
          </w:p>
        </w:tc>
        <w:tc>
          <w:tcPr>
            <w:tcW w:w="7260" w:type="dxa"/>
            <w:vAlign w:val="bottom"/>
          </w:tcPr>
          <w:p w:rsidR="0062503C" w:rsidRDefault="00B31CC0" w:rsidP="00E048FA">
            <w:pPr>
              <w:jc w:val="lowKashida"/>
              <w:rPr>
                <w:rFonts w:cs="Simplified Arabic"/>
              </w:rPr>
            </w:pPr>
            <w:r w:rsidRPr="00B31CC0">
              <w:rPr>
                <w:rFonts w:cs="Simplified Arabic"/>
                <w:rtl/>
              </w:rPr>
              <w:t>التوزيع النسبي للمؤسسات التعليمية (التعليم العالي والعام والمهني) المتعرضة للغبار أحياناً أو غالباً في فلسطين حسب مصدر الغبار والقطاع والمنطقة والمحافظة، 2016</w:t>
            </w:r>
          </w:p>
        </w:tc>
        <w:tc>
          <w:tcPr>
            <w:tcW w:w="890" w:type="dxa"/>
          </w:tcPr>
          <w:p w:rsidR="0062503C" w:rsidRPr="00C31E53" w:rsidRDefault="0062503C" w:rsidP="00E048FA">
            <w:pPr>
              <w:jc w:val="center"/>
              <w:rPr>
                <w:b/>
                <w:bCs/>
                <w:sz w:val="10"/>
                <w:szCs w:val="10"/>
                <w:rtl/>
                <w:lang w:val="en-GB" w:eastAsia="en-US"/>
              </w:rPr>
            </w:pPr>
          </w:p>
          <w:p w:rsidR="0062503C" w:rsidRDefault="008C1983" w:rsidP="00E048FA">
            <w:pPr>
              <w:jc w:val="center"/>
              <w:rPr>
                <w:b/>
                <w:bCs/>
                <w:rtl/>
                <w:lang w:val="en-GB" w:eastAsia="en-US"/>
              </w:rPr>
            </w:pPr>
            <w:r>
              <w:rPr>
                <w:b/>
                <w:bCs/>
                <w:lang w:val="en-GB" w:eastAsia="en-US"/>
              </w:rPr>
              <w:t>46</w:t>
            </w:r>
          </w:p>
        </w:tc>
      </w:tr>
      <w:tr w:rsidR="0062503C" w:rsidTr="006B4F7E">
        <w:trPr>
          <w:jc w:val="center"/>
        </w:trPr>
        <w:tc>
          <w:tcPr>
            <w:tcW w:w="1064" w:type="dxa"/>
          </w:tcPr>
          <w:p w:rsidR="0062503C" w:rsidRDefault="0062503C" w:rsidP="00E048FA">
            <w:pPr>
              <w:rPr>
                <w:rFonts w:cs="Simplified Arabic"/>
                <w:b/>
                <w:bCs/>
                <w:sz w:val="10"/>
                <w:szCs w:val="10"/>
                <w:rtl/>
              </w:rPr>
            </w:pPr>
          </w:p>
        </w:tc>
        <w:tc>
          <w:tcPr>
            <w:tcW w:w="7260" w:type="dxa"/>
            <w:vAlign w:val="bottom"/>
          </w:tcPr>
          <w:p w:rsidR="0062503C" w:rsidRDefault="0062503C" w:rsidP="00E048FA">
            <w:pPr>
              <w:jc w:val="lowKashida"/>
              <w:rPr>
                <w:rFonts w:cs="Simplified Arabic"/>
                <w:sz w:val="10"/>
                <w:szCs w:val="10"/>
              </w:rPr>
            </w:pPr>
          </w:p>
        </w:tc>
        <w:tc>
          <w:tcPr>
            <w:tcW w:w="890" w:type="dxa"/>
          </w:tcPr>
          <w:p w:rsidR="0062503C" w:rsidRDefault="0062503C" w:rsidP="00E048FA">
            <w:pPr>
              <w:jc w:val="center"/>
              <w:rPr>
                <w:b/>
                <w:bCs/>
                <w:sz w:val="10"/>
                <w:szCs w:val="10"/>
                <w:rtl/>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13</w:t>
            </w:r>
            <w:r>
              <w:rPr>
                <w:rFonts w:cs="Simplified Arabic"/>
                <w:b/>
                <w:bCs/>
                <w:rtl/>
              </w:rPr>
              <w:t xml:space="preserve">: </w:t>
            </w:r>
          </w:p>
        </w:tc>
        <w:tc>
          <w:tcPr>
            <w:tcW w:w="7260" w:type="dxa"/>
            <w:vAlign w:val="bottom"/>
          </w:tcPr>
          <w:p w:rsidR="00961FED" w:rsidRDefault="00B31CC0" w:rsidP="001C08E4">
            <w:pPr>
              <w:jc w:val="lowKashida"/>
              <w:rPr>
                <w:rFonts w:cs="Simplified Arabic"/>
                <w:rtl/>
              </w:rPr>
            </w:pPr>
            <w:r w:rsidRPr="00B31CC0">
              <w:rPr>
                <w:rFonts w:cs="Simplified Arabic"/>
                <w:rtl/>
              </w:rPr>
              <w:t>التوزيع النسبي للمؤسسات التعليمية (رياض الأطفال) المتعرضة للغبار أحياناً أو غالباً في فلسطين حسب مصدر الغبار والمنطقة والمحافظة، 2016</w:t>
            </w:r>
          </w:p>
        </w:tc>
        <w:tc>
          <w:tcPr>
            <w:tcW w:w="890" w:type="dxa"/>
          </w:tcPr>
          <w:p w:rsidR="0062503C" w:rsidRPr="00651AF1" w:rsidRDefault="0062503C" w:rsidP="00E048FA">
            <w:pPr>
              <w:jc w:val="center"/>
              <w:rPr>
                <w:b/>
                <w:bCs/>
                <w:sz w:val="10"/>
                <w:szCs w:val="10"/>
                <w:rtl/>
                <w:lang w:eastAsia="en-US"/>
              </w:rPr>
            </w:pPr>
          </w:p>
          <w:p w:rsidR="0062503C" w:rsidRDefault="008C1983" w:rsidP="00E048FA">
            <w:pPr>
              <w:jc w:val="center"/>
              <w:rPr>
                <w:b/>
                <w:bCs/>
                <w:rtl/>
                <w:lang w:val="en-GB" w:eastAsia="en-US"/>
              </w:rPr>
            </w:pPr>
            <w:r>
              <w:rPr>
                <w:b/>
                <w:bCs/>
                <w:lang w:val="en-GB" w:eastAsia="en-US"/>
              </w:rPr>
              <w:t>47</w:t>
            </w:r>
          </w:p>
        </w:tc>
      </w:tr>
      <w:tr w:rsidR="0062503C" w:rsidRPr="006E53E5" w:rsidTr="006B4F7E">
        <w:trPr>
          <w:jc w:val="center"/>
        </w:trPr>
        <w:tc>
          <w:tcPr>
            <w:tcW w:w="1064" w:type="dxa"/>
          </w:tcPr>
          <w:p w:rsidR="0062503C" w:rsidRPr="008602FC" w:rsidRDefault="0062503C" w:rsidP="00E048FA">
            <w:pPr>
              <w:rPr>
                <w:rFonts w:cs="Simplified Arabic"/>
                <w:b/>
                <w:bCs/>
                <w:sz w:val="10"/>
                <w:szCs w:val="10"/>
                <w:rtl/>
              </w:rPr>
            </w:pPr>
          </w:p>
        </w:tc>
        <w:tc>
          <w:tcPr>
            <w:tcW w:w="7260" w:type="dxa"/>
            <w:vAlign w:val="bottom"/>
          </w:tcPr>
          <w:p w:rsidR="0062503C" w:rsidRDefault="0062503C" w:rsidP="00E048FA">
            <w:pPr>
              <w:jc w:val="lowKashida"/>
              <w:rPr>
                <w:rFonts w:cs="Simplified Arabic"/>
                <w:sz w:val="10"/>
                <w:szCs w:val="10"/>
              </w:rPr>
            </w:pPr>
          </w:p>
          <w:p w:rsidR="001C08E4" w:rsidRDefault="001C08E4" w:rsidP="00E048FA">
            <w:pPr>
              <w:jc w:val="lowKashida"/>
              <w:rPr>
                <w:rFonts w:cs="Simplified Arabic"/>
                <w:sz w:val="10"/>
                <w:szCs w:val="10"/>
              </w:rPr>
            </w:pPr>
          </w:p>
          <w:p w:rsidR="001C08E4" w:rsidRPr="008602FC" w:rsidRDefault="001C08E4" w:rsidP="00E048FA">
            <w:pPr>
              <w:jc w:val="lowKashida"/>
              <w:rPr>
                <w:rFonts w:cs="Simplified Arabic"/>
                <w:sz w:val="10"/>
                <w:szCs w:val="10"/>
                <w:rtl/>
              </w:rPr>
            </w:pPr>
          </w:p>
        </w:tc>
        <w:tc>
          <w:tcPr>
            <w:tcW w:w="890" w:type="dxa"/>
          </w:tcPr>
          <w:p w:rsidR="0062503C" w:rsidRPr="008602FC" w:rsidRDefault="0062503C" w:rsidP="00E048FA">
            <w:pPr>
              <w:jc w:val="center"/>
              <w:rPr>
                <w:b/>
                <w:bCs/>
                <w:sz w:val="10"/>
                <w:szCs w:val="10"/>
                <w:rtl/>
                <w:lang w:eastAsia="en-US"/>
              </w:rPr>
            </w:pPr>
          </w:p>
        </w:tc>
      </w:tr>
      <w:tr w:rsidR="00332DB6" w:rsidRPr="001C08E4" w:rsidTr="006B4F7E">
        <w:trPr>
          <w:jc w:val="center"/>
        </w:trPr>
        <w:tc>
          <w:tcPr>
            <w:tcW w:w="1064" w:type="dxa"/>
          </w:tcPr>
          <w:p w:rsidR="00332DB6" w:rsidRPr="001C08E4" w:rsidRDefault="00332DB6" w:rsidP="00E048FA">
            <w:pPr>
              <w:rPr>
                <w:rFonts w:cs="Simplified Arabic"/>
                <w:b/>
                <w:bCs/>
                <w:sz w:val="10"/>
                <w:szCs w:val="10"/>
                <w:rtl/>
              </w:rPr>
            </w:pPr>
          </w:p>
        </w:tc>
        <w:tc>
          <w:tcPr>
            <w:tcW w:w="7260" w:type="dxa"/>
            <w:vAlign w:val="bottom"/>
          </w:tcPr>
          <w:p w:rsidR="00332DB6" w:rsidRPr="001C08E4" w:rsidRDefault="00332DB6" w:rsidP="00E048FA">
            <w:pPr>
              <w:jc w:val="lowKashida"/>
              <w:rPr>
                <w:rFonts w:cs="Simplified Arabic"/>
                <w:sz w:val="10"/>
                <w:szCs w:val="10"/>
                <w:rtl/>
              </w:rPr>
            </w:pPr>
          </w:p>
        </w:tc>
        <w:tc>
          <w:tcPr>
            <w:tcW w:w="890" w:type="dxa"/>
          </w:tcPr>
          <w:p w:rsidR="00332DB6" w:rsidRPr="001C08E4" w:rsidRDefault="00332DB6" w:rsidP="00E048FA">
            <w:pPr>
              <w:jc w:val="center"/>
              <w:rPr>
                <w:b/>
                <w:bCs/>
                <w:sz w:val="10"/>
                <w:szCs w:val="10"/>
                <w:rtl/>
                <w:lang w:val="en-GB" w:eastAsia="en-US"/>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lastRenderedPageBreak/>
              <w:t xml:space="preserve">جدول </w:t>
            </w:r>
            <w:r>
              <w:rPr>
                <w:rFonts w:cs="Simplified Arabic"/>
                <w:b/>
                <w:bCs/>
              </w:rPr>
              <w:t>14</w:t>
            </w:r>
            <w:r>
              <w:rPr>
                <w:rFonts w:cs="Simplified Arabic"/>
                <w:b/>
                <w:bCs/>
                <w:rtl/>
              </w:rPr>
              <w:t xml:space="preserve">: </w:t>
            </w:r>
          </w:p>
        </w:tc>
        <w:tc>
          <w:tcPr>
            <w:tcW w:w="7260" w:type="dxa"/>
            <w:vAlign w:val="bottom"/>
          </w:tcPr>
          <w:p w:rsidR="0062503C" w:rsidRDefault="00B31CC0" w:rsidP="00E048FA">
            <w:pPr>
              <w:jc w:val="lowKashida"/>
              <w:rPr>
                <w:rFonts w:cs="Simplified Arabic"/>
              </w:rPr>
            </w:pPr>
            <w:r w:rsidRPr="00B31CC0">
              <w:rPr>
                <w:rFonts w:cs="Simplified Arabic"/>
                <w:rtl/>
              </w:rPr>
              <w:t>التوزيع النسبي للمؤسسات التعليمية (التعليم العالي والعام والمهني) في فلسطين حسب التعرض للدخان والقطاع والمنطقة والمحافظة، 2016</w:t>
            </w:r>
          </w:p>
        </w:tc>
        <w:tc>
          <w:tcPr>
            <w:tcW w:w="890" w:type="dxa"/>
          </w:tcPr>
          <w:p w:rsidR="0062503C" w:rsidRPr="00651AF1" w:rsidRDefault="0062503C" w:rsidP="00E048FA">
            <w:pPr>
              <w:jc w:val="center"/>
              <w:rPr>
                <w:b/>
                <w:bCs/>
                <w:sz w:val="10"/>
                <w:szCs w:val="10"/>
                <w:rtl/>
                <w:lang w:val="en-GB" w:eastAsia="en-US"/>
              </w:rPr>
            </w:pPr>
          </w:p>
          <w:p w:rsidR="0062503C" w:rsidRDefault="008C1983" w:rsidP="00E048FA">
            <w:pPr>
              <w:jc w:val="center"/>
              <w:rPr>
                <w:b/>
                <w:bCs/>
                <w:rtl/>
                <w:lang w:val="en-GB" w:eastAsia="en-US"/>
              </w:rPr>
            </w:pPr>
            <w:r>
              <w:rPr>
                <w:b/>
                <w:bCs/>
                <w:lang w:val="en-GB" w:eastAsia="en-US"/>
              </w:rPr>
              <w:t>48</w:t>
            </w:r>
          </w:p>
        </w:tc>
      </w:tr>
      <w:tr w:rsidR="0062503C" w:rsidTr="006B4F7E">
        <w:trPr>
          <w:jc w:val="center"/>
        </w:trPr>
        <w:tc>
          <w:tcPr>
            <w:tcW w:w="1064" w:type="dxa"/>
          </w:tcPr>
          <w:p w:rsidR="0062503C" w:rsidRDefault="0062503C" w:rsidP="00E048FA">
            <w:pPr>
              <w:jc w:val="center"/>
              <w:rPr>
                <w:b/>
                <w:bCs/>
                <w:sz w:val="10"/>
                <w:szCs w:val="10"/>
                <w:rtl/>
              </w:rPr>
            </w:pPr>
          </w:p>
        </w:tc>
        <w:tc>
          <w:tcPr>
            <w:tcW w:w="7260" w:type="dxa"/>
            <w:vAlign w:val="bottom"/>
          </w:tcPr>
          <w:p w:rsidR="0062503C" w:rsidRDefault="0062503C" w:rsidP="00E048FA">
            <w:pPr>
              <w:jc w:val="lowKashida"/>
              <w:rPr>
                <w:rFonts w:cs="Simplified Arabic"/>
                <w:sz w:val="10"/>
                <w:szCs w:val="10"/>
              </w:rPr>
            </w:pPr>
          </w:p>
        </w:tc>
        <w:tc>
          <w:tcPr>
            <w:tcW w:w="890" w:type="dxa"/>
          </w:tcPr>
          <w:p w:rsidR="0062503C" w:rsidRDefault="0062503C" w:rsidP="00E048FA">
            <w:pPr>
              <w:jc w:val="center"/>
              <w:rPr>
                <w:b/>
                <w:bCs/>
                <w:sz w:val="10"/>
                <w:szCs w:val="10"/>
                <w:rtl/>
              </w:rPr>
            </w:pPr>
          </w:p>
        </w:tc>
      </w:tr>
      <w:tr w:rsidR="0062503C" w:rsidTr="006B4F7E">
        <w:trPr>
          <w:trHeight w:val="627"/>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15</w:t>
            </w:r>
            <w:r>
              <w:rPr>
                <w:rFonts w:cs="Simplified Arabic"/>
                <w:b/>
                <w:bCs/>
                <w:rtl/>
              </w:rPr>
              <w:t>:</w:t>
            </w:r>
          </w:p>
        </w:tc>
        <w:tc>
          <w:tcPr>
            <w:tcW w:w="7260" w:type="dxa"/>
            <w:vAlign w:val="bottom"/>
          </w:tcPr>
          <w:p w:rsidR="0062503C" w:rsidRDefault="00B31CC0" w:rsidP="00E048FA">
            <w:pPr>
              <w:jc w:val="both"/>
              <w:rPr>
                <w:rFonts w:cs="Simplified Arabic"/>
                <w:rtl/>
              </w:rPr>
            </w:pPr>
            <w:r w:rsidRPr="00B31CC0">
              <w:rPr>
                <w:rFonts w:cs="Simplified Arabic"/>
                <w:rtl/>
              </w:rPr>
              <w:t>التوزيع النسبي للمؤسسات التعليمية (رياض الأطفال) في فلسطين حسب التعرض للدخان والمنطقة والمحافظة، 2016</w:t>
            </w:r>
          </w:p>
        </w:tc>
        <w:tc>
          <w:tcPr>
            <w:tcW w:w="890" w:type="dxa"/>
          </w:tcPr>
          <w:p w:rsidR="0062503C" w:rsidRPr="00651AF1" w:rsidRDefault="0062503C" w:rsidP="00E048FA">
            <w:pPr>
              <w:jc w:val="center"/>
              <w:rPr>
                <w:b/>
                <w:bCs/>
                <w:sz w:val="10"/>
                <w:szCs w:val="10"/>
                <w:rtl/>
                <w:lang w:val="en-GB" w:eastAsia="en-US"/>
              </w:rPr>
            </w:pPr>
          </w:p>
          <w:p w:rsidR="0062503C" w:rsidRPr="00651AF1" w:rsidRDefault="008C1983" w:rsidP="00E048FA">
            <w:pPr>
              <w:jc w:val="center"/>
              <w:rPr>
                <w:b/>
                <w:bCs/>
                <w:rtl/>
                <w:lang w:val="en-GB" w:eastAsia="en-US"/>
              </w:rPr>
            </w:pPr>
            <w:r>
              <w:rPr>
                <w:b/>
                <w:bCs/>
                <w:lang w:val="en-GB" w:eastAsia="en-US"/>
              </w:rPr>
              <w:t>49</w:t>
            </w:r>
          </w:p>
        </w:tc>
      </w:tr>
      <w:tr w:rsidR="0062503C" w:rsidRPr="00A92058" w:rsidTr="006B4F7E">
        <w:trPr>
          <w:jc w:val="center"/>
        </w:trPr>
        <w:tc>
          <w:tcPr>
            <w:tcW w:w="1064" w:type="dxa"/>
          </w:tcPr>
          <w:p w:rsidR="0062503C" w:rsidRPr="00A92058" w:rsidRDefault="0062503C" w:rsidP="00E048FA">
            <w:pPr>
              <w:jc w:val="center"/>
              <w:rPr>
                <w:b/>
                <w:bCs/>
                <w:sz w:val="10"/>
                <w:szCs w:val="10"/>
                <w:rtl/>
              </w:rPr>
            </w:pPr>
          </w:p>
        </w:tc>
        <w:tc>
          <w:tcPr>
            <w:tcW w:w="7260" w:type="dxa"/>
            <w:vAlign w:val="bottom"/>
          </w:tcPr>
          <w:p w:rsidR="0062503C" w:rsidRPr="00A92058" w:rsidRDefault="0062503C" w:rsidP="00E048FA">
            <w:pPr>
              <w:jc w:val="both"/>
              <w:rPr>
                <w:b/>
                <w:bCs/>
                <w:sz w:val="10"/>
                <w:szCs w:val="10"/>
                <w:rtl/>
              </w:rPr>
            </w:pPr>
          </w:p>
        </w:tc>
        <w:tc>
          <w:tcPr>
            <w:tcW w:w="890" w:type="dxa"/>
          </w:tcPr>
          <w:p w:rsidR="0062503C" w:rsidRPr="00A92058" w:rsidRDefault="0062503C" w:rsidP="00E048FA">
            <w:pPr>
              <w:jc w:val="center"/>
              <w:rPr>
                <w:b/>
                <w:bCs/>
                <w:sz w:val="10"/>
                <w:szCs w:val="10"/>
                <w:rtl/>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hint="cs"/>
                <w:b/>
                <w:bCs/>
                <w:rtl/>
              </w:rPr>
              <w:t>16</w:t>
            </w:r>
            <w:r>
              <w:rPr>
                <w:rFonts w:cs="Simplified Arabic"/>
                <w:b/>
                <w:bCs/>
                <w:rtl/>
              </w:rPr>
              <w:t>:</w:t>
            </w:r>
          </w:p>
        </w:tc>
        <w:tc>
          <w:tcPr>
            <w:tcW w:w="7260" w:type="dxa"/>
            <w:vAlign w:val="bottom"/>
          </w:tcPr>
          <w:p w:rsidR="0062503C" w:rsidRPr="00A92058" w:rsidRDefault="00B31CC0" w:rsidP="00E048FA">
            <w:pPr>
              <w:jc w:val="both"/>
              <w:rPr>
                <w:b/>
                <w:bCs/>
                <w:sz w:val="10"/>
                <w:szCs w:val="10"/>
                <w:rtl/>
              </w:rPr>
            </w:pPr>
            <w:r w:rsidRPr="00B31CC0">
              <w:rPr>
                <w:rFonts w:cs="Simplified Arabic"/>
                <w:rtl/>
              </w:rPr>
              <w:t>التوزيع النسبي للمؤسسات التعليمية (التعليم العالي والعام والمهني) المتعرضة للدخان أحياناً أو غالباً في فلسطين حسب مصدر الدخان والقطاع والمنطقة والمحافظة، 2016</w:t>
            </w:r>
          </w:p>
        </w:tc>
        <w:tc>
          <w:tcPr>
            <w:tcW w:w="890" w:type="dxa"/>
          </w:tcPr>
          <w:p w:rsidR="0062503C" w:rsidRPr="00651AF1" w:rsidRDefault="0062503C" w:rsidP="00E048FA">
            <w:pPr>
              <w:jc w:val="center"/>
              <w:rPr>
                <w:b/>
                <w:bCs/>
                <w:sz w:val="10"/>
                <w:szCs w:val="10"/>
                <w:rtl/>
                <w:lang w:val="en-GB" w:eastAsia="en-US"/>
              </w:rPr>
            </w:pPr>
          </w:p>
          <w:p w:rsidR="0062503C" w:rsidRDefault="008C1983" w:rsidP="00E048FA">
            <w:pPr>
              <w:jc w:val="center"/>
              <w:rPr>
                <w:b/>
                <w:bCs/>
                <w:rtl/>
                <w:lang w:val="en-GB" w:eastAsia="en-US"/>
              </w:rPr>
            </w:pPr>
            <w:r>
              <w:rPr>
                <w:b/>
                <w:bCs/>
                <w:lang w:val="en-GB" w:eastAsia="en-US"/>
              </w:rPr>
              <w:t>50</w:t>
            </w:r>
          </w:p>
        </w:tc>
      </w:tr>
      <w:tr w:rsidR="0062503C" w:rsidTr="006B4F7E">
        <w:trPr>
          <w:jc w:val="center"/>
        </w:trPr>
        <w:tc>
          <w:tcPr>
            <w:tcW w:w="1064" w:type="dxa"/>
          </w:tcPr>
          <w:p w:rsidR="0062503C" w:rsidRPr="00BA335F" w:rsidRDefault="0062503C" w:rsidP="00E048FA">
            <w:pPr>
              <w:jc w:val="center"/>
              <w:rPr>
                <w:b/>
                <w:bCs/>
                <w:sz w:val="10"/>
                <w:szCs w:val="10"/>
                <w:rtl/>
              </w:rPr>
            </w:pPr>
          </w:p>
        </w:tc>
        <w:tc>
          <w:tcPr>
            <w:tcW w:w="7260" w:type="dxa"/>
            <w:vAlign w:val="bottom"/>
          </w:tcPr>
          <w:p w:rsidR="0062503C" w:rsidRPr="00A92058" w:rsidRDefault="0062503C" w:rsidP="00E048FA">
            <w:pPr>
              <w:jc w:val="both"/>
              <w:rPr>
                <w:b/>
                <w:bCs/>
                <w:sz w:val="10"/>
                <w:szCs w:val="10"/>
                <w:rtl/>
              </w:rPr>
            </w:pPr>
          </w:p>
        </w:tc>
        <w:tc>
          <w:tcPr>
            <w:tcW w:w="890" w:type="dxa"/>
          </w:tcPr>
          <w:p w:rsidR="0062503C" w:rsidRPr="00BA335F" w:rsidRDefault="0062503C" w:rsidP="00E048FA">
            <w:pPr>
              <w:jc w:val="center"/>
              <w:rPr>
                <w:b/>
                <w:bCs/>
                <w:sz w:val="10"/>
                <w:szCs w:val="10"/>
                <w:rtl/>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17</w:t>
            </w:r>
            <w:r>
              <w:rPr>
                <w:rFonts w:cs="Simplified Arabic"/>
                <w:b/>
                <w:bCs/>
                <w:rtl/>
              </w:rPr>
              <w:t>:</w:t>
            </w:r>
          </w:p>
        </w:tc>
        <w:tc>
          <w:tcPr>
            <w:tcW w:w="7260" w:type="dxa"/>
            <w:vAlign w:val="bottom"/>
          </w:tcPr>
          <w:p w:rsidR="0062503C" w:rsidRPr="00D91808" w:rsidRDefault="00B31CC0" w:rsidP="00E048FA">
            <w:pPr>
              <w:jc w:val="both"/>
              <w:rPr>
                <w:rFonts w:cs="Simplified Arabic"/>
                <w:rtl/>
              </w:rPr>
            </w:pPr>
            <w:r w:rsidRPr="00B31CC0">
              <w:rPr>
                <w:rFonts w:cs="Simplified Arabic"/>
                <w:rtl/>
              </w:rPr>
              <w:t>التوزيع النسبي للمؤسسات التعليمية (رياض الأطفال) المتعرضة للدخان أحياناً أو غالباً في فلسطين حسب مصدر الدخان والمنطقة والمحافظة، 2016</w:t>
            </w:r>
          </w:p>
        </w:tc>
        <w:tc>
          <w:tcPr>
            <w:tcW w:w="890" w:type="dxa"/>
          </w:tcPr>
          <w:p w:rsidR="0062503C" w:rsidRPr="00651AF1" w:rsidRDefault="0062503C" w:rsidP="00E048FA">
            <w:pPr>
              <w:jc w:val="center"/>
              <w:rPr>
                <w:b/>
                <w:bCs/>
                <w:sz w:val="10"/>
                <w:szCs w:val="10"/>
                <w:rtl/>
                <w:lang w:val="en-GB" w:eastAsia="en-US"/>
              </w:rPr>
            </w:pPr>
          </w:p>
          <w:p w:rsidR="0062503C" w:rsidRDefault="008C1983" w:rsidP="00E048FA">
            <w:pPr>
              <w:jc w:val="center"/>
              <w:rPr>
                <w:b/>
                <w:bCs/>
                <w:rtl/>
                <w:lang w:val="en-GB" w:eastAsia="en-US"/>
              </w:rPr>
            </w:pPr>
            <w:r>
              <w:rPr>
                <w:b/>
                <w:bCs/>
                <w:lang w:val="en-GB" w:eastAsia="en-US"/>
              </w:rPr>
              <w:t>51</w:t>
            </w:r>
          </w:p>
          <w:p w:rsidR="0062503C" w:rsidRDefault="0062503C" w:rsidP="00E048FA">
            <w:pPr>
              <w:jc w:val="center"/>
              <w:rPr>
                <w:b/>
                <w:bCs/>
                <w:rtl/>
                <w:lang w:val="en-GB" w:eastAsia="en-US"/>
              </w:rPr>
            </w:pPr>
          </w:p>
        </w:tc>
      </w:tr>
      <w:tr w:rsidR="0062503C" w:rsidTr="006B4F7E">
        <w:trPr>
          <w:jc w:val="center"/>
        </w:trPr>
        <w:tc>
          <w:tcPr>
            <w:tcW w:w="1064" w:type="dxa"/>
          </w:tcPr>
          <w:p w:rsidR="0062503C" w:rsidRPr="00D541BC" w:rsidRDefault="0062503C" w:rsidP="00E048FA">
            <w:pPr>
              <w:jc w:val="center"/>
              <w:rPr>
                <w:b/>
                <w:bCs/>
                <w:sz w:val="10"/>
                <w:szCs w:val="10"/>
                <w:rtl/>
              </w:rPr>
            </w:pPr>
          </w:p>
        </w:tc>
        <w:tc>
          <w:tcPr>
            <w:tcW w:w="7260" w:type="dxa"/>
            <w:vAlign w:val="bottom"/>
          </w:tcPr>
          <w:p w:rsidR="0062503C" w:rsidRPr="00D541BC" w:rsidRDefault="0062503C" w:rsidP="00E048FA">
            <w:pPr>
              <w:jc w:val="both"/>
              <w:rPr>
                <w:b/>
                <w:bCs/>
                <w:sz w:val="10"/>
                <w:szCs w:val="10"/>
                <w:rtl/>
              </w:rPr>
            </w:pPr>
          </w:p>
        </w:tc>
        <w:tc>
          <w:tcPr>
            <w:tcW w:w="890" w:type="dxa"/>
          </w:tcPr>
          <w:p w:rsidR="0062503C" w:rsidRPr="00D541BC" w:rsidRDefault="0062503C" w:rsidP="00E048FA">
            <w:pPr>
              <w:jc w:val="center"/>
              <w:rPr>
                <w:b/>
                <w:bCs/>
                <w:sz w:val="10"/>
                <w:szCs w:val="10"/>
                <w:rtl/>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18</w:t>
            </w:r>
            <w:r>
              <w:rPr>
                <w:rFonts w:cs="Simplified Arabic"/>
                <w:b/>
                <w:bCs/>
                <w:rtl/>
              </w:rPr>
              <w:t>:</w:t>
            </w:r>
          </w:p>
        </w:tc>
        <w:tc>
          <w:tcPr>
            <w:tcW w:w="7260" w:type="dxa"/>
            <w:vAlign w:val="bottom"/>
          </w:tcPr>
          <w:p w:rsidR="0062503C" w:rsidRPr="00D91808" w:rsidRDefault="00B31CC0" w:rsidP="00E048FA">
            <w:pPr>
              <w:jc w:val="both"/>
              <w:rPr>
                <w:rFonts w:cs="Simplified Arabic"/>
                <w:rtl/>
              </w:rPr>
            </w:pPr>
            <w:r w:rsidRPr="00B31CC0">
              <w:rPr>
                <w:rFonts w:cs="Simplified Arabic"/>
                <w:rtl/>
              </w:rPr>
              <w:t>نسبة المؤسسات التعليمية (التعليم العالي والعام والمهني) في فلسطين حسب مصادر الحصول على المياه والقطاع والمنطقة والمحافظة، 2016</w:t>
            </w:r>
          </w:p>
        </w:tc>
        <w:tc>
          <w:tcPr>
            <w:tcW w:w="890" w:type="dxa"/>
          </w:tcPr>
          <w:p w:rsidR="0062503C" w:rsidRPr="00651AF1" w:rsidRDefault="0062503C" w:rsidP="00E048FA">
            <w:pPr>
              <w:jc w:val="center"/>
              <w:rPr>
                <w:b/>
                <w:bCs/>
                <w:sz w:val="10"/>
                <w:szCs w:val="10"/>
                <w:rtl/>
                <w:lang w:eastAsia="en-US"/>
              </w:rPr>
            </w:pPr>
          </w:p>
          <w:p w:rsidR="0062503C" w:rsidRDefault="008C1983" w:rsidP="00E048FA">
            <w:pPr>
              <w:jc w:val="center"/>
              <w:rPr>
                <w:b/>
                <w:bCs/>
                <w:rtl/>
                <w:lang w:val="en-GB" w:eastAsia="en-US"/>
              </w:rPr>
            </w:pPr>
            <w:r>
              <w:rPr>
                <w:b/>
                <w:bCs/>
                <w:lang w:val="en-GB" w:eastAsia="en-US"/>
              </w:rPr>
              <w:t>52</w:t>
            </w:r>
          </w:p>
        </w:tc>
      </w:tr>
      <w:tr w:rsidR="0062503C" w:rsidTr="006B4F7E">
        <w:trPr>
          <w:jc w:val="center"/>
        </w:trPr>
        <w:tc>
          <w:tcPr>
            <w:tcW w:w="1064" w:type="dxa"/>
          </w:tcPr>
          <w:p w:rsidR="0062503C" w:rsidRPr="00D541BC" w:rsidRDefault="0062503C" w:rsidP="00E048FA">
            <w:pPr>
              <w:jc w:val="center"/>
              <w:rPr>
                <w:b/>
                <w:bCs/>
                <w:sz w:val="10"/>
                <w:szCs w:val="10"/>
                <w:rtl/>
              </w:rPr>
            </w:pPr>
          </w:p>
        </w:tc>
        <w:tc>
          <w:tcPr>
            <w:tcW w:w="7260" w:type="dxa"/>
            <w:vAlign w:val="bottom"/>
          </w:tcPr>
          <w:p w:rsidR="0062503C" w:rsidRPr="00D541BC" w:rsidRDefault="0062503C" w:rsidP="00E048FA">
            <w:pPr>
              <w:jc w:val="both"/>
              <w:rPr>
                <w:b/>
                <w:bCs/>
                <w:sz w:val="10"/>
                <w:szCs w:val="10"/>
                <w:rtl/>
              </w:rPr>
            </w:pPr>
          </w:p>
        </w:tc>
        <w:tc>
          <w:tcPr>
            <w:tcW w:w="890" w:type="dxa"/>
          </w:tcPr>
          <w:p w:rsidR="0062503C" w:rsidRPr="00D541BC" w:rsidRDefault="0062503C" w:rsidP="00E048FA">
            <w:pPr>
              <w:jc w:val="center"/>
              <w:rPr>
                <w:b/>
                <w:bCs/>
                <w:sz w:val="10"/>
                <w:szCs w:val="10"/>
                <w:rtl/>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19</w:t>
            </w:r>
            <w:r>
              <w:rPr>
                <w:rFonts w:cs="Simplified Arabic"/>
                <w:b/>
                <w:bCs/>
                <w:rtl/>
              </w:rPr>
              <w:t>:</w:t>
            </w:r>
          </w:p>
        </w:tc>
        <w:tc>
          <w:tcPr>
            <w:tcW w:w="7260" w:type="dxa"/>
            <w:vAlign w:val="bottom"/>
          </w:tcPr>
          <w:p w:rsidR="0062503C" w:rsidRPr="00D91808" w:rsidRDefault="00B31CC0" w:rsidP="00E048FA">
            <w:pPr>
              <w:jc w:val="both"/>
              <w:rPr>
                <w:rFonts w:cs="Simplified Arabic"/>
                <w:rtl/>
              </w:rPr>
            </w:pPr>
            <w:r w:rsidRPr="00B31CC0">
              <w:rPr>
                <w:rFonts w:cs="Simplified Arabic"/>
                <w:rtl/>
              </w:rPr>
              <w:t>نسبة المؤسسات التعليمية (رياض الأطفال) في فلسطين حسب مصادر الحصول على المياه والمنطقة والمحافظة، 2016</w:t>
            </w:r>
          </w:p>
        </w:tc>
        <w:tc>
          <w:tcPr>
            <w:tcW w:w="890" w:type="dxa"/>
          </w:tcPr>
          <w:p w:rsidR="0062503C" w:rsidRPr="00651AF1" w:rsidRDefault="0062503C" w:rsidP="00E048FA">
            <w:pPr>
              <w:jc w:val="center"/>
              <w:rPr>
                <w:b/>
                <w:bCs/>
                <w:sz w:val="10"/>
                <w:szCs w:val="10"/>
                <w:rtl/>
                <w:lang w:eastAsia="en-US"/>
              </w:rPr>
            </w:pPr>
          </w:p>
          <w:p w:rsidR="0062503C" w:rsidRDefault="008C1983" w:rsidP="00E048FA">
            <w:pPr>
              <w:jc w:val="center"/>
              <w:rPr>
                <w:b/>
                <w:bCs/>
                <w:rtl/>
                <w:lang w:val="en-GB" w:eastAsia="en-US"/>
              </w:rPr>
            </w:pPr>
            <w:r>
              <w:rPr>
                <w:b/>
                <w:bCs/>
                <w:lang w:val="en-GB" w:eastAsia="en-US"/>
              </w:rPr>
              <w:t>53</w:t>
            </w:r>
          </w:p>
        </w:tc>
      </w:tr>
      <w:tr w:rsidR="0062503C" w:rsidTr="006B4F7E">
        <w:trPr>
          <w:jc w:val="center"/>
        </w:trPr>
        <w:tc>
          <w:tcPr>
            <w:tcW w:w="1064" w:type="dxa"/>
          </w:tcPr>
          <w:p w:rsidR="0062503C" w:rsidRPr="00D541BC" w:rsidRDefault="0062503C" w:rsidP="00E048FA">
            <w:pPr>
              <w:jc w:val="center"/>
              <w:rPr>
                <w:b/>
                <w:bCs/>
                <w:sz w:val="10"/>
                <w:szCs w:val="10"/>
                <w:rtl/>
              </w:rPr>
            </w:pPr>
          </w:p>
        </w:tc>
        <w:tc>
          <w:tcPr>
            <w:tcW w:w="7260" w:type="dxa"/>
            <w:vAlign w:val="bottom"/>
          </w:tcPr>
          <w:p w:rsidR="0062503C" w:rsidRPr="00D541BC" w:rsidRDefault="0062503C" w:rsidP="00E048FA">
            <w:pPr>
              <w:jc w:val="both"/>
              <w:rPr>
                <w:b/>
                <w:bCs/>
                <w:sz w:val="10"/>
                <w:szCs w:val="10"/>
                <w:rtl/>
              </w:rPr>
            </w:pPr>
          </w:p>
        </w:tc>
        <w:tc>
          <w:tcPr>
            <w:tcW w:w="890" w:type="dxa"/>
          </w:tcPr>
          <w:p w:rsidR="0062503C" w:rsidRPr="00D541BC" w:rsidRDefault="0062503C" w:rsidP="00E048FA">
            <w:pPr>
              <w:jc w:val="center"/>
              <w:rPr>
                <w:b/>
                <w:bCs/>
                <w:sz w:val="10"/>
                <w:szCs w:val="10"/>
                <w:rtl/>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20</w:t>
            </w:r>
            <w:r>
              <w:rPr>
                <w:rFonts w:cs="Simplified Arabic"/>
                <w:b/>
                <w:bCs/>
                <w:rtl/>
              </w:rPr>
              <w:t>:</w:t>
            </w:r>
          </w:p>
        </w:tc>
        <w:tc>
          <w:tcPr>
            <w:tcW w:w="7260" w:type="dxa"/>
            <w:vAlign w:val="bottom"/>
          </w:tcPr>
          <w:p w:rsidR="0062503C" w:rsidRPr="00D91808" w:rsidRDefault="00B31CC0" w:rsidP="00E048FA">
            <w:pPr>
              <w:jc w:val="both"/>
              <w:rPr>
                <w:rFonts w:cs="Simplified Arabic"/>
                <w:rtl/>
              </w:rPr>
            </w:pPr>
            <w:r w:rsidRPr="00B31CC0">
              <w:rPr>
                <w:rFonts w:cs="Simplified Arabic"/>
                <w:rtl/>
              </w:rPr>
              <w:t>المعدل الشهري لكمية المياه المستهلكة</w:t>
            </w:r>
            <w:r w:rsidR="0065139A">
              <w:rPr>
                <w:rFonts w:cs="Simplified Arabic" w:hint="cs"/>
                <w:rtl/>
              </w:rPr>
              <w:t xml:space="preserve"> </w:t>
            </w:r>
            <w:r w:rsidRPr="00B31CC0">
              <w:rPr>
                <w:rFonts w:cs="Simplified Arabic"/>
                <w:rtl/>
              </w:rPr>
              <w:t>ومجموع كميات المياه المستهلكة في المؤسسات التعليمية (التعليم العالي والعام والمهني) في فلسطين حسب القطاع والمنطقة والمحافظة، 2016</w:t>
            </w:r>
          </w:p>
        </w:tc>
        <w:tc>
          <w:tcPr>
            <w:tcW w:w="890" w:type="dxa"/>
          </w:tcPr>
          <w:p w:rsidR="0062503C" w:rsidRPr="00651AF1" w:rsidRDefault="0062503C" w:rsidP="00E048FA">
            <w:pPr>
              <w:jc w:val="center"/>
              <w:rPr>
                <w:b/>
                <w:bCs/>
                <w:sz w:val="10"/>
                <w:szCs w:val="10"/>
                <w:rtl/>
                <w:lang w:eastAsia="en-US"/>
              </w:rPr>
            </w:pPr>
          </w:p>
          <w:p w:rsidR="0062503C" w:rsidRDefault="008C1983" w:rsidP="00E048FA">
            <w:pPr>
              <w:jc w:val="center"/>
              <w:rPr>
                <w:b/>
                <w:bCs/>
                <w:rtl/>
                <w:lang w:val="en-GB" w:eastAsia="en-US"/>
              </w:rPr>
            </w:pPr>
            <w:r>
              <w:rPr>
                <w:b/>
                <w:bCs/>
                <w:lang w:val="en-GB" w:eastAsia="en-US"/>
              </w:rPr>
              <w:t>54</w:t>
            </w:r>
          </w:p>
        </w:tc>
      </w:tr>
      <w:tr w:rsidR="0062503C" w:rsidTr="006B4F7E">
        <w:trPr>
          <w:jc w:val="center"/>
        </w:trPr>
        <w:tc>
          <w:tcPr>
            <w:tcW w:w="1064" w:type="dxa"/>
          </w:tcPr>
          <w:p w:rsidR="0062503C" w:rsidRPr="00970F49" w:rsidRDefault="0062503C" w:rsidP="00E048FA">
            <w:pPr>
              <w:jc w:val="center"/>
              <w:rPr>
                <w:b/>
                <w:bCs/>
                <w:sz w:val="10"/>
                <w:szCs w:val="10"/>
                <w:rtl/>
              </w:rPr>
            </w:pPr>
          </w:p>
        </w:tc>
        <w:tc>
          <w:tcPr>
            <w:tcW w:w="7260" w:type="dxa"/>
            <w:vAlign w:val="bottom"/>
          </w:tcPr>
          <w:p w:rsidR="0062503C" w:rsidRPr="00970F49" w:rsidRDefault="0062503C" w:rsidP="00E048FA">
            <w:pPr>
              <w:jc w:val="both"/>
              <w:rPr>
                <w:b/>
                <w:bCs/>
                <w:sz w:val="10"/>
                <w:szCs w:val="10"/>
                <w:rtl/>
              </w:rPr>
            </w:pPr>
          </w:p>
        </w:tc>
        <w:tc>
          <w:tcPr>
            <w:tcW w:w="890" w:type="dxa"/>
          </w:tcPr>
          <w:p w:rsidR="0062503C" w:rsidRPr="00970F49" w:rsidRDefault="0062503C" w:rsidP="00E048FA">
            <w:pPr>
              <w:jc w:val="center"/>
              <w:rPr>
                <w:b/>
                <w:bCs/>
                <w:sz w:val="10"/>
                <w:szCs w:val="10"/>
                <w:rtl/>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21</w:t>
            </w:r>
            <w:r>
              <w:rPr>
                <w:rFonts w:cs="Simplified Arabic"/>
                <w:b/>
                <w:bCs/>
                <w:rtl/>
              </w:rPr>
              <w:t>:</w:t>
            </w:r>
          </w:p>
        </w:tc>
        <w:tc>
          <w:tcPr>
            <w:tcW w:w="7260" w:type="dxa"/>
            <w:vAlign w:val="bottom"/>
          </w:tcPr>
          <w:p w:rsidR="0062503C" w:rsidRDefault="00B31CC0" w:rsidP="00E048FA">
            <w:pPr>
              <w:jc w:val="both"/>
              <w:rPr>
                <w:rFonts w:cs="Simplified Arabic"/>
              </w:rPr>
            </w:pPr>
            <w:r w:rsidRPr="00B31CC0">
              <w:rPr>
                <w:rFonts w:cs="Simplified Arabic"/>
                <w:rtl/>
              </w:rPr>
              <w:t>المعدل الشهري لكمية المياه المستهلكة</w:t>
            </w:r>
            <w:r w:rsidR="0065139A">
              <w:rPr>
                <w:rFonts w:cs="Simplified Arabic" w:hint="cs"/>
                <w:rtl/>
              </w:rPr>
              <w:t xml:space="preserve"> </w:t>
            </w:r>
            <w:r w:rsidRPr="00B31CC0">
              <w:rPr>
                <w:rFonts w:cs="Simplified Arabic"/>
                <w:rtl/>
              </w:rPr>
              <w:t>ومجموع كميات المياه المستهلكة في المؤسسات التعليمية (رياض الأطفال) في فلسطين حسب المنطقة والمحافظة، 2016</w:t>
            </w:r>
          </w:p>
        </w:tc>
        <w:tc>
          <w:tcPr>
            <w:tcW w:w="890" w:type="dxa"/>
          </w:tcPr>
          <w:p w:rsidR="0062503C" w:rsidRDefault="008C1983" w:rsidP="00E048FA">
            <w:pPr>
              <w:jc w:val="center"/>
              <w:rPr>
                <w:b/>
                <w:bCs/>
                <w:rtl/>
                <w:lang w:val="en-GB" w:eastAsia="en-US"/>
              </w:rPr>
            </w:pPr>
            <w:r>
              <w:rPr>
                <w:b/>
                <w:bCs/>
                <w:lang w:val="en-GB" w:eastAsia="en-US"/>
              </w:rPr>
              <w:t>55</w:t>
            </w:r>
          </w:p>
        </w:tc>
      </w:tr>
      <w:tr w:rsidR="0062503C" w:rsidTr="006B4F7E">
        <w:trPr>
          <w:jc w:val="center"/>
        </w:trPr>
        <w:tc>
          <w:tcPr>
            <w:tcW w:w="1064" w:type="dxa"/>
          </w:tcPr>
          <w:p w:rsidR="0062503C" w:rsidRDefault="0062503C" w:rsidP="00E048FA">
            <w:pPr>
              <w:jc w:val="center"/>
              <w:rPr>
                <w:b/>
                <w:bCs/>
                <w:sz w:val="10"/>
                <w:szCs w:val="10"/>
                <w:rtl/>
              </w:rPr>
            </w:pPr>
          </w:p>
        </w:tc>
        <w:tc>
          <w:tcPr>
            <w:tcW w:w="7260" w:type="dxa"/>
            <w:vAlign w:val="bottom"/>
          </w:tcPr>
          <w:p w:rsidR="0062503C" w:rsidRDefault="0062503C" w:rsidP="00E048FA">
            <w:pPr>
              <w:jc w:val="both"/>
              <w:rPr>
                <w:rFonts w:cs="Simplified Arabic"/>
                <w:sz w:val="10"/>
                <w:szCs w:val="10"/>
              </w:rPr>
            </w:pPr>
          </w:p>
        </w:tc>
        <w:tc>
          <w:tcPr>
            <w:tcW w:w="890" w:type="dxa"/>
          </w:tcPr>
          <w:p w:rsidR="0062503C" w:rsidRDefault="0062503C" w:rsidP="00E048FA">
            <w:pPr>
              <w:jc w:val="center"/>
              <w:rPr>
                <w:b/>
                <w:bCs/>
                <w:sz w:val="10"/>
                <w:szCs w:val="10"/>
                <w:rtl/>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22</w:t>
            </w:r>
            <w:r>
              <w:rPr>
                <w:rFonts w:cs="Simplified Arabic"/>
                <w:b/>
                <w:bCs/>
                <w:rtl/>
              </w:rPr>
              <w:t>:</w:t>
            </w:r>
          </w:p>
        </w:tc>
        <w:tc>
          <w:tcPr>
            <w:tcW w:w="7260" w:type="dxa"/>
            <w:vAlign w:val="bottom"/>
          </w:tcPr>
          <w:p w:rsidR="0062503C" w:rsidRDefault="00B31CC0" w:rsidP="00141796">
            <w:pPr>
              <w:jc w:val="both"/>
              <w:rPr>
                <w:rFonts w:cs="Simplified Arabic"/>
                <w:rtl/>
              </w:rPr>
            </w:pPr>
            <w:r w:rsidRPr="00B31CC0">
              <w:rPr>
                <w:rFonts w:cs="Simplified Arabic"/>
                <w:rtl/>
              </w:rPr>
              <w:t>التوزيع النسبي للمؤسسات التعليمية (التعليم العالي والعام والمهني) في فلسطين حسب طريقة التخلص</w:t>
            </w:r>
            <w:r w:rsidR="00E16612">
              <w:rPr>
                <w:rFonts w:cs="Simplified Arabic" w:hint="cs"/>
                <w:rtl/>
              </w:rPr>
              <w:t xml:space="preserve"> الرئيسية</w:t>
            </w:r>
            <w:r w:rsidRPr="00B31CC0">
              <w:rPr>
                <w:rFonts w:cs="Simplified Arabic"/>
                <w:rtl/>
              </w:rPr>
              <w:t xml:space="preserve"> من المياه </w:t>
            </w:r>
            <w:proofErr w:type="spellStart"/>
            <w:r w:rsidRPr="00B31CC0">
              <w:rPr>
                <w:rFonts w:cs="Simplified Arabic"/>
                <w:rtl/>
              </w:rPr>
              <w:t>العادمة</w:t>
            </w:r>
            <w:proofErr w:type="spellEnd"/>
            <w:r w:rsidRPr="00B31CC0">
              <w:rPr>
                <w:rFonts w:cs="Simplified Arabic"/>
                <w:rtl/>
              </w:rPr>
              <w:t xml:space="preserve"> والقطاع والمنطقة </w:t>
            </w:r>
            <w:proofErr w:type="spellStart"/>
            <w:r w:rsidRPr="00B31CC0">
              <w:rPr>
                <w:rFonts w:cs="Simplified Arabic"/>
                <w:rtl/>
              </w:rPr>
              <w:t>والمحافظة،</w:t>
            </w:r>
            <w:proofErr w:type="spellEnd"/>
            <w:r w:rsidRPr="00B31CC0">
              <w:rPr>
                <w:rFonts w:cs="Simplified Arabic"/>
                <w:rtl/>
              </w:rPr>
              <w:t xml:space="preserve"> 2016</w:t>
            </w:r>
          </w:p>
        </w:tc>
        <w:tc>
          <w:tcPr>
            <w:tcW w:w="890" w:type="dxa"/>
          </w:tcPr>
          <w:p w:rsidR="0062503C" w:rsidRPr="00651AF1" w:rsidRDefault="0062503C" w:rsidP="00E048FA">
            <w:pPr>
              <w:jc w:val="center"/>
              <w:rPr>
                <w:rFonts w:eastAsia="Arial Unicode MS"/>
                <w:b/>
                <w:bCs/>
                <w:sz w:val="10"/>
                <w:szCs w:val="10"/>
                <w:rtl/>
              </w:rPr>
            </w:pPr>
          </w:p>
          <w:p w:rsidR="0062503C" w:rsidRDefault="008C1983" w:rsidP="00E048FA">
            <w:pPr>
              <w:jc w:val="center"/>
              <w:rPr>
                <w:rFonts w:eastAsia="Arial Unicode MS"/>
                <w:b/>
                <w:bCs/>
              </w:rPr>
            </w:pPr>
            <w:r>
              <w:rPr>
                <w:rFonts w:eastAsia="Arial Unicode MS"/>
                <w:b/>
                <w:bCs/>
              </w:rPr>
              <w:t>56</w:t>
            </w:r>
          </w:p>
        </w:tc>
      </w:tr>
      <w:tr w:rsidR="0062503C" w:rsidTr="006B4F7E">
        <w:trPr>
          <w:jc w:val="center"/>
        </w:trPr>
        <w:tc>
          <w:tcPr>
            <w:tcW w:w="1064" w:type="dxa"/>
          </w:tcPr>
          <w:p w:rsidR="0062503C" w:rsidRPr="00EC3788" w:rsidRDefault="0062503C" w:rsidP="00E048FA">
            <w:pPr>
              <w:jc w:val="center"/>
              <w:rPr>
                <w:b/>
                <w:bCs/>
                <w:sz w:val="10"/>
                <w:szCs w:val="10"/>
                <w:rtl/>
              </w:rPr>
            </w:pPr>
          </w:p>
        </w:tc>
        <w:tc>
          <w:tcPr>
            <w:tcW w:w="7260" w:type="dxa"/>
            <w:vAlign w:val="bottom"/>
          </w:tcPr>
          <w:p w:rsidR="0062503C" w:rsidRPr="00EC3788" w:rsidRDefault="0062503C" w:rsidP="00E048FA">
            <w:pPr>
              <w:jc w:val="both"/>
              <w:rPr>
                <w:b/>
                <w:bCs/>
                <w:sz w:val="10"/>
                <w:szCs w:val="10"/>
                <w:rtl/>
              </w:rPr>
            </w:pPr>
          </w:p>
        </w:tc>
        <w:tc>
          <w:tcPr>
            <w:tcW w:w="890" w:type="dxa"/>
          </w:tcPr>
          <w:p w:rsidR="0062503C" w:rsidRPr="00EC3788" w:rsidRDefault="0062503C" w:rsidP="00E048FA">
            <w:pPr>
              <w:jc w:val="center"/>
              <w:rPr>
                <w:b/>
                <w:bCs/>
                <w:sz w:val="10"/>
                <w:szCs w:val="10"/>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23</w:t>
            </w:r>
            <w:r>
              <w:rPr>
                <w:rFonts w:cs="Simplified Arabic"/>
                <w:b/>
                <w:bCs/>
                <w:rtl/>
              </w:rPr>
              <w:t>:</w:t>
            </w:r>
          </w:p>
        </w:tc>
        <w:tc>
          <w:tcPr>
            <w:tcW w:w="7260" w:type="dxa"/>
            <w:vAlign w:val="bottom"/>
          </w:tcPr>
          <w:p w:rsidR="0062503C" w:rsidRDefault="00B31CC0" w:rsidP="00141796">
            <w:pPr>
              <w:jc w:val="both"/>
              <w:rPr>
                <w:rFonts w:cs="Simplified Arabic"/>
                <w:rtl/>
              </w:rPr>
            </w:pPr>
            <w:r w:rsidRPr="00B31CC0">
              <w:rPr>
                <w:rFonts w:cs="Simplified Arabic"/>
                <w:rtl/>
              </w:rPr>
              <w:t>التوزيع النسبي للمؤسسات التعليمية (رياض الأطفال) في فلسطين حسب طريقة التخلص</w:t>
            </w:r>
            <w:r w:rsidR="00E16612">
              <w:rPr>
                <w:rFonts w:cs="Simplified Arabic" w:hint="cs"/>
                <w:rtl/>
              </w:rPr>
              <w:t xml:space="preserve"> الرئيسية</w:t>
            </w:r>
            <w:r w:rsidRPr="00B31CC0">
              <w:rPr>
                <w:rFonts w:cs="Simplified Arabic"/>
                <w:rtl/>
              </w:rPr>
              <w:t xml:space="preserve"> من المياه </w:t>
            </w:r>
            <w:proofErr w:type="spellStart"/>
            <w:r w:rsidRPr="00B31CC0">
              <w:rPr>
                <w:rFonts w:cs="Simplified Arabic"/>
                <w:rtl/>
              </w:rPr>
              <w:t>العادمة</w:t>
            </w:r>
            <w:proofErr w:type="spellEnd"/>
            <w:r w:rsidRPr="00B31CC0">
              <w:rPr>
                <w:rFonts w:cs="Simplified Arabic"/>
                <w:rtl/>
              </w:rPr>
              <w:t xml:space="preserve"> والمنطقة </w:t>
            </w:r>
            <w:proofErr w:type="spellStart"/>
            <w:r w:rsidRPr="00B31CC0">
              <w:rPr>
                <w:rFonts w:cs="Simplified Arabic"/>
                <w:rtl/>
              </w:rPr>
              <w:t>والمحافظة،</w:t>
            </w:r>
            <w:proofErr w:type="spellEnd"/>
            <w:r w:rsidRPr="00B31CC0">
              <w:rPr>
                <w:rFonts w:cs="Simplified Arabic"/>
                <w:rtl/>
              </w:rPr>
              <w:t xml:space="preserve"> 2016</w:t>
            </w:r>
          </w:p>
        </w:tc>
        <w:tc>
          <w:tcPr>
            <w:tcW w:w="890" w:type="dxa"/>
          </w:tcPr>
          <w:p w:rsidR="0062503C" w:rsidRPr="00651AF1" w:rsidRDefault="0062503C" w:rsidP="00E048FA">
            <w:pPr>
              <w:jc w:val="center"/>
              <w:rPr>
                <w:rFonts w:eastAsia="Arial Unicode MS"/>
                <w:b/>
                <w:bCs/>
                <w:sz w:val="10"/>
                <w:szCs w:val="10"/>
                <w:rtl/>
              </w:rPr>
            </w:pPr>
          </w:p>
          <w:p w:rsidR="0062503C" w:rsidRDefault="008C1983" w:rsidP="00E048FA">
            <w:pPr>
              <w:jc w:val="center"/>
              <w:rPr>
                <w:rFonts w:eastAsia="Arial Unicode MS"/>
                <w:b/>
                <w:bCs/>
              </w:rPr>
            </w:pPr>
            <w:r>
              <w:rPr>
                <w:rFonts w:eastAsia="Arial Unicode MS"/>
                <w:b/>
                <w:bCs/>
              </w:rPr>
              <w:t>57</w:t>
            </w:r>
          </w:p>
        </w:tc>
      </w:tr>
      <w:tr w:rsidR="0062503C" w:rsidTr="006B4F7E">
        <w:trPr>
          <w:jc w:val="center"/>
        </w:trPr>
        <w:tc>
          <w:tcPr>
            <w:tcW w:w="1064" w:type="dxa"/>
          </w:tcPr>
          <w:p w:rsidR="0062503C" w:rsidRPr="00EC3788" w:rsidRDefault="0062503C" w:rsidP="00E048FA">
            <w:pPr>
              <w:jc w:val="center"/>
              <w:rPr>
                <w:b/>
                <w:bCs/>
                <w:sz w:val="10"/>
                <w:szCs w:val="10"/>
                <w:rtl/>
              </w:rPr>
            </w:pPr>
          </w:p>
        </w:tc>
        <w:tc>
          <w:tcPr>
            <w:tcW w:w="7260" w:type="dxa"/>
            <w:vAlign w:val="bottom"/>
          </w:tcPr>
          <w:p w:rsidR="0062503C" w:rsidRPr="00EC3788" w:rsidRDefault="0062503C" w:rsidP="00E048FA">
            <w:pPr>
              <w:jc w:val="both"/>
              <w:rPr>
                <w:b/>
                <w:bCs/>
                <w:sz w:val="10"/>
                <w:szCs w:val="10"/>
                <w:rtl/>
              </w:rPr>
            </w:pPr>
          </w:p>
        </w:tc>
        <w:tc>
          <w:tcPr>
            <w:tcW w:w="890" w:type="dxa"/>
          </w:tcPr>
          <w:p w:rsidR="0062503C" w:rsidRPr="00EC3788" w:rsidRDefault="0062503C" w:rsidP="00E048FA">
            <w:pPr>
              <w:jc w:val="center"/>
              <w:rPr>
                <w:b/>
                <w:bCs/>
                <w:sz w:val="10"/>
                <w:szCs w:val="10"/>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24</w:t>
            </w:r>
            <w:r>
              <w:rPr>
                <w:rFonts w:cs="Simplified Arabic"/>
                <w:b/>
                <w:bCs/>
                <w:rtl/>
              </w:rPr>
              <w:t>:</w:t>
            </w:r>
          </w:p>
        </w:tc>
        <w:tc>
          <w:tcPr>
            <w:tcW w:w="7260" w:type="dxa"/>
            <w:vAlign w:val="bottom"/>
          </w:tcPr>
          <w:p w:rsidR="0062503C" w:rsidRDefault="00B31CC0" w:rsidP="00E048FA">
            <w:pPr>
              <w:jc w:val="both"/>
              <w:rPr>
                <w:rFonts w:cs="Simplified Arabic"/>
                <w:rtl/>
              </w:rPr>
            </w:pPr>
            <w:r w:rsidRPr="00B31CC0">
              <w:rPr>
                <w:rFonts w:cs="Simplified Arabic"/>
                <w:rtl/>
              </w:rPr>
              <w:t>التوزيع النسبي للمؤسسات التعليمية (التعليم العالي والعام والمهني) في فلسطين حسب طرق التخلص النهائي من النفايات</w:t>
            </w:r>
            <w:r w:rsidR="0065139A">
              <w:rPr>
                <w:rFonts w:cs="Simplified Arabic" w:hint="cs"/>
                <w:rtl/>
              </w:rPr>
              <w:t xml:space="preserve"> الصلبة</w:t>
            </w:r>
            <w:r w:rsidRPr="00B31CC0">
              <w:rPr>
                <w:rFonts w:cs="Simplified Arabic"/>
                <w:rtl/>
              </w:rPr>
              <w:t xml:space="preserve"> في حالة عدم وجود حاوية كبيرة لجمع النفايات الصلبة والقطاع والمنطقة والمحافظة، 2016</w:t>
            </w:r>
          </w:p>
        </w:tc>
        <w:tc>
          <w:tcPr>
            <w:tcW w:w="890" w:type="dxa"/>
          </w:tcPr>
          <w:p w:rsidR="0062503C" w:rsidRPr="00651AF1" w:rsidRDefault="0062503C" w:rsidP="00E048FA">
            <w:pPr>
              <w:jc w:val="center"/>
              <w:rPr>
                <w:rFonts w:eastAsia="Arial Unicode MS"/>
                <w:b/>
                <w:bCs/>
                <w:sz w:val="10"/>
                <w:szCs w:val="10"/>
                <w:rtl/>
              </w:rPr>
            </w:pPr>
          </w:p>
          <w:p w:rsidR="0062503C" w:rsidRDefault="008C1983" w:rsidP="00E048FA">
            <w:pPr>
              <w:jc w:val="center"/>
              <w:rPr>
                <w:rFonts w:eastAsia="Arial Unicode MS"/>
                <w:b/>
                <w:bCs/>
              </w:rPr>
            </w:pPr>
            <w:r>
              <w:rPr>
                <w:rFonts w:eastAsia="Arial Unicode MS"/>
                <w:b/>
                <w:bCs/>
              </w:rPr>
              <w:t>58</w:t>
            </w:r>
          </w:p>
        </w:tc>
      </w:tr>
      <w:tr w:rsidR="0062503C" w:rsidTr="006B4F7E">
        <w:trPr>
          <w:jc w:val="center"/>
        </w:trPr>
        <w:tc>
          <w:tcPr>
            <w:tcW w:w="1064" w:type="dxa"/>
          </w:tcPr>
          <w:p w:rsidR="0062503C" w:rsidRPr="00EC3788" w:rsidRDefault="0062503C" w:rsidP="00E048FA">
            <w:pPr>
              <w:jc w:val="center"/>
              <w:rPr>
                <w:b/>
                <w:bCs/>
                <w:sz w:val="10"/>
                <w:szCs w:val="10"/>
                <w:rtl/>
              </w:rPr>
            </w:pPr>
          </w:p>
        </w:tc>
        <w:tc>
          <w:tcPr>
            <w:tcW w:w="7260" w:type="dxa"/>
            <w:vAlign w:val="bottom"/>
          </w:tcPr>
          <w:p w:rsidR="0062503C" w:rsidRPr="00EC3788" w:rsidRDefault="0062503C" w:rsidP="00E048FA">
            <w:pPr>
              <w:jc w:val="both"/>
              <w:rPr>
                <w:b/>
                <w:bCs/>
                <w:sz w:val="10"/>
                <w:szCs w:val="10"/>
                <w:rtl/>
              </w:rPr>
            </w:pPr>
          </w:p>
        </w:tc>
        <w:tc>
          <w:tcPr>
            <w:tcW w:w="890" w:type="dxa"/>
          </w:tcPr>
          <w:p w:rsidR="0062503C" w:rsidRPr="00EC3788" w:rsidRDefault="0062503C" w:rsidP="00E048FA">
            <w:pPr>
              <w:jc w:val="center"/>
              <w:rPr>
                <w:b/>
                <w:bCs/>
                <w:sz w:val="10"/>
                <w:szCs w:val="10"/>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25</w:t>
            </w:r>
            <w:r>
              <w:rPr>
                <w:rFonts w:cs="Simplified Arabic"/>
                <w:b/>
                <w:bCs/>
                <w:rtl/>
              </w:rPr>
              <w:t>:</w:t>
            </w:r>
          </w:p>
        </w:tc>
        <w:tc>
          <w:tcPr>
            <w:tcW w:w="7260" w:type="dxa"/>
            <w:vAlign w:val="bottom"/>
          </w:tcPr>
          <w:p w:rsidR="0062503C" w:rsidRDefault="00B31CC0" w:rsidP="00E048FA">
            <w:pPr>
              <w:jc w:val="both"/>
              <w:rPr>
                <w:rFonts w:cs="Simplified Arabic"/>
                <w:rtl/>
              </w:rPr>
            </w:pPr>
            <w:r w:rsidRPr="00B31CC0">
              <w:rPr>
                <w:rFonts w:cs="Simplified Arabic"/>
                <w:rtl/>
              </w:rPr>
              <w:t xml:space="preserve">التوزيع النسبي للمؤسسات التعليمية (رياض </w:t>
            </w:r>
            <w:r w:rsidRPr="00B31CC0">
              <w:rPr>
                <w:rFonts w:cs="Simplified Arabic" w:hint="cs"/>
                <w:rtl/>
              </w:rPr>
              <w:t>الأطفال</w:t>
            </w:r>
            <w:r w:rsidRPr="00B31CC0">
              <w:rPr>
                <w:rFonts w:cs="Simplified Arabic"/>
                <w:rtl/>
              </w:rPr>
              <w:t>) في فلسطين حسب طرق التخلص النهائي من النفايات الصلبة</w:t>
            </w:r>
            <w:r w:rsidR="0065139A">
              <w:rPr>
                <w:rFonts w:cs="Simplified Arabic" w:hint="cs"/>
                <w:rtl/>
              </w:rPr>
              <w:t xml:space="preserve"> </w:t>
            </w:r>
            <w:r w:rsidR="0065139A" w:rsidRPr="00B31CC0">
              <w:rPr>
                <w:rFonts w:cs="Simplified Arabic"/>
                <w:rtl/>
              </w:rPr>
              <w:t>في حالة عدم وجود حاوية كبيرة لجمع النفايات الصلبة</w:t>
            </w:r>
            <w:r w:rsidR="0065139A">
              <w:rPr>
                <w:rFonts w:cs="Simplified Arabic" w:hint="cs"/>
                <w:rtl/>
              </w:rPr>
              <w:t xml:space="preserve"> </w:t>
            </w:r>
            <w:r w:rsidRPr="00B31CC0">
              <w:rPr>
                <w:rFonts w:cs="Simplified Arabic"/>
                <w:rtl/>
              </w:rPr>
              <w:t>والمنطقة والمحافظة، 2016</w:t>
            </w:r>
          </w:p>
        </w:tc>
        <w:tc>
          <w:tcPr>
            <w:tcW w:w="890" w:type="dxa"/>
          </w:tcPr>
          <w:p w:rsidR="0062503C" w:rsidRPr="00651AF1" w:rsidRDefault="0062503C" w:rsidP="00E048FA">
            <w:pPr>
              <w:jc w:val="center"/>
              <w:rPr>
                <w:rFonts w:eastAsia="Arial Unicode MS"/>
                <w:b/>
                <w:bCs/>
                <w:sz w:val="10"/>
                <w:szCs w:val="10"/>
                <w:rtl/>
              </w:rPr>
            </w:pPr>
          </w:p>
          <w:p w:rsidR="0062503C" w:rsidRDefault="008C1983" w:rsidP="00E048FA">
            <w:pPr>
              <w:jc w:val="center"/>
              <w:rPr>
                <w:rFonts w:eastAsia="Arial Unicode MS"/>
                <w:b/>
                <w:bCs/>
              </w:rPr>
            </w:pPr>
            <w:r>
              <w:rPr>
                <w:rFonts w:eastAsia="Arial Unicode MS"/>
                <w:b/>
                <w:bCs/>
              </w:rPr>
              <w:t>59</w:t>
            </w:r>
          </w:p>
        </w:tc>
      </w:tr>
      <w:tr w:rsidR="0062503C" w:rsidRPr="00EC3788" w:rsidTr="006B4F7E">
        <w:trPr>
          <w:jc w:val="center"/>
        </w:trPr>
        <w:tc>
          <w:tcPr>
            <w:tcW w:w="1064" w:type="dxa"/>
          </w:tcPr>
          <w:p w:rsidR="0062503C" w:rsidRPr="00EC3788" w:rsidRDefault="0062503C" w:rsidP="00E048FA">
            <w:pPr>
              <w:jc w:val="center"/>
              <w:rPr>
                <w:b/>
                <w:bCs/>
                <w:sz w:val="10"/>
                <w:szCs w:val="10"/>
                <w:rtl/>
              </w:rPr>
            </w:pPr>
          </w:p>
        </w:tc>
        <w:tc>
          <w:tcPr>
            <w:tcW w:w="7260" w:type="dxa"/>
            <w:vAlign w:val="bottom"/>
          </w:tcPr>
          <w:p w:rsidR="0062503C" w:rsidRPr="00EC3788" w:rsidRDefault="0062503C" w:rsidP="00E048FA">
            <w:pPr>
              <w:jc w:val="both"/>
              <w:rPr>
                <w:b/>
                <w:bCs/>
                <w:sz w:val="10"/>
                <w:szCs w:val="10"/>
                <w:rtl/>
              </w:rPr>
            </w:pPr>
          </w:p>
        </w:tc>
        <w:tc>
          <w:tcPr>
            <w:tcW w:w="890" w:type="dxa"/>
          </w:tcPr>
          <w:p w:rsidR="0062503C" w:rsidRPr="00EC3788" w:rsidRDefault="0062503C" w:rsidP="00E048FA">
            <w:pPr>
              <w:jc w:val="center"/>
              <w:rPr>
                <w:b/>
                <w:bCs/>
                <w:sz w:val="10"/>
                <w:szCs w:val="10"/>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26</w:t>
            </w:r>
            <w:r>
              <w:rPr>
                <w:rFonts w:cs="Simplified Arabic"/>
                <w:b/>
                <w:bCs/>
                <w:rtl/>
              </w:rPr>
              <w:t xml:space="preserve">:  </w:t>
            </w:r>
          </w:p>
        </w:tc>
        <w:tc>
          <w:tcPr>
            <w:tcW w:w="7260" w:type="dxa"/>
            <w:vAlign w:val="bottom"/>
          </w:tcPr>
          <w:p w:rsidR="00745EB2" w:rsidRDefault="00B31CC0" w:rsidP="0077048D">
            <w:pPr>
              <w:jc w:val="both"/>
              <w:rPr>
                <w:rFonts w:cs="Simplified Arabic"/>
              </w:rPr>
            </w:pPr>
            <w:r w:rsidRPr="00B31CC0">
              <w:rPr>
                <w:rFonts w:cs="Simplified Arabic"/>
                <w:rtl/>
              </w:rPr>
              <w:t>التوزيع النسبي للمؤسسات التعليمية (التعليم العالي والعام والمهني) في فلسطين حسب الجهة التي تقوم بنقل النفايات الصلبة الناتجة عن المؤسسة التعليمية والقطاع والمنطقة</w:t>
            </w:r>
            <w:r w:rsidR="00064E0C">
              <w:rPr>
                <w:rFonts w:cs="Simplified Arabic" w:hint="cs"/>
                <w:rtl/>
              </w:rPr>
              <w:t xml:space="preserve">    </w:t>
            </w:r>
            <w:r w:rsidRPr="00B31CC0">
              <w:rPr>
                <w:rFonts w:cs="Simplified Arabic"/>
                <w:rtl/>
              </w:rPr>
              <w:t xml:space="preserve"> والمحافظة، 2016</w:t>
            </w:r>
          </w:p>
          <w:p w:rsidR="00FE21E3" w:rsidRDefault="00FE21E3" w:rsidP="0077048D">
            <w:pPr>
              <w:jc w:val="both"/>
              <w:rPr>
                <w:rFonts w:cs="Simplified Arabic"/>
              </w:rPr>
            </w:pPr>
          </w:p>
          <w:p w:rsidR="00FE21E3" w:rsidRDefault="00FE21E3" w:rsidP="0077048D">
            <w:pPr>
              <w:jc w:val="both"/>
              <w:rPr>
                <w:rFonts w:cs="Simplified Arabic"/>
              </w:rPr>
            </w:pPr>
          </w:p>
          <w:p w:rsidR="001C08E4" w:rsidRDefault="001C08E4" w:rsidP="001C08E4">
            <w:pPr>
              <w:jc w:val="both"/>
              <w:rPr>
                <w:rFonts w:cs="Simplified Arabic"/>
                <w:sz w:val="4"/>
                <w:szCs w:val="4"/>
              </w:rPr>
            </w:pPr>
          </w:p>
          <w:p w:rsidR="001C08E4" w:rsidRPr="001C08E4" w:rsidRDefault="001C08E4" w:rsidP="001C08E4">
            <w:pPr>
              <w:jc w:val="both"/>
              <w:rPr>
                <w:rFonts w:cs="Simplified Arabic"/>
                <w:sz w:val="4"/>
                <w:szCs w:val="4"/>
              </w:rPr>
            </w:pPr>
          </w:p>
        </w:tc>
        <w:tc>
          <w:tcPr>
            <w:tcW w:w="890" w:type="dxa"/>
          </w:tcPr>
          <w:p w:rsidR="0062503C" w:rsidRPr="00651AF1" w:rsidRDefault="0062503C" w:rsidP="00E048FA">
            <w:pPr>
              <w:jc w:val="center"/>
              <w:rPr>
                <w:rFonts w:eastAsia="Arial Unicode MS"/>
                <w:b/>
                <w:bCs/>
                <w:sz w:val="10"/>
                <w:szCs w:val="10"/>
                <w:rtl/>
              </w:rPr>
            </w:pPr>
          </w:p>
          <w:p w:rsidR="0062503C" w:rsidRDefault="008C1983" w:rsidP="00E048FA">
            <w:pPr>
              <w:jc w:val="center"/>
              <w:rPr>
                <w:rFonts w:eastAsia="Arial Unicode MS"/>
                <w:b/>
                <w:bCs/>
              </w:rPr>
            </w:pPr>
            <w:r>
              <w:rPr>
                <w:rFonts w:eastAsia="Arial Unicode MS"/>
                <w:b/>
                <w:bCs/>
              </w:rPr>
              <w:t>60</w:t>
            </w:r>
          </w:p>
        </w:tc>
      </w:tr>
      <w:tr w:rsidR="0062503C" w:rsidTr="006B4F7E">
        <w:trPr>
          <w:trHeight w:val="76"/>
          <w:jc w:val="center"/>
        </w:trPr>
        <w:tc>
          <w:tcPr>
            <w:tcW w:w="1064" w:type="dxa"/>
          </w:tcPr>
          <w:p w:rsidR="0062503C" w:rsidRDefault="0062503C" w:rsidP="00E048FA">
            <w:pPr>
              <w:rPr>
                <w:rFonts w:cs="Simplified Arabic"/>
                <w:b/>
                <w:bCs/>
                <w:sz w:val="10"/>
                <w:szCs w:val="10"/>
                <w:rtl/>
              </w:rPr>
            </w:pPr>
          </w:p>
        </w:tc>
        <w:tc>
          <w:tcPr>
            <w:tcW w:w="7260" w:type="dxa"/>
            <w:vAlign w:val="bottom"/>
          </w:tcPr>
          <w:p w:rsidR="00745EB2" w:rsidRDefault="00745EB2" w:rsidP="00E048FA">
            <w:pPr>
              <w:jc w:val="both"/>
              <w:rPr>
                <w:rFonts w:cs="Simplified Arabic"/>
                <w:sz w:val="10"/>
                <w:szCs w:val="10"/>
              </w:rPr>
            </w:pPr>
          </w:p>
        </w:tc>
        <w:tc>
          <w:tcPr>
            <w:tcW w:w="890" w:type="dxa"/>
          </w:tcPr>
          <w:p w:rsidR="0062503C" w:rsidRDefault="0062503C" w:rsidP="00E048FA">
            <w:pPr>
              <w:jc w:val="center"/>
              <w:rPr>
                <w:rFonts w:eastAsia="Arial Unicode MS"/>
                <w:b/>
                <w:bCs/>
                <w:sz w:val="10"/>
                <w:szCs w:val="10"/>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27</w:t>
            </w:r>
            <w:r>
              <w:rPr>
                <w:rFonts w:cs="Simplified Arabic"/>
                <w:b/>
                <w:bCs/>
                <w:rtl/>
              </w:rPr>
              <w:t xml:space="preserve">:  </w:t>
            </w:r>
          </w:p>
        </w:tc>
        <w:tc>
          <w:tcPr>
            <w:tcW w:w="7260" w:type="dxa"/>
            <w:vAlign w:val="bottom"/>
          </w:tcPr>
          <w:p w:rsidR="00AA14A0" w:rsidRDefault="00C662A7" w:rsidP="00745EB2">
            <w:pPr>
              <w:jc w:val="both"/>
              <w:rPr>
                <w:rFonts w:cs="Simplified Arabic"/>
              </w:rPr>
            </w:pPr>
            <w:r w:rsidRPr="00C662A7">
              <w:rPr>
                <w:rFonts w:cs="Simplified Arabic"/>
                <w:rtl/>
              </w:rPr>
              <w:t xml:space="preserve">التوزيع النسبي للمؤسسات التعليمية (رياض </w:t>
            </w:r>
            <w:r w:rsidRPr="00C662A7">
              <w:rPr>
                <w:rFonts w:cs="Simplified Arabic" w:hint="cs"/>
                <w:rtl/>
              </w:rPr>
              <w:t>الأطفال</w:t>
            </w:r>
            <w:r w:rsidRPr="00C662A7">
              <w:rPr>
                <w:rFonts w:cs="Simplified Arabic"/>
                <w:rtl/>
              </w:rPr>
              <w:t xml:space="preserve">) في فلسطين حسب الجهة التي تقوم بنقل النفايات الصلبة الناتجة عن المؤسسة التعليمية والمنطقة والمحافظة، 2016 </w:t>
            </w:r>
          </w:p>
        </w:tc>
        <w:tc>
          <w:tcPr>
            <w:tcW w:w="890" w:type="dxa"/>
          </w:tcPr>
          <w:p w:rsidR="0062503C" w:rsidRPr="00651AF1" w:rsidRDefault="0062503C" w:rsidP="00E048FA">
            <w:pPr>
              <w:jc w:val="center"/>
              <w:rPr>
                <w:rFonts w:eastAsia="Arial Unicode MS"/>
                <w:b/>
                <w:bCs/>
                <w:sz w:val="10"/>
                <w:szCs w:val="10"/>
                <w:rtl/>
              </w:rPr>
            </w:pPr>
          </w:p>
          <w:p w:rsidR="0062503C" w:rsidRDefault="008C1983" w:rsidP="00E048FA">
            <w:pPr>
              <w:jc w:val="center"/>
              <w:rPr>
                <w:rFonts w:eastAsia="Arial Unicode MS"/>
                <w:b/>
                <w:bCs/>
              </w:rPr>
            </w:pPr>
            <w:r>
              <w:rPr>
                <w:rFonts w:eastAsia="Arial Unicode MS"/>
                <w:b/>
                <w:bCs/>
              </w:rPr>
              <w:t>61</w:t>
            </w:r>
          </w:p>
        </w:tc>
      </w:tr>
      <w:tr w:rsidR="0062503C" w:rsidTr="006B4F7E">
        <w:trPr>
          <w:jc w:val="center"/>
        </w:trPr>
        <w:tc>
          <w:tcPr>
            <w:tcW w:w="1064" w:type="dxa"/>
          </w:tcPr>
          <w:p w:rsidR="0062503C" w:rsidRDefault="0062503C" w:rsidP="00E048FA">
            <w:pPr>
              <w:rPr>
                <w:rFonts w:cs="Simplified Arabic"/>
                <w:b/>
                <w:bCs/>
                <w:sz w:val="10"/>
                <w:szCs w:val="10"/>
                <w:rtl/>
              </w:rPr>
            </w:pPr>
          </w:p>
        </w:tc>
        <w:tc>
          <w:tcPr>
            <w:tcW w:w="7260" w:type="dxa"/>
            <w:vAlign w:val="bottom"/>
          </w:tcPr>
          <w:p w:rsidR="0062503C" w:rsidRPr="00C64803" w:rsidRDefault="0062503C" w:rsidP="00E048FA">
            <w:pPr>
              <w:jc w:val="both"/>
              <w:rPr>
                <w:rFonts w:cs="Simplified Arabic"/>
                <w:b/>
                <w:bCs/>
                <w:sz w:val="10"/>
                <w:szCs w:val="10"/>
              </w:rPr>
            </w:pPr>
          </w:p>
        </w:tc>
        <w:tc>
          <w:tcPr>
            <w:tcW w:w="890" w:type="dxa"/>
          </w:tcPr>
          <w:p w:rsidR="0062503C" w:rsidRDefault="0062503C" w:rsidP="00E048FA">
            <w:pPr>
              <w:jc w:val="center"/>
              <w:rPr>
                <w:rFonts w:eastAsia="Arial Unicode MS"/>
                <w:b/>
                <w:bCs/>
                <w:sz w:val="10"/>
                <w:szCs w:val="10"/>
              </w:rPr>
            </w:pPr>
          </w:p>
        </w:tc>
      </w:tr>
      <w:tr w:rsidR="0062503C" w:rsidTr="006B4F7E">
        <w:trPr>
          <w:trHeight w:val="738"/>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28</w:t>
            </w:r>
            <w:r>
              <w:rPr>
                <w:rFonts w:cs="Simplified Arabic"/>
                <w:b/>
                <w:bCs/>
                <w:rtl/>
              </w:rPr>
              <w:t xml:space="preserve">:  </w:t>
            </w:r>
          </w:p>
        </w:tc>
        <w:tc>
          <w:tcPr>
            <w:tcW w:w="7260" w:type="dxa"/>
            <w:vAlign w:val="bottom"/>
          </w:tcPr>
          <w:p w:rsidR="0062503C" w:rsidRDefault="00C662A7" w:rsidP="006564DE">
            <w:pPr>
              <w:jc w:val="both"/>
              <w:rPr>
                <w:rFonts w:cs="Simplified Arabic"/>
                <w:rtl/>
              </w:rPr>
            </w:pPr>
            <w:r w:rsidRPr="00C662A7">
              <w:rPr>
                <w:rFonts w:cs="Simplified Arabic"/>
                <w:rtl/>
              </w:rPr>
              <w:t>التوزيع النسبي للمؤسسات التعليمية (التعليم العالي والعام والمهني) في فلسطين حسب مكان التخلص النهائي من النفايات الصلبة والقطاع والمنطقة والمحافظة، 2016</w:t>
            </w:r>
          </w:p>
        </w:tc>
        <w:tc>
          <w:tcPr>
            <w:tcW w:w="890" w:type="dxa"/>
          </w:tcPr>
          <w:p w:rsidR="0062503C" w:rsidRPr="00651AF1" w:rsidRDefault="0062503C" w:rsidP="00E048FA">
            <w:pPr>
              <w:rPr>
                <w:rFonts w:eastAsia="Arial Unicode MS"/>
                <w:b/>
                <w:bCs/>
                <w:sz w:val="10"/>
                <w:szCs w:val="10"/>
              </w:rPr>
            </w:pPr>
            <w:r>
              <w:rPr>
                <w:rFonts w:eastAsia="Arial Unicode MS"/>
                <w:b/>
                <w:bCs/>
              </w:rPr>
              <w:t xml:space="preserve">  </w:t>
            </w:r>
          </w:p>
          <w:p w:rsidR="0062503C" w:rsidRPr="00D76DAA" w:rsidRDefault="0062503C" w:rsidP="008C1983">
            <w:pPr>
              <w:rPr>
                <w:rFonts w:eastAsia="Arial Unicode MS"/>
                <w:b/>
                <w:bCs/>
              </w:rPr>
            </w:pPr>
            <w:r>
              <w:rPr>
                <w:rFonts w:eastAsia="Arial Unicode MS"/>
                <w:b/>
                <w:bCs/>
              </w:rPr>
              <w:t xml:space="preserve"> </w:t>
            </w:r>
            <w:r w:rsidR="008C1983">
              <w:rPr>
                <w:rFonts w:eastAsia="Arial Unicode MS"/>
                <w:b/>
                <w:bCs/>
              </w:rPr>
              <w:t>62</w:t>
            </w:r>
            <w:r>
              <w:rPr>
                <w:rFonts w:eastAsia="Arial Unicode MS"/>
                <w:b/>
                <w:bCs/>
              </w:rPr>
              <w:t xml:space="preserve">   </w:t>
            </w:r>
          </w:p>
        </w:tc>
      </w:tr>
      <w:tr w:rsidR="0062503C" w:rsidRPr="001C08E4" w:rsidTr="006B4F7E">
        <w:trPr>
          <w:trHeight w:val="82"/>
          <w:jc w:val="center"/>
        </w:trPr>
        <w:tc>
          <w:tcPr>
            <w:tcW w:w="1064" w:type="dxa"/>
          </w:tcPr>
          <w:p w:rsidR="0062503C" w:rsidRPr="001C08E4" w:rsidRDefault="0062503C" w:rsidP="00E048FA">
            <w:pPr>
              <w:rPr>
                <w:rFonts w:cs="Simplified Arabic"/>
                <w:b/>
                <w:bCs/>
                <w:sz w:val="10"/>
                <w:szCs w:val="10"/>
                <w:rtl/>
              </w:rPr>
            </w:pPr>
          </w:p>
        </w:tc>
        <w:tc>
          <w:tcPr>
            <w:tcW w:w="7260" w:type="dxa"/>
            <w:vAlign w:val="bottom"/>
          </w:tcPr>
          <w:p w:rsidR="0062503C" w:rsidRPr="001C08E4" w:rsidRDefault="0062503C" w:rsidP="00E048FA">
            <w:pPr>
              <w:jc w:val="both"/>
              <w:rPr>
                <w:rFonts w:cs="Simplified Arabic"/>
                <w:b/>
                <w:bCs/>
                <w:sz w:val="10"/>
                <w:szCs w:val="10"/>
                <w:rtl/>
              </w:rPr>
            </w:pPr>
          </w:p>
        </w:tc>
        <w:tc>
          <w:tcPr>
            <w:tcW w:w="890" w:type="dxa"/>
          </w:tcPr>
          <w:p w:rsidR="0062503C" w:rsidRPr="001C08E4" w:rsidRDefault="0062503C" w:rsidP="00E048FA">
            <w:pPr>
              <w:jc w:val="center"/>
              <w:rPr>
                <w:rFonts w:eastAsia="Arial Unicode MS"/>
                <w:b/>
                <w:bCs/>
                <w:sz w:val="10"/>
                <w:szCs w:val="10"/>
              </w:rPr>
            </w:pPr>
          </w:p>
        </w:tc>
      </w:tr>
      <w:tr w:rsidR="0062503C" w:rsidTr="006B4F7E">
        <w:trPr>
          <w:jc w:val="center"/>
        </w:trPr>
        <w:tc>
          <w:tcPr>
            <w:tcW w:w="1064" w:type="dxa"/>
          </w:tcPr>
          <w:p w:rsidR="0062503C" w:rsidRDefault="0062503C" w:rsidP="00E048FA">
            <w:pPr>
              <w:rPr>
                <w:rFonts w:cs="Simplified Arabic"/>
                <w:b/>
                <w:bCs/>
                <w:rtl/>
              </w:rPr>
            </w:pPr>
            <w:r>
              <w:rPr>
                <w:rFonts w:cs="Simplified Arabic"/>
                <w:b/>
                <w:bCs/>
                <w:rtl/>
              </w:rPr>
              <w:t xml:space="preserve">جدول </w:t>
            </w:r>
            <w:r>
              <w:rPr>
                <w:rFonts w:cs="Simplified Arabic"/>
                <w:b/>
                <w:bCs/>
              </w:rPr>
              <w:t>29</w:t>
            </w:r>
            <w:r>
              <w:rPr>
                <w:rFonts w:cs="Simplified Arabic"/>
                <w:b/>
                <w:bCs/>
                <w:rtl/>
              </w:rPr>
              <w:t>:</w:t>
            </w:r>
          </w:p>
        </w:tc>
        <w:tc>
          <w:tcPr>
            <w:tcW w:w="7260" w:type="dxa"/>
          </w:tcPr>
          <w:p w:rsidR="0062503C" w:rsidRDefault="00C662A7" w:rsidP="006564DE">
            <w:pPr>
              <w:jc w:val="both"/>
              <w:rPr>
                <w:rFonts w:cs="Simplified Arabic"/>
                <w:rtl/>
              </w:rPr>
            </w:pPr>
            <w:r w:rsidRPr="00C662A7">
              <w:rPr>
                <w:rFonts w:cs="Simplified Arabic"/>
                <w:rtl/>
              </w:rPr>
              <w:t xml:space="preserve">التوزيع النسبي للمؤسسات التعليمية (رياض </w:t>
            </w:r>
            <w:r w:rsidRPr="00C662A7">
              <w:rPr>
                <w:rFonts w:cs="Simplified Arabic" w:hint="cs"/>
                <w:rtl/>
              </w:rPr>
              <w:t>الأطفال</w:t>
            </w:r>
            <w:r w:rsidRPr="00C662A7">
              <w:rPr>
                <w:rFonts w:cs="Simplified Arabic"/>
                <w:rtl/>
              </w:rPr>
              <w:t>) في فلسطين حسب مكان التخلص النهائي من النفايات الصلبة والمنطقة والمحافظة، 2016</w:t>
            </w:r>
          </w:p>
        </w:tc>
        <w:tc>
          <w:tcPr>
            <w:tcW w:w="890" w:type="dxa"/>
          </w:tcPr>
          <w:p w:rsidR="0062503C" w:rsidRPr="00651AF1" w:rsidRDefault="0062503C" w:rsidP="00E048FA">
            <w:pPr>
              <w:jc w:val="center"/>
              <w:rPr>
                <w:rFonts w:eastAsia="Arial Unicode MS"/>
                <w:b/>
                <w:bCs/>
                <w:sz w:val="10"/>
                <w:szCs w:val="10"/>
                <w:rtl/>
              </w:rPr>
            </w:pPr>
          </w:p>
          <w:p w:rsidR="0062503C" w:rsidRDefault="008C1983" w:rsidP="00E048FA">
            <w:pPr>
              <w:jc w:val="center"/>
              <w:rPr>
                <w:rFonts w:eastAsia="Arial Unicode MS"/>
                <w:b/>
                <w:bCs/>
                <w:rtl/>
              </w:rPr>
            </w:pPr>
            <w:r>
              <w:rPr>
                <w:rFonts w:eastAsia="Arial Unicode MS"/>
                <w:b/>
                <w:bCs/>
              </w:rPr>
              <w:t>63</w:t>
            </w:r>
          </w:p>
          <w:p w:rsidR="0062503C" w:rsidRDefault="0062503C" w:rsidP="00745EB2">
            <w:pPr>
              <w:rPr>
                <w:rFonts w:eastAsia="Arial Unicode MS"/>
                <w:b/>
                <w:bCs/>
                <w:rtl/>
              </w:rPr>
            </w:pPr>
          </w:p>
        </w:tc>
      </w:tr>
      <w:tr w:rsidR="0062503C" w:rsidTr="006B4F7E">
        <w:trPr>
          <w:jc w:val="center"/>
        </w:trPr>
        <w:tc>
          <w:tcPr>
            <w:tcW w:w="1064" w:type="dxa"/>
          </w:tcPr>
          <w:p w:rsidR="0062503C" w:rsidRPr="00EC3788" w:rsidRDefault="0062503C" w:rsidP="00E048FA">
            <w:pPr>
              <w:rPr>
                <w:rFonts w:cs="Simplified Arabic"/>
                <w:b/>
                <w:bCs/>
                <w:sz w:val="10"/>
                <w:szCs w:val="10"/>
                <w:rtl/>
              </w:rPr>
            </w:pPr>
          </w:p>
        </w:tc>
        <w:tc>
          <w:tcPr>
            <w:tcW w:w="7260" w:type="dxa"/>
            <w:vAlign w:val="bottom"/>
          </w:tcPr>
          <w:p w:rsidR="0062503C" w:rsidRPr="00EC3788" w:rsidRDefault="0062503C" w:rsidP="00F561E3">
            <w:pPr>
              <w:jc w:val="both"/>
              <w:rPr>
                <w:rFonts w:cs="Simplified Arabic"/>
                <w:b/>
                <w:bCs/>
                <w:sz w:val="10"/>
                <w:szCs w:val="10"/>
                <w:rtl/>
              </w:rPr>
            </w:pPr>
          </w:p>
        </w:tc>
        <w:tc>
          <w:tcPr>
            <w:tcW w:w="890" w:type="dxa"/>
          </w:tcPr>
          <w:p w:rsidR="0062503C" w:rsidRPr="00EC3788" w:rsidRDefault="0062503C" w:rsidP="00E048FA">
            <w:pPr>
              <w:jc w:val="center"/>
              <w:rPr>
                <w:rFonts w:cs="Simplified Arabic"/>
                <w:b/>
                <w:bCs/>
                <w:sz w:val="10"/>
                <w:szCs w:val="10"/>
              </w:rPr>
            </w:pPr>
          </w:p>
        </w:tc>
      </w:tr>
      <w:tr w:rsidR="0062503C" w:rsidRPr="00A76C30" w:rsidTr="006B4F7E">
        <w:trPr>
          <w:jc w:val="center"/>
        </w:trPr>
        <w:tc>
          <w:tcPr>
            <w:tcW w:w="1064" w:type="dxa"/>
          </w:tcPr>
          <w:p w:rsidR="0062503C" w:rsidRPr="00A76C30" w:rsidRDefault="0062503C" w:rsidP="00E048FA">
            <w:pPr>
              <w:rPr>
                <w:rFonts w:cs="Simplified Arabic"/>
                <w:b/>
                <w:bCs/>
                <w:rtl/>
              </w:rPr>
            </w:pPr>
            <w:r>
              <w:rPr>
                <w:rFonts w:cs="Simplified Arabic"/>
                <w:b/>
                <w:bCs/>
                <w:rtl/>
              </w:rPr>
              <w:t xml:space="preserve">جدول </w:t>
            </w:r>
            <w:r>
              <w:rPr>
                <w:rFonts w:cs="Simplified Arabic"/>
                <w:b/>
                <w:bCs/>
              </w:rPr>
              <w:t>30</w:t>
            </w:r>
            <w:r>
              <w:rPr>
                <w:rFonts w:cs="Simplified Arabic"/>
                <w:b/>
                <w:bCs/>
                <w:rtl/>
              </w:rPr>
              <w:t xml:space="preserve">:  </w:t>
            </w:r>
          </w:p>
        </w:tc>
        <w:tc>
          <w:tcPr>
            <w:tcW w:w="7260" w:type="dxa"/>
            <w:vAlign w:val="bottom"/>
          </w:tcPr>
          <w:p w:rsidR="0062503C" w:rsidRPr="00A76C30" w:rsidRDefault="00C662A7" w:rsidP="00CF54DC">
            <w:pPr>
              <w:jc w:val="both"/>
              <w:rPr>
                <w:rFonts w:cs="Simplified Arabic"/>
                <w:b/>
                <w:bCs/>
                <w:rtl/>
              </w:rPr>
            </w:pPr>
            <w:r w:rsidRPr="00C662A7">
              <w:rPr>
                <w:rFonts w:cs="Simplified Arabic"/>
                <w:rtl/>
              </w:rPr>
              <w:t>المعدل اليومي لإنتاج المؤسسة التعليمية من النفايات الصلبة</w:t>
            </w:r>
            <w:r w:rsidR="00064E0C">
              <w:rPr>
                <w:rFonts w:cs="Simplified Arabic" w:hint="cs"/>
                <w:rtl/>
              </w:rPr>
              <w:t>،</w:t>
            </w:r>
            <w:r w:rsidRPr="00C662A7">
              <w:rPr>
                <w:rFonts w:cs="Simplified Arabic"/>
                <w:rtl/>
              </w:rPr>
              <w:t xml:space="preserve"> وكمية النفايات الصلبة الناتجة يوميا</w:t>
            </w:r>
            <w:r>
              <w:rPr>
                <w:rFonts w:cs="Simplified Arabic" w:hint="cs"/>
                <w:rtl/>
              </w:rPr>
              <w:t>ً</w:t>
            </w:r>
            <w:r w:rsidRPr="00C662A7">
              <w:rPr>
                <w:rFonts w:cs="Simplified Arabic"/>
                <w:rtl/>
              </w:rPr>
              <w:t xml:space="preserve"> من كافة المؤسسات التعليمية في فلسطين حسب القطاع والمنطقة والمحافظة، 2016</w:t>
            </w:r>
          </w:p>
        </w:tc>
        <w:tc>
          <w:tcPr>
            <w:tcW w:w="890" w:type="dxa"/>
          </w:tcPr>
          <w:p w:rsidR="0062503C" w:rsidRPr="00C64803" w:rsidRDefault="0062503C" w:rsidP="00E048FA">
            <w:pPr>
              <w:rPr>
                <w:rFonts w:eastAsia="Arial Unicode MS"/>
                <w:b/>
                <w:bCs/>
                <w:sz w:val="10"/>
                <w:szCs w:val="10"/>
              </w:rPr>
            </w:pPr>
          </w:p>
          <w:p w:rsidR="0062503C" w:rsidRDefault="007D2920" w:rsidP="008C1983">
            <w:pPr>
              <w:rPr>
                <w:rFonts w:eastAsia="Arial Unicode MS"/>
                <w:b/>
                <w:bCs/>
              </w:rPr>
            </w:pPr>
            <w:r>
              <w:rPr>
                <w:rFonts w:eastAsia="Arial Unicode MS"/>
                <w:b/>
                <w:bCs/>
              </w:rPr>
              <w:t>6</w:t>
            </w:r>
            <w:r w:rsidR="008C1983">
              <w:rPr>
                <w:rFonts w:eastAsia="Arial Unicode MS"/>
                <w:b/>
                <w:bCs/>
              </w:rPr>
              <w:t>4</w:t>
            </w:r>
            <w:r>
              <w:rPr>
                <w:rFonts w:eastAsia="Arial Unicode MS"/>
                <w:b/>
                <w:bCs/>
              </w:rPr>
              <w:t xml:space="preserve">    </w:t>
            </w:r>
          </w:p>
          <w:p w:rsidR="0062503C" w:rsidRPr="00C64803" w:rsidRDefault="0062503C" w:rsidP="00E048FA">
            <w:pPr>
              <w:rPr>
                <w:rFonts w:eastAsia="Arial Unicode MS"/>
                <w:b/>
                <w:bCs/>
              </w:rPr>
            </w:pPr>
          </w:p>
        </w:tc>
      </w:tr>
      <w:tr w:rsidR="0062503C" w:rsidTr="006B4F7E">
        <w:trPr>
          <w:trHeight w:val="295"/>
          <w:jc w:val="center"/>
        </w:trPr>
        <w:tc>
          <w:tcPr>
            <w:tcW w:w="1064" w:type="dxa"/>
          </w:tcPr>
          <w:p w:rsidR="0062503C" w:rsidRPr="00EC3788" w:rsidRDefault="0062503C" w:rsidP="00E048FA">
            <w:pPr>
              <w:rPr>
                <w:rFonts w:cs="Simplified Arabic"/>
                <w:b/>
                <w:bCs/>
                <w:sz w:val="10"/>
                <w:szCs w:val="10"/>
                <w:rtl/>
              </w:rPr>
            </w:pPr>
          </w:p>
        </w:tc>
        <w:tc>
          <w:tcPr>
            <w:tcW w:w="7260" w:type="dxa"/>
            <w:vAlign w:val="bottom"/>
          </w:tcPr>
          <w:p w:rsidR="0062503C" w:rsidRPr="00EC3788" w:rsidRDefault="0062503C" w:rsidP="00E048FA">
            <w:pPr>
              <w:jc w:val="both"/>
              <w:rPr>
                <w:rFonts w:cs="Simplified Arabic"/>
                <w:b/>
                <w:bCs/>
                <w:sz w:val="10"/>
                <w:szCs w:val="10"/>
                <w:rtl/>
              </w:rPr>
            </w:pPr>
          </w:p>
        </w:tc>
        <w:tc>
          <w:tcPr>
            <w:tcW w:w="890" w:type="dxa"/>
          </w:tcPr>
          <w:p w:rsidR="0062503C" w:rsidRPr="00EC3788" w:rsidRDefault="0062503C" w:rsidP="00E048FA">
            <w:pPr>
              <w:jc w:val="center"/>
              <w:rPr>
                <w:rFonts w:cs="Simplified Arabic"/>
                <w:b/>
                <w:bCs/>
                <w:sz w:val="10"/>
                <w:szCs w:val="10"/>
              </w:rPr>
            </w:pPr>
          </w:p>
        </w:tc>
      </w:tr>
    </w:tbl>
    <w:p w:rsidR="00F84844" w:rsidRDefault="00F84844" w:rsidP="00FD0D70">
      <w:pPr>
        <w:pStyle w:val="Heading1"/>
        <w:rPr>
          <w:rFonts w:cs="Simplified Arabic"/>
          <w:sz w:val="28"/>
          <w:szCs w:val="28"/>
          <w:rtl/>
        </w:rPr>
      </w:pPr>
      <w:bookmarkStart w:id="0" w:name="_Toc93808820"/>
      <w:bookmarkStart w:id="1" w:name="_Toc93809585"/>
      <w:bookmarkStart w:id="2" w:name="_Toc94327355"/>
      <w:bookmarkStart w:id="3" w:name="_Toc108752579"/>
    </w:p>
    <w:p w:rsidR="00F84844" w:rsidRDefault="00F84844" w:rsidP="00FD0D70">
      <w:pPr>
        <w:pStyle w:val="Heading1"/>
        <w:rPr>
          <w:rFonts w:cs="Simplified Arabic"/>
          <w:sz w:val="28"/>
          <w:szCs w:val="28"/>
          <w:rtl/>
        </w:rPr>
      </w:pPr>
    </w:p>
    <w:p w:rsidR="00F84844" w:rsidRDefault="00F84844" w:rsidP="00FD0D70">
      <w:pPr>
        <w:pStyle w:val="Heading1"/>
        <w:rPr>
          <w:rFonts w:cs="Simplified Arabic"/>
          <w:sz w:val="28"/>
          <w:szCs w:val="28"/>
          <w:rtl/>
        </w:rPr>
      </w:pPr>
    </w:p>
    <w:p w:rsidR="00F84844" w:rsidRDefault="00F84844" w:rsidP="00FD0D70">
      <w:pPr>
        <w:pStyle w:val="Heading1"/>
        <w:rPr>
          <w:rFonts w:cs="Simplified Arabic"/>
          <w:sz w:val="28"/>
          <w:szCs w:val="28"/>
          <w:rtl/>
        </w:rPr>
      </w:pPr>
    </w:p>
    <w:p w:rsidR="00F84844" w:rsidRDefault="00F84844" w:rsidP="00FD0D70">
      <w:pPr>
        <w:pStyle w:val="Heading1"/>
        <w:rPr>
          <w:rFonts w:cs="Simplified Arabic"/>
          <w:sz w:val="28"/>
          <w:szCs w:val="28"/>
          <w:rtl/>
        </w:rPr>
      </w:pPr>
    </w:p>
    <w:p w:rsidR="00F84844" w:rsidRDefault="00F84844" w:rsidP="00FD0D70">
      <w:pPr>
        <w:pStyle w:val="Heading1"/>
        <w:rPr>
          <w:rFonts w:cs="Simplified Arabic"/>
          <w:sz w:val="28"/>
          <w:szCs w:val="28"/>
          <w:rtl/>
        </w:rPr>
      </w:pPr>
    </w:p>
    <w:p w:rsidR="00F84844" w:rsidRDefault="00F84844" w:rsidP="00FD0D70">
      <w:pPr>
        <w:pStyle w:val="Heading1"/>
        <w:rPr>
          <w:rFonts w:cs="Simplified Arabic"/>
          <w:sz w:val="28"/>
          <w:szCs w:val="28"/>
          <w:rtl/>
        </w:rPr>
      </w:pPr>
    </w:p>
    <w:p w:rsidR="00F84844" w:rsidRDefault="00F84844" w:rsidP="00FD0D70">
      <w:pPr>
        <w:pStyle w:val="Heading1"/>
        <w:rPr>
          <w:rFonts w:cs="Simplified Arabic"/>
          <w:sz w:val="28"/>
          <w:szCs w:val="28"/>
          <w:rtl/>
        </w:rPr>
      </w:pPr>
    </w:p>
    <w:p w:rsidR="00F84844" w:rsidRDefault="00F84844" w:rsidP="00FD0D70">
      <w:pPr>
        <w:pStyle w:val="Heading1"/>
        <w:rPr>
          <w:rFonts w:cs="Simplified Arabic"/>
          <w:sz w:val="28"/>
          <w:szCs w:val="28"/>
          <w:rtl/>
        </w:rPr>
      </w:pPr>
    </w:p>
    <w:p w:rsidR="00F84844" w:rsidRDefault="00F84844" w:rsidP="00FD0D70">
      <w:pPr>
        <w:pStyle w:val="Heading1"/>
        <w:rPr>
          <w:rFonts w:cs="Simplified Arabic"/>
          <w:sz w:val="28"/>
          <w:szCs w:val="28"/>
          <w:rtl/>
        </w:rPr>
      </w:pPr>
    </w:p>
    <w:p w:rsidR="00F84844" w:rsidRDefault="00F84844" w:rsidP="00FD0D70">
      <w:pPr>
        <w:pStyle w:val="Heading1"/>
        <w:rPr>
          <w:rFonts w:cs="Simplified Arabic"/>
          <w:sz w:val="28"/>
          <w:szCs w:val="28"/>
          <w:rtl/>
        </w:rPr>
      </w:pPr>
    </w:p>
    <w:p w:rsidR="00F84844" w:rsidRDefault="00F84844" w:rsidP="00FD0D70">
      <w:pPr>
        <w:pStyle w:val="Heading1"/>
        <w:rPr>
          <w:rFonts w:cs="Simplified Arabic"/>
          <w:sz w:val="28"/>
          <w:szCs w:val="28"/>
          <w:rtl/>
        </w:rPr>
      </w:pPr>
    </w:p>
    <w:p w:rsidR="00F84844" w:rsidRDefault="00F84844" w:rsidP="00F84844">
      <w:pPr>
        <w:rPr>
          <w:rtl/>
        </w:rPr>
      </w:pPr>
    </w:p>
    <w:p w:rsidR="00F84844" w:rsidRPr="00F84844" w:rsidRDefault="00F84844" w:rsidP="00F84844">
      <w:pPr>
        <w:rPr>
          <w:rtl/>
        </w:rPr>
      </w:pPr>
    </w:p>
    <w:p w:rsidR="00F84844" w:rsidRDefault="00F84844" w:rsidP="00FD0D70">
      <w:pPr>
        <w:pStyle w:val="Heading1"/>
        <w:rPr>
          <w:rFonts w:cs="Simplified Arabic"/>
          <w:sz w:val="28"/>
          <w:szCs w:val="28"/>
          <w:rtl/>
        </w:rPr>
      </w:pPr>
    </w:p>
    <w:p w:rsidR="00F84844" w:rsidRDefault="00F84844" w:rsidP="00FD0D70">
      <w:pPr>
        <w:pStyle w:val="Heading1"/>
        <w:rPr>
          <w:rFonts w:cs="Simplified Arabic"/>
          <w:sz w:val="28"/>
          <w:szCs w:val="28"/>
          <w:rtl/>
        </w:rPr>
      </w:pPr>
    </w:p>
    <w:p w:rsidR="00F84844" w:rsidRDefault="00F84844" w:rsidP="00FD0D70">
      <w:pPr>
        <w:pStyle w:val="Heading1"/>
        <w:rPr>
          <w:rFonts w:cs="Simplified Arabic"/>
          <w:sz w:val="28"/>
          <w:szCs w:val="28"/>
          <w:rtl/>
        </w:rPr>
      </w:pPr>
    </w:p>
    <w:p w:rsidR="00F84844" w:rsidRDefault="00F84844" w:rsidP="00F84844">
      <w:pPr>
        <w:rPr>
          <w:rtl/>
        </w:rPr>
      </w:pPr>
    </w:p>
    <w:p w:rsidR="00F84844" w:rsidRDefault="00F84844" w:rsidP="00F84844">
      <w:pPr>
        <w:rPr>
          <w:rtl/>
        </w:rPr>
      </w:pPr>
    </w:p>
    <w:p w:rsidR="00F84844" w:rsidRDefault="00F84844" w:rsidP="00F84844">
      <w:pPr>
        <w:rPr>
          <w:rtl/>
        </w:rPr>
      </w:pPr>
    </w:p>
    <w:p w:rsidR="00F84844" w:rsidRDefault="00F84844" w:rsidP="00F84844">
      <w:pPr>
        <w:rPr>
          <w:rtl/>
        </w:rPr>
      </w:pPr>
    </w:p>
    <w:p w:rsidR="00F84844" w:rsidRDefault="00F84844" w:rsidP="00F84844">
      <w:pPr>
        <w:rPr>
          <w:rtl/>
        </w:rPr>
      </w:pPr>
    </w:p>
    <w:p w:rsidR="00F84844" w:rsidRDefault="00F84844" w:rsidP="00F84844">
      <w:pPr>
        <w:rPr>
          <w:rtl/>
        </w:rPr>
      </w:pPr>
    </w:p>
    <w:p w:rsidR="00F84844" w:rsidRDefault="00F84844" w:rsidP="00F84844">
      <w:pPr>
        <w:rPr>
          <w:rtl/>
        </w:rPr>
      </w:pPr>
    </w:p>
    <w:p w:rsidR="00F84844" w:rsidRPr="00F84844" w:rsidRDefault="00F84844" w:rsidP="00F84844">
      <w:pPr>
        <w:rPr>
          <w:rtl/>
        </w:rPr>
      </w:pPr>
    </w:p>
    <w:p w:rsidR="0046422F" w:rsidRDefault="0046422F">
      <w:pPr>
        <w:bidi w:val="0"/>
        <w:rPr>
          <w:rFonts w:cs="Simplified Arabic"/>
          <w:b/>
          <w:bCs/>
          <w:sz w:val="28"/>
          <w:szCs w:val="28"/>
          <w:rtl/>
        </w:rPr>
      </w:pPr>
      <w:r>
        <w:rPr>
          <w:rFonts w:cs="Simplified Arabic"/>
          <w:sz w:val="28"/>
          <w:szCs w:val="28"/>
          <w:rtl/>
        </w:rPr>
        <w:br w:type="page"/>
      </w:r>
    </w:p>
    <w:p w:rsidR="00FD0D70" w:rsidRPr="001F5321" w:rsidRDefault="00FD0D70" w:rsidP="001F5321">
      <w:pPr>
        <w:bidi w:val="0"/>
        <w:jc w:val="center"/>
        <w:rPr>
          <w:rFonts w:cs="Simplified Arabic"/>
          <w:b/>
          <w:bCs/>
          <w:sz w:val="28"/>
          <w:szCs w:val="28"/>
          <w:rtl/>
        </w:rPr>
      </w:pPr>
      <w:r>
        <w:rPr>
          <w:rFonts w:cs="Simplified Arabic" w:hint="cs"/>
          <w:sz w:val="28"/>
          <w:szCs w:val="28"/>
          <w:rtl/>
        </w:rPr>
        <w:lastRenderedPageBreak/>
        <w:t>المقدمة</w:t>
      </w:r>
      <w:bookmarkEnd w:id="0"/>
      <w:bookmarkEnd w:id="1"/>
      <w:bookmarkEnd w:id="2"/>
      <w:bookmarkEnd w:id="3"/>
    </w:p>
    <w:p w:rsidR="00FD0D70" w:rsidRPr="00E4320F" w:rsidRDefault="00FD0D70" w:rsidP="00FD0D70">
      <w:pPr>
        <w:rPr>
          <w:rtl/>
        </w:rPr>
      </w:pPr>
    </w:p>
    <w:p w:rsidR="00FD0D70" w:rsidRPr="003E7FFC" w:rsidRDefault="00FD0D70" w:rsidP="002B0627">
      <w:pPr>
        <w:pStyle w:val="BodyTextIndent"/>
        <w:ind w:left="0"/>
        <w:rPr>
          <w:rFonts w:cs="Simplified Arabic"/>
          <w:rtl/>
          <w:lang w:eastAsia="ar-SA"/>
        </w:rPr>
      </w:pPr>
      <w:r w:rsidRPr="003E7FFC">
        <w:rPr>
          <w:rFonts w:cs="Simplified Arabic"/>
          <w:rtl/>
          <w:lang w:eastAsia="ar-SA"/>
        </w:rPr>
        <w:t>ت</w:t>
      </w:r>
      <w:r w:rsidRPr="003E7FFC">
        <w:rPr>
          <w:rFonts w:cs="Simplified Arabic" w:hint="cs"/>
          <w:rtl/>
          <w:lang w:eastAsia="ar-SA"/>
        </w:rPr>
        <w:t>ع</w:t>
      </w:r>
      <w:r w:rsidRPr="003E7FFC">
        <w:rPr>
          <w:rFonts w:cs="Simplified Arabic"/>
          <w:rtl/>
          <w:lang w:eastAsia="ar-SA"/>
        </w:rPr>
        <w:t>ت</w:t>
      </w:r>
      <w:r w:rsidRPr="003E7FFC">
        <w:rPr>
          <w:rFonts w:cs="Simplified Arabic" w:hint="cs"/>
          <w:rtl/>
          <w:lang w:eastAsia="ar-SA"/>
        </w:rPr>
        <w:t>بر عملية توفير بيانات بيئية حول القطاع التعليمي من</w:t>
      </w:r>
      <w:r w:rsidRPr="003E7FFC">
        <w:rPr>
          <w:rFonts w:cs="Simplified Arabic"/>
          <w:rtl/>
          <w:lang w:eastAsia="ar-SA"/>
        </w:rPr>
        <w:t xml:space="preserve"> ا</w:t>
      </w:r>
      <w:r w:rsidRPr="003E7FFC">
        <w:rPr>
          <w:rFonts w:cs="Simplified Arabic" w:hint="cs"/>
          <w:rtl/>
          <w:lang w:eastAsia="ar-SA"/>
        </w:rPr>
        <w:t>لحقول بالغ</w:t>
      </w:r>
      <w:r w:rsidRPr="003E7FFC">
        <w:rPr>
          <w:rFonts w:cs="Simplified Arabic"/>
          <w:rtl/>
          <w:lang w:eastAsia="ar-SA"/>
        </w:rPr>
        <w:t xml:space="preserve">ة </w:t>
      </w:r>
      <w:r w:rsidRPr="003E7FFC">
        <w:rPr>
          <w:rFonts w:cs="Simplified Arabic" w:hint="cs"/>
          <w:rtl/>
          <w:lang w:eastAsia="ar-SA"/>
        </w:rPr>
        <w:t>ال</w:t>
      </w:r>
      <w:r w:rsidRPr="003E7FFC">
        <w:rPr>
          <w:rFonts w:cs="Simplified Arabic"/>
          <w:rtl/>
          <w:lang w:eastAsia="ar-SA"/>
        </w:rPr>
        <w:t>أه</w:t>
      </w:r>
      <w:r w:rsidRPr="003E7FFC">
        <w:rPr>
          <w:rFonts w:cs="Simplified Arabic" w:hint="cs"/>
          <w:rtl/>
          <w:lang w:eastAsia="ar-SA"/>
        </w:rPr>
        <w:t>مي</w:t>
      </w:r>
      <w:r w:rsidRPr="003E7FFC">
        <w:rPr>
          <w:rFonts w:cs="Simplified Arabic"/>
          <w:rtl/>
          <w:lang w:eastAsia="ar-SA"/>
        </w:rPr>
        <w:t xml:space="preserve">ة </w:t>
      </w:r>
      <w:r w:rsidRPr="003E7FFC">
        <w:rPr>
          <w:rFonts w:cs="Simplified Arabic" w:hint="cs"/>
          <w:rtl/>
          <w:lang w:eastAsia="ar-SA"/>
        </w:rPr>
        <w:t>في إحصاءات البيئة،</w:t>
      </w:r>
      <w:r w:rsidRPr="003E7FFC">
        <w:rPr>
          <w:rFonts w:cs="Simplified Arabic"/>
          <w:rtl/>
          <w:lang w:eastAsia="ar-SA"/>
        </w:rPr>
        <w:t xml:space="preserve"> </w:t>
      </w:r>
      <w:r w:rsidRPr="003E7FFC">
        <w:rPr>
          <w:rFonts w:cs="Simplified Arabic" w:hint="cs"/>
          <w:rtl/>
          <w:lang w:eastAsia="ar-SA"/>
        </w:rPr>
        <w:t>و</w:t>
      </w:r>
      <w:r w:rsidRPr="003E7FFC">
        <w:rPr>
          <w:rFonts w:cs="Simplified Arabic"/>
          <w:rtl/>
          <w:lang w:eastAsia="ar-SA"/>
        </w:rPr>
        <w:t>ت</w:t>
      </w:r>
      <w:r w:rsidRPr="003E7FFC">
        <w:rPr>
          <w:rFonts w:cs="Simplified Arabic" w:hint="cs"/>
          <w:rtl/>
          <w:lang w:eastAsia="ar-SA"/>
        </w:rPr>
        <w:t>شك</w:t>
      </w:r>
      <w:r w:rsidRPr="003E7FFC">
        <w:rPr>
          <w:rFonts w:cs="Simplified Arabic"/>
          <w:rtl/>
          <w:lang w:eastAsia="ar-SA"/>
        </w:rPr>
        <w:t xml:space="preserve">ل </w:t>
      </w:r>
      <w:r w:rsidRPr="003E7FFC">
        <w:rPr>
          <w:rFonts w:cs="Simplified Arabic" w:hint="cs"/>
          <w:rtl/>
          <w:lang w:eastAsia="ar-SA"/>
        </w:rPr>
        <w:t>هذ</w:t>
      </w:r>
      <w:r w:rsidRPr="003E7FFC">
        <w:rPr>
          <w:rFonts w:cs="Simplified Arabic"/>
          <w:rtl/>
          <w:lang w:eastAsia="ar-SA"/>
        </w:rPr>
        <w:t xml:space="preserve">ه </w:t>
      </w:r>
      <w:r w:rsidRPr="003E7FFC">
        <w:rPr>
          <w:rFonts w:cs="Simplified Arabic" w:hint="cs"/>
          <w:rtl/>
          <w:lang w:eastAsia="ar-SA"/>
        </w:rPr>
        <w:t>ال</w:t>
      </w:r>
      <w:r w:rsidRPr="003E7FFC">
        <w:rPr>
          <w:rFonts w:cs="Simplified Arabic"/>
          <w:rtl/>
          <w:lang w:eastAsia="ar-SA"/>
        </w:rPr>
        <w:t>إح</w:t>
      </w:r>
      <w:r w:rsidRPr="003E7FFC">
        <w:rPr>
          <w:rFonts w:cs="Simplified Arabic" w:hint="cs"/>
          <w:rtl/>
          <w:lang w:eastAsia="ar-SA"/>
        </w:rPr>
        <w:t>صاءات أداة معل</w:t>
      </w:r>
      <w:r w:rsidRPr="003E7FFC">
        <w:rPr>
          <w:rFonts w:cs="Simplified Arabic"/>
          <w:rtl/>
          <w:lang w:eastAsia="ar-SA"/>
        </w:rPr>
        <w:t>وم</w:t>
      </w:r>
      <w:r w:rsidRPr="003E7FFC">
        <w:rPr>
          <w:rFonts w:cs="Simplified Arabic" w:hint="cs"/>
          <w:rtl/>
          <w:lang w:eastAsia="ar-SA"/>
        </w:rPr>
        <w:t>اتية مهمة في النقاش العام والت</w:t>
      </w:r>
      <w:r w:rsidRPr="003E7FFC">
        <w:rPr>
          <w:rFonts w:cs="Simplified Arabic"/>
          <w:rtl/>
          <w:lang w:eastAsia="ar-SA"/>
        </w:rPr>
        <w:t>خط</w:t>
      </w:r>
      <w:r w:rsidRPr="003E7FFC">
        <w:rPr>
          <w:rFonts w:cs="Simplified Arabic" w:hint="cs"/>
          <w:rtl/>
          <w:lang w:eastAsia="ar-SA"/>
        </w:rPr>
        <w:t>يط ورسم السياسات المتعلقة بالبيئة</w:t>
      </w:r>
      <w:r w:rsidR="002B0627" w:rsidRPr="003E7FFC">
        <w:rPr>
          <w:rFonts w:cs="Simplified Arabic" w:hint="cs"/>
          <w:rtl/>
          <w:lang w:eastAsia="ar-SA"/>
        </w:rPr>
        <w:t>.</w:t>
      </w:r>
    </w:p>
    <w:p w:rsidR="00FD0D70" w:rsidRPr="003E7FFC" w:rsidRDefault="00FD0D70" w:rsidP="00FD0D70">
      <w:pPr>
        <w:jc w:val="both"/>
        <w:rPr>
          <w:rFonts w:cs="Simplified Arabic"/>
          <w:rtl/>
        </w:rPr>
      </w:pPr>
    </w:p>
    <w:p w:rsidR="00FD0D70" w:rsidRPr="003E7FFC" w:rsidRDefault="00FD0D70" w:rsidP="004658FA">
      <w:pPr>
        <w:jc w:val="both"/>
        <w:rPr>
          <w:rFonts w:cs="Simplified Arabic"/>
          <w:rtl/>
        </w:rPr>
      </w:pPr>
      <w:r w:rsidRPr="003E7FFC">
        <w:rPr>
          <w:rFonts w:cs="Simplified Arabic"/>
          <w:rtl/>
        </w:rPr>
        <w:t>م</w:t>
      </w:r>
      <w:r w:rsidRPr="003E7FFC">
        <w:rPr>
          <w:rFonts w:cs="Simplified Arabic" w:hint="cs"/>
          <w:rtl/>
        </w:rPr>
        <w:t xml:space="preserve">ن هنا عمل الجهاز </w:t>
      </w:r>
      <w:r w:rsidR="00961FED" w:rsidRPr="003E7FFC">
        <w:rPr>
          <w:rFonts w:cs="Simplified Arabic" w:hint="cs"/>
          <w:rtl/>
        </w:rPr>
        <w:t xml:space="preserve">المركزي للإحصاء الفلسطيني </w:t>
      </w:r>
      <w:r w:rsidRPr="003E7FFC">
        <w:rPr>
          <w:rFonts w:cs="Simplified Arabic" w:hint="cs"/>
          <w:rtl/>
        </w:rPr>
        <w:t xml:space="preserve">على تنفيذ مسح </w:t>
      </w:r>
      <w:r w:rsidR="00961FED" w:rsidRPr="003E7FFC">
        <w:rPr>
          <w:rFonts w:cs="Simplified Arabic" w:hint="cs"/>
          <w:rtl/>
        </w:rPr>
        <w:t xml:space="preserve">إحصائي </w:t>
      </w:r>
      <w:r w:rsidRPr="003E7FFC">
        <w:rPr>
          <w:rFonts w:cs="Simplified Arabic" w:hint="cs"/>
          <w:rtl/>
        </w:rPr>
        <w:t xml:space="preserve">بيئي متخصص للقطاع التعليمي في </w:t>
      </w:r>
      <w:r w:rsidR="000B5CE8" w:rsidRPr="003E7FFC">
        <w:rPr>
          <w:rFonts w:cs="Simplified Arabic" w:hint="cs"/>
          <w:rtl/>
        </w:rPr>
        <w:t>فلسطين</w:t>
      </w:r>
      <w:r w:rsidRPr="003E7FFC">
        <w:rPr>
          <w:rFonts w:cs="Simplified Arabic" w:hint="cs"/>
          <w:rtl/>
        </w:rPr>
        <w:t xml:space="preserve"> خلال الفترة </w:t>
      </w:r>
      <w:r w:rsidR="00CC5B1D" w:rsidRPr="003E7FFC">
        <w:rPr>
          <w:rFonts w:cs="Simplified Arabic" w:hint="cs"/>
          <w:rtl/>
        </w:rPr>
        <w:t>16</w:t>
      </w:r>
      <w:r w:rsidRPr="003E7FFC">
        <w:rPr>
          <w:rFonts w:cs="Simplified Arabic" w:hint="cs"/>
          <w:rtl/>
        </w:rPr>
        <w:t>/</w:t>
      </w:r>
      <w:r w:rsidR="00CC5B1D" w:rsidRPr="003E7FFC">
        <w:rPr>
          <w:rFonts w:cs="Simplified Arabic" w:hint="cs"/>
          <w:rtl/>
        </w:rPr>
        <w:t>03</w:t>
      </w:r>
      <w:r w:rsidRPr="003E7FFC">
        <w:rPr>
          <w:rFonts w:cs="Simplified Arabic" w:hint="cs"/>
          <w:rtl/>
        </w:rPr>
        <w:t>/</w:t>
      </w:r>
      <w:r w:rsidR="00105662" w:rsidRPr="003E7FFC">
        <w:rPr>
          <w:rFonts w:cs="Simplified Arabic" w:hint="cs"/>
          <w:rtl/>
        </w:rPr>
        <w:t>2016</w:t>
      </w:r>
      <w:r w:rsidRPr="003E7FFC">
        <w:rPr>
          <w:rFonts w:cs="Simplified Arabic" w:hint="cs"/>
          <w:rtl/>
        </w:rPr>
        <w:t xml:space="preserve"> حتى </w:t>
      </w:r>
      <w:r w:rsidR="00B763DA" w:rsidRPr="003E7FFC">
        <w:rPr>
          <w:rFonts w:cs="Simplified Arabic" w:hint="cs"/>
          <w:rtl/>
        </w:rPr>
        <w:t>28</w:t>
      </w:r>
      <w:r w:rsidRPr="003E7FFC">
        <w:rPr>
          <w:rFonts w:cs="Simplified Arabic" w:hint="cs"/>
          <w:rtl/>
        </w:rPr>
        <w:t>/</w:t>
      </w:r>
      <w:r w:rsidR="00113D6F" w:rsidRPr="003E7FFC">
        <w:rPr>
          <w:rFonts w:cs="Simplified Arabic" w:hint="cs"/>
          <w:rtl/>
        </w:rPr>
        <w:t>05</w:t>
      </w:r>
      <w:r w:rsidRPr="003E7FFC">
        <w:rPr>
          <w:rFonts w:cs="Simplified Arabic" w:hint="cs"/>
          <w:rtl/>
        </w:rPr>
        <w:t>/</w:t>
      </w:r>
      <w:r w:rsidR="00105662" w:rsidRPr="003E7FFC">
        <w:rPr>
          <w:rFonts w:cs="Simplified Arabic" w:hint="cs"/>
          <w:rtl/>
        </w:rPr>
        <w:t>2016</w:t>
      </w:r>
      <w:r w:rsidRPr="003E7FFC">
        <w:rPr>
          <w:rFonts w:cs="Simplified Arabic" w:hint="cs"/>
          <w:rtl/>
        </w:rPr>
        <w:t xml:space="preserve"> حيث غطى جميع المؤسسات </w:t>
      </w:r>
      <w:r w:rsidR="00961FED" w:rsidRPr="003E7FFC">
        <w:rPr>
          <w:rFonts w:cs="Simplified Arabic" w:hint="cs"/>
          <w:rtl/>
        </w:rPr>
        <w:t xml:space="preserve">التعليمية </w:t>
      </w:r>
      <w:r w:rsidRPr="003E7FFC">
        <w:rPr>
          <w:rFonts w:cs="Simplified Arabic" w:hint="cs"/>
          <w:rtl/>
        </w:rPr>
        <w:t>في القطاع التعليمي العام</w:t>
      </w:r>
      <w:r w:rsidR="007C3C49" w:rsidRPr="003E7FFC">
        <w:rPr>
          <w:rFonts w:cs="Simplified Arabic" w:hint="cs"/>
          <w:rtl/>
        </w:rPr>
        <w:t xml:space="preserve"> </w:t>
      </w:r>
      <w:r w:rsidRPr="003E7FFC">
        <w:rPr>
          <w:rFonts w:cs="Simplified Arabic" w:hint="cs"/>
          <w:rtl/>
        </w:rPr>
        <w:t>والعالي</w:t>
      </w:r>
      <w:r w:rsidR="001669FE" w:rsidRPr="003E7FFC">
        <w:rPr>
          <w:rFonts w:cs="Simplified Arabic" w:hint="cs"/>
          <w:rtl/>
        </w:rPr>
        <w:t xml:space="preserve"> ورياض الأطفال</w:t>
      </w:r>
      <w:r w:rsidRPr="003E7FFC">
        <w:rPr>
          <w:rFonts w:cs="Simplified Arabic" w:hint="cs"/>
          <w:rtl/>
        </w:rPr>
        <w:t>، والتابعة للقطاع الحكومي ووكالة الغوث والقطاع الخاص وقطاع المنظمات غير الحكومية</w:t>
      </w:r>
      <w:r w:rsidR="00450C6B" w:rsidRPr="003E7FFC">
        <w:rPr>
          <w:rFonts w:cs="Simplified Arabic" w:hint="cs"/>
          <w:rtl/>
        </w:rPr>
        <w:t>.</w:t>
      </w:r>
    </w:p>
    <w:p w:rsidR="00FD0D70" w:rsidRPr="003E7FFC" w:rsidRDefault="00FD0D70" w:rsidP="00FD0D70">
      <w:pPr>
        <w:jc w:val="both"/>
        <w:rPr>
          <w:rFonts w:cs="Simplified Arabic"/>
          <w:rtl/>
        </w:rPr>
      </w:pPr>
    </w:p>
    <w:p w:rsidR="002B0627" w:rsidRPr="003E7FFC" w:rsidRDefault="00450C6B" w:rsidP="005B3DD8">
      <w:pPr>
        <w:jc w:val="both"/>
        <w:rPr>
          <w:rFonts w:cs="Simplified Arabic"/>
          <w:rtl/>
        </w:rPr>
      </w:pPr>
      <w:r w:rsidRPr="003E7FFC">
        <w:rPr>
          <w:rFonts w:cs="Simplified Arabic" w:hint="cs"/>
          <w:rtl/>
        </w:rPr>
        <w:t>يوفر</w:t>
      </w:r>
      <w:r w:rsidR="00FD0D70" w:rsidRPr="003E7FFC">
        <w:rPr>
          <w:rFonts w:cs="Simplified Arabic" w:hint="cs"/>
          <w:rtl/>
        </w:rPr>
        <w:t xml:space="preserve"> هذا </w:t>
      </w:r>
      <w:r w:rsidRPr="003E7FFC">
        <w:rPr>
          <w:rFonts w:cs="Simplified Arabic" w:hint="cs"/>
          <w:rtl/>
        </w:rPr>
        <w:t>المسح</w:t>
      </w:r>
      <w:r w:rsidR="00B06DE4" w:rsidRPr="003E7FFC">
        <w:rPr>
          <w:rFonts w:cs="Simplified Arabic" w:hint="cs"/>
          <w:rtl/>
        </w:rPr>
        <w:t xml:space="preserve"> بيانات إحصائية حول مؤشرات المؤثرات البيئية، واستهلاك المياه وخصائصها، والتخلص من المياه </w:t>
      </w:r>
      <w:proofErr w:type="spellStart"/>
      <w:r w:rsidR="005B3DD8" w:rsidRPr="003E7FFC">
        <w:rPr>
          <w:rFonts w:cs="Simplified Arabic" w:hint="cs"/>
          <w:rtl/>
        </w:rPr>
        <w:t>العادمة،</w:t>
      </w:r>
      <w:proofErr w:type="spellEnd"/>
      <w:r w:rsidR="005B3DD8" w:rsidRPr="003E7FFC">
        <w:rPr>
          <w:rFonts w:cs="Simplified Arabic" w:hint="cs"/>
          <w:rtl/>
        </w:rPr>
        <w:t xml:space="preserve"> وإدارة النفايات </w:t>
      </w:r>
      <w:proofErr w:type="spellStart"/>
      <w:r w:rsidR="005B3DD8" w:rsidRPr="003E7FFC">
        <w:rPr>
          <w:rFonts w:cs="Simplified Arabic" w:hint="cs"/>
          <w:rtl/>
        </w:rPr>
        <w:t>الصلبة،</w:t>
      </w:r>
      <w:proofErr w:type="spellEnd"/>
      <w:r w:rsidR="005B3DD8" w:rsidRPr="003E7FFC">
        <w:rPr>
          <w:rFonts w:cs="Simplified Arabic" w:hint="cs"/>
          <w:rtl/>
        </w:rPr>
        <w:t xml:space="preserve"> </w:t>
      </w:r>
      <w:r w:rsidR="002B0627" w:rsidRPr="003E7FFC">
        <w:rPr>
          <w:rFonts w:cs="Simplified Arabic" w:hint="cs"/>
          <w:rtl/>
        </w:rPr>
        <w:t xml:space="preserve">حيث </w:t>
      </w:r>
      <w:r w:rsidR="00BF17A3" w:rsidRPr="003E7FFC">
        <w:rPr>
          <w:rFonts w:cs="Simplified Arabic" w:hint="cs"/>
          <w:rtl/>
        </w:rPr>
        <w:t>يعمل</w:t>
      </w:r>
      <w:r w:rsidR="002B0627" w:rsidRPr="003E7FFC">
        <w:rPr>
          <w:rFonts w:cs="Simplified Arabic" w:hint="cs"/>
          <w:rtl/>
        </w:rPr>
        <w:t xml:space="preserve"> الجهاز من خلال توفير هذه المؤشرات </w:t>
      </w:r>
      <w:r w:rsidR="005B3DD8" w:rsidRPr="003E7FFC">
        <w:rPr>
          <w:rFonts w:cs="Simplified Arabic" w:hint="cs"/>
          <w:rtl/>
        </w:rPr>
        <w:t>على</w:t>
      </w:r>
      <w:r w:rsidR="002B0627" w:rsidRPr="003E7FFC">
        <w:rPr>
          <w:rFonts w:cs="Simplified Arabic" w:hint="cs"/>
          <w:rtl/>
        </w:rPr>
        <w:t xml:space="preserve"> بناء</w:t>
      </w:r>
      <w:r w:rsidR="002B0627" w:rsidRPr="003E7FFC">
        <w:rPr>
          <w:rFonts w:cs="Simplified Arabic"/>
          <w:rtl/>
        </w:rPr>
        <w:t xml:space="preserve"> وتطوير قاعدة بي</w:t>
      </w:r>
      <w:r w:rsidR="002B0627" w:rsidRPr="003E7FFC">
        <w:rPr>
          <w:rFonts w:cs="Simplified Arabic" w:hint="cs"/>
          <w:rtl/>
        </w:rPr>
        <w:t>ا</w:t>
      </w:r>
      <w:r w:rsidR="002B0627" w:rsidRPr="003E7FFC">
        <w:rPr>
          <w:rFonts w:cs="Simplified Arabic"/>
          <w:rtl/>
        </w:rPr>
        <w:t>نات</w:t>
      </w:r>
      <w:r w:rsidR="002B0627" w:rsidRPr="003E7FFC">
        <w:rPr>
          <w:rFonts w:cs="Simplified Arabic" w:hint="cs"/>
          <w:rtl/>
        </w:rPr>
        <w:t xml:space="preserve"> إ</w:t>
      </w:r>
      <w:r w:rsidR="002B0627" w:rsidRPr="003E7FFC">
        <w:rPr>
          <w:rFonts w:cs="Simplified Arabic"/>
          <w:rtl/>
        </w:rPr>
        <w:t>حص</w:t>
      </w:r>
      <w:r w:rsidR="002B0627" w:rsidRPr="003E7FFC">
        <w:rPr>
          <w:rFonts w:cs="Simplified Arabic" w:hint="cs"/>
          <w:rtl/>
        </w:rPr>
        <w:t>ائ</w:t>
      </w:r>
      <w:r w:rsidR="002B0627" w:rsidRPr="003E7FFC">
        <w:rPr>
          <w:rFonts w:cs="Simplified Arabic"/>
          <w:rtl/>
        </w:rPr>
        <w:t>ي</w:t>
      </w:r>
      <w:r w:rsidR="002B0627" w:rsidRPr="003E7FFC">
        <w:rPr>
          <w:rFonts w:cs="Simplified Arabic" w:hint="cs"/>
          <w:rtl/>
        </w:rPr>
        <w:t>ة</w:t>
      </w:r>
      <w:r w:rsidR="002B0627" w:rsidRPr="003E7FFC">
        <w:rPr>
          <w:rFonts w:cs="Simplified Arabic"/>
          <w:rtl/>
        </w:rPr>
        <w:t xml:space="preserve"> </w:t>
      </w:r>
      <w:r w:rsidR="00961FED" w:rsidRPr="003E7FFC">
        <w:rPr>
          <w:rFonts w:cs="Simplified Arabic" w:hint="cs"/>
          <w:rtl/>
        </w:rPr>
        <w:t>شاملة و</w:t>
      </w:r>
      <w:r w:rsidR="002B0627" w:rsidRPr="003E7FFC">
        <w:rPr>
          <w:rFonts w:cs="Simplified Arabic"/>
          <w:rtl/>
        </w:rPr>
        <w:t>د</w:t>
      </w:r>
      <w:r w:rsidR="002B0627" w:rsidRPr="003E7FFC">
        <w:rPr>
          <w:rFonts w:cs="Simplified Arabic" w:hint="cs"/>
          <w:rtl/>
        </w:rPr>
        <w:t>ق</w:t>
      </w:r>
      <w:r w:rsidR="002B0627" w:rsidRPr="003E7FFC">
        <w:rPr>
          <w:rFonts w:cs="Simplified Arabic"/>
          <w:rtl/>
        </w:rPr>
        <w:t>يقة</w:t>
      </w:r>
      <w:r w:rsidR="002B0627" w:rsidRPr="003E7FFC">
        <w:rPr>
          <w:rFonts w:cs="Simplified Arabic" w:hint="cs"/>
          <w:rtl/>
        </w:rPr>
        <w:t xml:space="preserve"> </w:t>
      </w:r>
      <w:r w:rsidR="002B0627" w:rsidRPr="003E7FFC">
        <w:rPr>
          <w:rFonts w:cs="Simplified Arabic"/>
          <w:rtl/>
        </w:rPr>
        <w:t>ح</w:t>
      </w:r>
      <w:r w:rsidR="002B0627" w:rsidRPr="003E7FFC">
        <w:rPr>
          <w:rFonts w:cs="Simplified Arabic" w:hint="cs"/>
          <w:rtl/>
        </w:rPr>
        <w:t>ول</w:t>
      </w:r>
      <w:r w:rsidR="002B0627" w:rsidRPr="003E7FFC">
        <w:rPr>
          <w:rFonts w:cs="Simplified Arabic"/>
          <w:rtl/>
        </w:rPr>
        <w:t xml:space="preserve"> ا</w:t>
      </w:r>
      <w:r w:rsidR="002B0627" w:rsidRPr="003E7FFC">
        <w:rPr>
          <w:rFonts w:cs="Simplified Arabic" w:hint="cs"/>
          <w:rtl/>
        </w:rPr>
        <w:t>لم</w:t>
      </w:r>
      <w:r w:rsidR="002B0627" w:rsidRPr="003E7FFC">
        <w:rPr>
          <w:rFonts w:cs="Simplified Arabic"/>
          <w:rtl/>
        </w:rPr>
        <w:t>ؤ</w:t>
      </w:r>
      <w:r w:rsidR="002B0627" w:rsidRPr="003E7FFC">
        <w:rPr>
          <w:rFonts w:cs="Simplified Arabic" w:hint="cs"/>
          <w:rtl/>
        </w:rPr>
        <w:t>شرا</w:t>
      </w:r>
      <w:r w:rsidR="002B0627" w:rsidRPr="003E7FFC">
        <w:rPr>
          <w:rFonts w:cs="Simplified Arabic"/>
          <w:rtl/>
        </w:rPr>
        <w:t>ت الأس</w:t>
      </w:r>
      <w:r w:rsidR="002B0627" w:rsidRPr="003E7FFC">
        <w:rPr>
          <w:rFonts w:cs="Simplified Arabic" w:hint="cs"/>
          <w:rtl/>
        </w:rPr>
        <w:t>اس</w:t>
      </w:r>
      <w:r w:rsidR="002B0627" w:rsidRPr="003E7FFC">
        <w:rPr>
          <w:rFonts w:cs="Simplified Arabic"/>
          <w:rtl/>
        </w:rPr>
        <w:t>ي</w:t>
      </w:r>
      <w:r w:rsidR="002B0627" w:rsidRPr="003E7FFC">
        <w:rPr>
          <w:rFonts w:cs="Simplified Arabic" w:hint="cs"/>
          <w:rtl/>
        </w:rPr>
        <w:t>ة</w:t>
      </w:r>
      <w:r w:rsidR="002B0627" w:rsidRPr="003E7FFC">
        <w:rPr>
          <w:rFonts w:cs="Simplified Arabic"/>
          <w:rtl/>
        </w:rPr>
        <w:t xml:space="preserve"> </w:t>
      </w:r>
      <w:r w:rsidR="002B0627" w:rsidRPr="003E7FFC">
        <w:rPr>
          <w:rFonts w:cs="Simplified Arabic" w:hint="cs"/>
          <w:rtl/>
        </w:rPr>
        <w:t xml:space="preserve">للمؤسسات التعليمية. </w:t>
      </w:r>
    </w:p>
    <w:p w:rsidR="002B0627" w:rsidRPr="003E7FFC" w:rsidRDefault="002B0627" w:rsidP="00FD0D70">
      <w:pPr>
        <w:jc w:val="lowKashida"/>
        <w:rPr>
          <w:rFonts w:cs="Simplified Arabic"/>
          <w:rtl/>
          <w:lang w:eastAsia="en-US"/>
        </w:rPr>
      </w:pPr>
    </w:p>
    <w:p w:rsidR="00FD0D70" w:rsidRPr="003E7FFC" w:rsidRDefault="00FD0D70" w:rsidP="00773094">
      <w:pPr>
        <w:jc w:val="lowKashida"/>
        <w:rPr>
          <w:rFonts w:cs="Simplified Arabic"/>
          <w:rtl/>
          <w:lang w:eastAsia="en-US"/>
        </w:rPr>
      </w:pPr>
      <w:r w:rsidRPr="003E7FFC">
        <w:rPr>
          <w:rFonts w:cs="Simplified Arabic"/>
          <w:rtl/>
          <w:lang w:eastAsia="en-US"/>
        </w:rPr>
        <w:t xml:space="preserve">يعرض هذا التقرير النتائج الأساسية لمسح </w:t>
      </w:r>
      <w:r w:rsidRPr="003E7FFC">
        <w:rPr>
          <w:rFonts w:cs="Simplified Arabic" w:hint="cs"/>
          <w:rtl/>
          <w:lang w:eastAsia="en-US"/>
        </w:rPr>
        <w:t>البيئة للقطاع التعليمي،</w:t>
      </w:r>
      <w:r w:rsidRPr="003E7FFC">
        <w:rPr>
          <w:rFonts w:cs="Simplified Arabic"/>
          <w:rtl/>
          <w:lang w:eastAsia="en-US"/>
        </w:rPr>
        <w:t xml:space="preserve"> والذي تم تنفيذه </w:t>
      </w:r>
      <w:r w:rsidRPr="003E7FFC">
        <w:rPr>
          <w:rFonts w:cs="Simplified Arabic" w:hint="cs"/>
          <w:rtl/>
          <w:lang w:eastAsia="en-US"/>
        </w:rPr>
        <w:t xml:space="preserve">في عام </w:t>
      </w:r>
      <w:r w:rsidR="00105662" w:rsidRPr="003E7FFC">
        <w:rPr>
          <w:rFonts w:cs="Simplified Arabic" w:hint="cs"/>
          <w:rtl/>
          <w:lang w:eastAsia="en-US"/>
        </w:rPr>
        <w:t>2016</w:t>
      </w:r>
      <w:r w:rsidRPr="003E7FFC">
        <w:rPr>
          <w:rFonts w:cs="Simplified Arabic"/>
          <w:rtl/>
          <w:lang w:eastAsia="en-US"/>
        </w:rPr>
        <w:t xml:space="preserve">، ويتألف التقرير </w:t>
      </w:r>
      <w:r w:rsidRPr="003E7FFC">
        <w:rPr>
          <w:rFonts w:cs="Simplified Arabic" w:hint="cs"/>
          <w:rtl/>
        </w:rPr>
        <w:t xml:space="preserve">من ثلاثة فصول بالإضافة إلى الجداول، </w:t>
      </w:r>
      <w:r w:rsidRPr="003E7FFC">
        <w:rPr>
          <w:rFonts w:cs="Simplified Arabic"/>
          <w:rtl/>
          <w:lang w:eastAsia="en-US"/>
        </w:rPr>
        <w:t>حيث تم ترتيبها بطريقة تسهل عرض النتائج، وتوفر لمستخدم البيانات توثيقاً شاملاً حول إجراءات</w:t>
      </w:r>
      <w:r w:rsidRPr="003E7FFC">
        <w:rPr>
          <w:rFonts w:cs="Simplified Arabic" w:hint="cs"/>
          <w:rtl/>
          <w:lang w:eastAsia="en-US"/>
        </w:rPr>
        <w:t xml:space="preserve"> تنفيذ</w:t>
      </w:r>
      <w:r w:rsidRPr="003E7FFC">
        <w:rPr>
          <w:rFonts w:cs="Simplified Arabic"/>
          <w:rtl/>
          <w:lang w:eastAsia="en-US"/>
        </w:rPr>
        <w:t xml:space="preserve"> المسح.</w:t>
      </w:r>
    </w:p>
    <w:p w:rsidR="00FD0D70" w:rsidRPr="003E7FFC" w:rsidRDefault="00FD0D70" w:rsidP="00FD0D70">
      <w:pPr>
        <w:jc w:val="lowKashida"/>
        <w:rPr>
          <w:rFonts w:cs="Simplified Arabic"/>
          <w:rtl/>
          <w:lang w:eastAsia="en-US"/>
        </w:rPr>
      </w:pPr>
    </w:p>
    <w:p w:rsidR="00FD0D70" w:rsidRPr="003E7FFC" w:rsidRDefault="00FD0D70" w:rsidP="00FD0D70">
      <w:pPr>
        <w:jc w:val="lowKashida"/>
        <w:rPr>
          <w:rFonts w:cs="Simplified Arabic"/>
          <w:lang w:eastAsia="en-US"/>
        </w:rPr>
      </w:pPr>
      <w:r w:rsidRPr="003E7FFC">
        <w:rPr>
          <w:rFonts w:cs="Simplified Arabic" w:hint="cs"/>
          <w:rtl/>
        </w:rPr>
        <w:t xml:space="preserve"> </w:t>
      </w:r>
      <w:r w:rsidRPr="003E7FFC">
        <w:rPr>
          <w:rFonts w:cs="Simplified Arabic"/>
          <w:rtl/>
          <w:lang w:eastAsia="en-US"/>
        </w:rPr>
        <w:t>يعرض الفصل الأول النتائج الأساسية للمسح.  ويعرض الفصل الثاني</w:t>
      </w:r>
      <w:r w:rsidRPr="003E7FFC">
        <w:rPr>
          <w:rFonts w:cs="Simplified Arabic" w:hint="cs"/>
          <w:rtl/>
          <w:lang w:eastAsia="en-US"/>
        </w:rPr>
        <w:t xml:space="preserve"> </w:t>
      </w:r>
      <w:r w:rsidRPr="003E7FFC">
        <w:rPr>
          <w:rFonts w:cs="Simplified Arabic"/>
          <w:rtl/>
          <w:lang w:eastAsia="en-US"/>
        </w:rPr>
        <w:t xml:space="preserve">المنهجية التي تم </w:t>
      </w:r>
      <w:r w:rsidR="00B37EA1" w:rsidRPr="003E7FFC">
        <w:rPr>
          <w:rFonts w:cs="Simplified Arabic" w:hint="cs"/>
          <w:rtl/>
          <w:lang w:eastAsia="en-US"/>
        </w:rPr>
        <w:t>إتباعها</w:t>
      </w:r>
      <w:r w:rsidRPr="003E7FFC">
        <w:rPr>
          <w:rFonts w:cs="Simplified Arabic"/>
          <w:rtl/>
          <w:lang w:eastAsia="en-US"/>
        </w:rPr>
        <w:t xml:space="preserve"> في تخطيط وتنفيذ المسح بما في ذلك استمارة المسح ومجتمع الدراسة وإطار المعاينة وتصميم العينة، كما يشمل هذا الفصل توثيقا</w:t>
      </w:r>
      <w:r w:rsidR="00961FED" w:rsidRPr="003E7FFC">
        <w:rPr>
          <w:rFonts w:cs="Simplified Arabic" w:hint="cs"/>
          <w:rtl/>
          <w:lang w:eastAsia="en-US"/>
        </w:rPr>
        <w:t>ً</w:t>
      </w:r>
      <w:r w:rsidRPr="003E7FFC">
        <w:rPr>
          <w:rFonts w:cs="Simplified Arabic"/>
          <w:rtl/>
          <w:lang w:eastAsia="en-US"/>
        </w:rPr>
        <w:t xml:space="preserve"> </w:t>
      </w:r>
      <w:r w:rsidRPr="003E7FFC">
        <w:rPr>
          <w:rFonts w:cs="Simplified Arabic" w:hint="cs"/>
          <w:rtl/>
          <w:lang w:eastAsia="en-US"/>
        </w:rPr>
        <w:t>ل</w:t>
      </w:r>
      <w:r w:rsidRPr="003E7FFC">
        <w:rPr>
          <w:rFonts w:cs="Simplified Arabic"/>
          <w:rtl/>
          <w:lang w:eastAsia="en-US"/>
        </w:rPr>
        <w:t>لعمليات الميدانية بما في ذلك التدريب وجمع البيانات ومعالجتها</w:t>
      </w:r>
      <w:r w:rsidRPr="003E7FFC">
        <w:rPr>
          <w:rFonts w:cs="Simplified Arabic" w:hint="cs"/>
          <w:rtl/>
          <w:lang w:eastAsia="en-US"/>
        </w:rPr>
        <w:t>،</w:t>
      </w:r>
      <w:r w:rsidRPr="003E7FFC">
        <w:rPr>
          <w:rFonts w:cs="Simplified Arabic"/>
          <w:rtl/>
          <w:lang w:eastAsia="en-US"/>
        </w:rPr>
        <w:t xml:space="preserve"> ويعرض </w:t>
      </w:r>
      <w:r w:rsidRPr="003E7FFC">
        <w:rPr>
          <w:rFonts w:cs="Simplified Arabic" w:hint="cs"/>
          <w:rtl/>
          <w:lang w:eastAsia="en-US"/>
        </w:rPr>
        <w:t>كذلك</w:t>
      </w:r>
      <w:r w:rsidRPr="003E7FFC">
        <w:rPr>
          <w:rFonts w:cs="Simplified Arabic"/>
          <w:rtl/>
          <w:lang w:eastAsia="en-US"/>
        </w:rPr>
        <w:t xml:space="preserve"> تقييما</w:t>
      </w:r>
      <w:r w:rsidR="002A65BD" w:rsidRPr="003E7FFC">
        <w:rPr>
          <w:rFonts w:cs="Simplified Arabic" w:hint="cs"/>
          <w:rtl/>
          <w:lang w:eastAsia="en-US"/>
        </w:rPr>
        <w:t>ً</w:t>
      </w:r>
      <w:r w:rsidRPr="003E7FFC">
        <w:rPr>
          <w:rFonts w:cs="Simplified Arabic"/>
          <w:rtl/>
          <w:lang w:eastAsia="en-US"/>
        </w:rPr>
        <w:t xml:space="preserve"> لجودة البيانات الإحصائية التي تم الحصول عليها في هذا المسح</w:t>
      </w:r>
      <w:r w:rsidRPr="003E7FFC">
        <w:rPr>
          <w:rFonts w:cs="Simplified Arabic" w:hint="cs"/>
          <w:rtl/>
          <w:lang w:eastAsia="en-US"/>
        </w:rPr>
        <w:t>.</w:t>
      </w:r>
      <w:r w:rsidR="002A65BD" w:rsidRPr="003E7FFC">
        <w:rPr>
          <w:rFonts w:cs="Simplified Arabic" w:hint="cs"/>
          <w:rtl/>
          <w:lang w:eastAsia="en-US"/>
        </w:rPr>
        <w:t xml:space="preserve">  </w:t>
      </w:r>
      <w:r w:rsidRPr="003E7FFC">
        <w:rPr>
          <w:rFonts w:cs="Simplified Arabic"/>
          <w:rtl/>
          <w:lang w:eastAsia="en-US"/>
        </w:rPr>
        <w:t xml:space="preserve">بينما يعرض الفصل الثالث المفاهيم والمصطلحات العلمية التي تم </w:t>
      </w:r>
      <w:r w:rsidR="00D76DAA" w:rsidRPr="003E7FFC">
        <w:rPr>
          <w:rFonts w:cs="Simplified Arabic" w:hint="cs"/>
          <w:rtl/>
          <w:lang w:eastAsia="en-US"/>
        </w:rPr>
        <w:t>ا</w:t>
      </w:r>
      <w:r w:rsidRPr="003E7FFC">
        <w:rPr>
          <w:rFonts w:cs="Simplified Arabic"/>
          <w:rtl/>
          <w:lang w:eastAsia="en-US"/>
        </w:rPr>
        <w:t>عتمادها في تطوير أدوات البحث.</w:t>
      </w:r>
    </w:p>
    <w:p w:rsidR="00D91CF1" w:rsidRPr="003E7FFC" w:rsidRDefault="00D91CF1" w:rsidP="00FD0D70">
      <w:pPr>
        <w:jc w:val="lowKashida"/>
        <w:rPr>
          <w:rFonts w:cs="Simplified Arabic"/>
          <w:rtl/>
          <w:lang w:eastAsia="en-US"/>
        </w:rPr>
      </w:pPr>
    </w:p>
    <w:p w:rsidR="00FD0D70" w:rsidRPr="003E7FFC" w:rsidRDefault="00FD0D70" w:rsidP="00D91CF1">
      <w:pPr>
        <w:jc w:val="lowKashida"/>
        <w:rPr>
          <w:rFonts w:cs="Simplified Arabic"/>
          <w:rtl/>
          <w:lang w:eastAsia="en-US"/>
        </w:rPr>
      </w:pPr>
      <w:r w:rsidRPr="003E7FFC">
        <w:rPr>
          <w:rFonts w:cs="Simplified Arabic"/>
          <w:rtl/>
          <w:lang w:eastAsia="en-US"/>
        </w:rPr>
        <w:t xml:space="preserve">يأمل الجهاز أن </w:t>
      </w:r>
      <w:r w:rsidRPr="003E7FFC">
        <w:rPr>
          <w:rFonts w:cs="Simplified Arabic" w:hint="cs"/>
          <w:rtl/>
          <w:lang w:eastAsia="en-US"/>
        </w:rPr>
        <w:t>ي</w:t>
      </w:r>
      <w:r w:rsidRPr="003E7FFC">
        <w:rPr>
          <w:rFonts w:cs="Simplified Arabic"/>
          <w:rtl/>
          <w:lang w:eastAsia="en-US"/>
        </w:rPr>
        <w:t xml:space="preserve">سهم هذا التقرير في توفير البيانات اللازمة </w:t>
      </w:r>
      <w:r w:rsidRPr="003E7FFC">
        <w:rPr>
          <w:rFonts w:cs="Simplified Arabic" w:hint="cs"/>
          <w:rtl/>
          <w:lang w:eastAsia="en-US"/>
        </w:rPr>
        <w:t xml:space="preserve">لخدمة مستخدمي البيانات, </w:t>
      </w:r>
      <w:r w:rsidRPr="003E7FFC">
        <w:rPr>
          <w:rFonts w:cs="Simplified Arabic"/>
          <w:rtl/>
          <w:lang w:eastAsia="en-US"/>
        </w:rPr>
        <w:t xml:space="preserve">وأن </w:t>
      </w:r>
      <w:r w:rsidRPr="003E7FFC">
        <w:rPr>
          <w:rFonts w:cs="Simplified Arabic" w:hint="cs"/>
          <w:rtl/>
          <w:lang w:eastAsia="en-US"/>
        </w:rPr>
        <w:t xml:space="preserve">يساعد </w:t>
      </w:r>
      <w:r w:rsidRPr="003E7FFC">
        <w:rPr>
          <w:rFonts w:cs="Simplified Arabic"/>
          <w:rtl/>
          <w:lang w:eastAsia="en-US"/>
        </w:rPr>
        <w:t>متخذي القرار</w:t>
      </w:r>
      <w:r w:rsidR="00961FED" w:rsidRPr="003E7FFC">
        <w:rPr>
          <w:rFonts w:cs="Simplified Arabic" w:hint="cs"/>
          <w:rtl/>
          <w:lang w:eastAsia="en-US"/>
        </w:rPr>
        <w:t>ات</w:t>
      </w:r>
      <w:r w:rsidRPr="003E7FFC">
        <w:rPr>
          <w:rFonts w:cs="Simplified Arabic"/>
          <w:rtl/>
          <w:lang w:eastAsia="en-US"/>
        </w:rPr>
        <w:t xml:space="preserve"> وصانعي السياسات في مسيرة التنمية الوطنية الشاملة.</w:t>
      </w:r>
    </w:p>
    <w:p w:rsidR="00D43B54" w:rsidRPr="003E7FFC" w:rsidRDefault="00D43B54" w:rsidP="00D91CF1">
      <w:pPr>
        <w:jc w:val="lowKashida"/>
        <w:rPr>
          <w:rFonts w:cs="Simplified Arabic"/>
          <w:rtl/>
          <w:lang w:eastAsia="en-US"/>
        </w:rPr>
      </w:pPr>
    </w:p>
    <w:p w:rsidR="003E7FFC" w:rsidRDefault="003E7FFC" w:rsidP="00FD0D70">
      <w:pPr>
        <w:ind w:left="-1" w:right="284"/>
        <w:jc w:val="center"/>
        <w:rPr>
          <w:rFonts w:cs="Simplified Arabic"/>
          <w:rtl/>
          <w:lang w:eastAsia="en-US"/>
        </w:rPr>
      </w:pPr>
    </w:p>
    <w:p w:rsidR="00FD0D70" w:rsidRDefault="00FD0D70" w:rsidP="00FD0D70">
      <w:pPr>
        <w:ind w:left="-1" w:right="284"/>
        <w:jc w:val="center"/>
        <w:rPr>
          <w:rFonts w:cs="Simplified Arabic"/>
          <w:rtl/>
          <w:lang w:eastAsia="en-US"/>
        </w:rPr>
      </w:pPr>
      <w:r w:rsidRPr="00002D0A">
        <w:rPr>
          <w:rFonts w:cs="Simplified Arabic"/>
          <w:rtl/>
          <w:lang w:eastAsia="en-US"/>
        </w:rPr>
        <w:t xml:space="preserve">والله ولي </w:t>
      </w:r>
      <w:r w:rsidRPr="00002D0A">
        <w:rPr>
          <w:rFonts w:cs="Simplified Arabic" w:hint="cs"/>
          <w:rtl/>
          <w:lang w:eastAsia="en-US"/>
        </w:rPr>
        <w:t>ا</w:t>
      </w:r>
      <w:r w:rsidRPr="00002D0A">
        <w:rPr>
          <w:rFonts w:cs="Simplified Arabic"/>
          <w:rtl/>
          <w:lang w:eastAsia="en-US"/>
        </w:rPr>
        <w:t>لتوفيق،،،</w:t>
      </w:r>
    </w:p>
    <w:p w:rsidR="003E7FFC" w:rsidRDefault="003E7FFC" w:rsidP="00FD0D70">
      <w:pPr>
        <w:ind w:left="-1" w:right="284"/>
        <w:jc w:val="center"/>
        <w:rPr>
          <w:rFonts w:cs="Simplified Arabic"/>
          <w:rtl/>
          <w:lang w:eastAsia="en-US"/>
        </w:rPr>
      </w:pPr>
    </w:p>
    <w:p w:rsidR="003E7FFC" w:rsidRDefault="003E7FFC" w:rsidP="00FD0D70">
      <w:pPr>
        <w:ind w:left="-1" w:right="284"/>
        <w:jc w:val="center"/>
        <w:rPr>
          <w:rFonts w:cs="Simplified Arabic"/>
          <w:rtl/>
          <w:lang w:eastAsia="en-US"/>
        </w:rPr>
      </w:pPr>
    </w:p>
    <w:p w:rsidR="003E7FFC" w:rsidRDefault="003E7FFC" w:rsidP="00FD0D70">
      <w:pPr>
        <w:ind w:left="-1" w:right="284"/>
        <w:jc w:val="center"/>
        <w:rPr>
          <w:rFonts w:cs="Simplified Arabic"/>
          <w:rtl/>
          <w:lang w:eastAsia="en-US"/>
        </w:rPr>
      </w:pPr>
    </w:p>
    <w:p w:rsidR="00D43B54" w:rsidRPr="00002D0A" w:rsidRDefault="00D43B54" w:rsidP="00FD0D70">
      <w:pPr>
        <w:ind w:left="-1" w:right="284"/>
        <w:jc w:val="center"/>
        <w:rPr>
          <w:rFonts w:cs="Simplified Arabic"/>
          <w:rtl/>
          <w:lang w:eastAsia="en-US"/>
        </w:rPr>
      </w:pPr>
    </w:p>
    <w:tbl>
      <w:tblPr>
        <w:tblW w:w="5000" w:type="pct"/>
        <w:jc w:val="right"/>
        <w:tblLook w:val="0000"/>
      </w:tblPr>
      <w:tblGrid>
        <w:gridCol w:w="5497"/>
        <w:gridCol w:w="3792"/>
      </w:tblGrid>
      <w:tr w:rsidR="00FD0D70" w:rsidRPr="00002D0A" w:rsidTr="00D91CF1">
        <w:trPr>
          <w:trHeight w:hRule="exact" w:val="794"/>
          <w:jc w:val="right"/>
        </w:trPr>
        <w:tc>
          <w:tcPr>
            <w:tcW w:w="2959" w:type="pct"/>
          </w:tcPr>
          <w:p w:rsidR="00FD0D70" w:rsidRPr="00002D0A" w:rsidRDefault="00FD0D70" w:rsidP="00D43E1F">
            <w:pPr>
              <w:tabs>
                <w:tab w:val="left" w:pos="4295"/>
              </w:tabs>
              <w:ind w:left="-1" w:right="458"/>
              <w:jc w:val="right"/>
              <w:rPr>
                <w:rFonts w:cs="Simplified Arabic"/>
                <w:b/>
                <w:bCs/>
                <w:rtl/>
                <w:lang w:eastAsia="en-US"/>
              </w:rPr>
            </w:pPr>
            <w:r w:rsidRPr="00002D0A">
              <w:rPr>
                <w:rFonts w:cs="Simplified Arabic" w:hint="cs"/>
                <w:b/>
                <w:bCs/>
                <w:rtl/>
                <w:lang w:eastAsia="en-US"/>
              </w:rPr>
              <w:t>علا عوض</w:t>
            </w:r>
          </w:p>
          <w:p w:rsidR="00FD0D70" w:rsidRPr="00002D0A" w:rsidRDefault="00FD0D70" w:rsidP="00D43E1F">
            <w:pPr>
              <w:ind w:right="284"/>
              <w:jc w:val="right"/>
              <w:rPr>
                <w:rFonts w:cs="Simplified Arabic"/>
                <w:b/>
                <w:bCs/>
                <w:rtl/>
                <w:lang w:eastAsia="en-US"/>
              </w:rPr>
            </w:pPr>
            <w:r w:rsidRPr="00002D0A">
              <w:rPr>
                <w:rFonts w:cs="Simplified Arabic" w:hint="cs"/>
                <w:b/>
                <w:bCs/>
                <w:rtl/>
                <w:lang w:eastAsia="en-US"/>
              </w:rPr>
              <w:t>رئيس الجهاز</w:t>
            </w:r>
          </w:p>
          <w:p w:rsidR="00FD0D70" w:rsidRPr="00002D0A" w:rsidRDefault="00FD0D70" w:rsidP="001253E7">
            <w:pPr>
              <w:ind w:left="-1" w:right="284"/>
              <w:jc w:val="right"/>
              <w:rPr>
                <w:rFonts w:cs="Simplified Arabic"/>
                <w:b/>
                <w:bCs/>
                <w:rtl/>
                <w:lang w:eastAsia="en-US"/>
              </w:rPr>
            </w:pPr>
          </w:p>
          <w:p w:rsidR="00FD0D70" w:rsidRPr="00002D0A" w:rsidRDefault="00FD0D70" w:rsidP="001253E7">
            <w:pPr>
              <w:ind w:left="-1" w:right="284"/>
              <w:jc w:val="right"/>
              <w:rPr>
                <w:rFonts w:cs="Simplified Arabic"/>
                <w:b/>
                <w:bCs/>
                <w:rtl/>
                <w:lang w:eastAsia="en-US"/>
              </w:rPr>
            </w:pPr>
          </w:p>
          <w:p w:rsidR="00FD0D70" w:rsidRPr="00002D0A" w:rsidRDefault="00FD0D70" w:rsidP="001253E7">
            <w:pPr>
              <w:ind w:left="-1" w:right="284"/>
              <w:jc w:val="right"/>
              <w:rPr>
                <w:rFonts w:cs="Simplified Arabic"/>
                <w:b/>
                <w:bCs/>
                <w:rtl/>
                <w:lang w:eastAsia="en-US"/>
              </w:rPr>
            </w:pPr>
          </w:p>
          <w:p w:rsidR="00FD0D70" w:rsidRPr="00002D0A" w:rsidRDefault="00FD0D70" w:rsidP="001253E7">
            <w:pPr>
              <w:tabs>
                <w:tab w:val="left" w:pos="4295"/>
              </w:tabs>
              <w:ind w:left="-1" w:right="284"/>
              <w:jc w:val="center"/>
              <w:rPr>
                <w:rFonts w:cs="Simplified Arabic"/>
                <w:b/>
                <w:bCs/>
                <w:lang w:eastAsia="en-US"/>
              </w:rPr>
            </w:pPr>
            <w:r w:rsidRPr="00002D0A">
              <w:rPr>
                <w:rFonts w:cs="Simplified Arabic" w:hint="cs"/>
                <w:b/>
                <w:bCs/>
                <w:rtl/>
                <w:lang w:eastAsia="en-US"/>
              </w:rPr>
              <w:t xml:space="preserve">                                                        </w:t>
            </w:r>
          </w:p>
          <w:p w:rsidR="00FD0D70" w:rsidRPr="00002D0A" w:rsidRDefault="00FD0D70" w:rsidP="001253E7">
            <w:pPr>
              <w:tabs>
                <w:tab w:val="left" w:pos="4854"/>
              </w:tabs>
              <w:ind w:left="-1" w:right="284"/>
              <w:jc w:val="center"/>
              <w:rPr>
                <w:rFonts w:cs="Simplified Arabic"/>
                <w:b/>
                <w:bCs/>
                <w:rtl/>
                <w:lang w:eastAsia="en-US"/>
              </w:rPr>
            </w:pPr>
          </w:p>
        </w:tc>
        <w:tc>
          <w:tcPr>
            <w:tcW w:w="2041" w:type="pct"/>
          </w:tcPr>
          <w:p w:rsidR="00D91CF1" w:rsidRPr="00D91CF1" w:rsidRDefault="00136975" w:rsidP="00773094">
            <w:pPr>
              <w:ind w:right="284"/>
              <w:rPr>
                <w:rFonts w:cs="Simplified Arabic"/>
                <w:b/>
                <w:bCs/>
                <w:rtl/>
                <w:lang w:eastAsia="en-US"/>
              </w:rPr>
            </w:pPr>
            <w:r>
              <w:rPr>
                <w:rFonts w:hint="cs"/>
                <w:b/>
                <w:bCs/>
                <w:rtl/>
              </w:rPr>
              <w:t>تشرين أ</w:t>
            </w:r>
            <w:r w:rsidR="00970C03">
              <w:rPr>
                <w:rFonts w:hint="cs"/>
                <w:b/>
                <w:bCs/>
                <w:rtl/>
              </w:rPr>
              <w:t>ول</w:t>
            </w:r>
            <w:r w:rsidR="000B061C">
              <w:rPr>
                <w:rFonts w:hint="cs"/>
                <w:b/>
                <w:bCs/>
                <w:rtl/>
              </w:rPr>
              <w:t>،</w:t>
            </w:r>
            <w:r w:rsidR="00D91CF1" w:rsidRPr="00D91CF1">
              <w:rPr>
                <w:rFonts w:hint="cs"/>
                <w:b/>
                <w:bCs/>
                <w:rtl/>
              </w:rPr>
              <w:t xml:space="preserve"> </w:t>
            </w:r>
            <w:r w:rsidR="00105662">
              <w:rPr>
                <w:rFonts w:hint="cs"/>
                <w:b/>
                <w:bCs/>
                <w:rtl/>
              </w:rPr>
              <w:t>2016</w:t>
            </w:r>
          </w:p>
          <w:p w:rsidR="00FD0D70" w:rsidRPr="00002D0A" w:rsidRDefault="00FD0D70" w:rsidP="00D91CF1">
            <w:pPr>
              <w:pStyle w:val="Heading9"/>
              <w:ind w:right="-108"/>
              <w:jc w:val="left"/>
              <w:rPr>
                <w:sz w:val="24"/>
                <w:szCs w:val="24"/>
                <w:rtl/>
              </w:rPr>
            </w:pPr>
          </w:p>
          <w:p w:rsidR="00FD0D70" w:rsidRPr="00002D0A" w:rsidRDefault="00FD0D70" w:rsidP="001253E7">
            <w:pPr>
              <w:rPr>
                <w:rtl/>
                <w:lang w:eastAsia="en-US"/>
              </w:rPr>
            </w:pPr>
          </w:p>
          <w:p w:rsidR="00FD0D70" w:rsidRPr="00002D0A" w:rsidRDefault="00FD0D70" w:rsidP="001253E7">
            <w:pPr>
              <w:rPr>
                <w:rtl/>
                <w:lang w:eastAsia="en-US"/>
              </w:rPr>
            </w:pPr>
          </w:p>
          <w:p w:rsidR="00FD0D70" w:rsidRPr="00002D0A" w:rsidRDefault="00FD0D70" w:rsidP="001253E7">
            <w:pPr>
              <w:pStyle w:val="Heading9"/>
              <w:ind w:left="34" w:right="-108"/>
              <w:rPr>
                <w:sz w:val="24"/>
                <w:szCs w:val="24"/>
                <w:rtl/>
              </w:rPr>
            </w:pPr>
          </w:p>
          <w:p w:rsidR="00FD0D70" w:rsidRPr="00002D0A" w:rsidRDefault="00FD0D70" w:rsidP="001253E7">
            <w:pPr>
              <w:pStyle w:val="Heading9"/>
              <w:ind w:left="34" w:right="-108"/>
              <w:rPr>
                <w:sz w:val="24"/>
                <w:szCs w:val="24"/>
                <w:rtl/>
              </w:rPr>
            </w:pPr>
          </w:p>
          <w:p w:rsidR="00FD0D70" w:rsidRPr="00002D0A" w:rsidRDefault="00FD0D70" w:rsidP="001253E7">
            <w:pPr>
              <w:pStyle w:val="Heading9"/>
              <w:ind w:left="34" w:right="-108"/>
              <w:jc w:val="left"/>
              <w:rPr>
                <w:sz w:val="24"/>
                <w:szCs w:val="24"/>
                <w:rtl/>
              </w:rPr>
            </w:pPr>
            <w:r w:rsidRPr="00002D0A">
              <w:rPr>
                <w:rFonts w:hint="cs"/>
                <w:sz w:val="24"/>
                <w:szCs w:val="24"/>
                <w:rtl/>
              </w:rPr>
              <w:t>‏</w:t>
            </w:r>
          </w:p>
        </w:tc>
      </w:tr>
    </w:tbl>
    <w:p w:rsidR="00247983" w:rsidRDefault="00247983">
      <w:pPr>
        <w:bidi w:val="0"/>
        <w:rPr>
          <w:rtl/>
        </w:rPr>
        <w:sectPr w:rsidR="00247983" w:rsidSect="00E52D7E">
          <w:headerReference w:type="first" r:id="rId13"/>
          <w:pgSz w:w="11909" w:h="16834" w:code="9"/>
          <w:pgMar w:top="1418" w:right="1418" w:bottom="1418" w:left="1418" w:header="709" w:footer="709" w:gutter="0"/>
          <w:cols w:space="720"/>
          <w:titlePg/>
          <w:bidi/>
        </w:sectPr>
      </w:pPr>
    </w:p>
    <w:p w:rsidR="00247983" w:rsidRDefault="00247983" w:rsidP="00CF540C">
      <w:pPr>
        <w:rPr>
          <w:lang w:eastAsia="en-US"/>
        </w:rPr>
      </w:pPr>
    </w:p>
    <w:p w:rsidR="00247983" w:rsidRDefault="00247983" w:rsidP="00CF540C">
      <w:pPr>
        <w:rPr>
          <w:lang w:eastAsia="en-US"/>
        </w:rPr>
      </w:pPr>
    </w:p>
    <w:p w:rsidR="009502AB" w:rsidRDefault="009502AB" w:rsidP="00CF540C">
      <w:pPr>
        <w:rPr>
          <w:lang w:eastAsia="en-US"/>
        </w:rPr>
        <w:sectPr w:rsidR="009502AB" w:rsidSect="00E52D7E">
          <w:footerReference w:type="default" r:id="rId14"/>
          <w:headerReference w:type="first" r:id="rId15"/>
          <w:footerReference w:type="first" r:id="rId16"/>
          <w:pgSz w:w="11909" w:h="16834" w:code="9"/>
          <w:pgMar w:top="1418" w:right="1418" w:bottom="1418" w:left="1418" w:header="709" w:footer="709" w:gutter="0"/>
          <w:cols w:space="720"/>
          <w:titlePg/>
          <w:bidi/>
        </w:sectPr>
      </w:pPr>
    </w:p>
    <w:p w:rsidR="00247983" w:rsidRDefault="00247983" w:rsidP="00FA0B7B">
      <w:pPr>
        <w:jc w:val="center"/>
        <w:rPr>
          <w:rFonts w:cs="Simplified Arabic"/>
          <w:rtl/>
        </w:rPr>
      </w:pPr>
      <w:r>
        <w:rPr>
          <w:rFonts w:cs="Simplified Arabic"/>
          <w:rtl/>
        </w:rPr>
        <w:lastRenderedPageBreak/>
        <w:t>ا</w:t>
      </w:r>
      <w:r>
        <w:rPr>
          <w:rFonts w:cs="Simplified Arabic" w:hint="cs"/>
          <w:rtl/>
        </w:rPr>
        <w:t>ل</w:t>
      </w:r>
      <w:r>
        <w:rPr>
          <w:rFonts w:cs="Simplified Arabic"/>
          <w:rtl/>
        </w:rPr>
        <w:t>ف</w:t>
      </w:r>
      <w:r>
        <w:rPr>
          <w:rFonts w:cs="Simplified Arabic" w:hint="cs"/>
          <w:rtl/>
        </w:rPr>
        <w:t xml:space="preserve">صل </w:t>
      </w:r>
      <w:r w:rsidR="00B37EA1">
        <w:rPr>
          <w:rFonts w:cs="Simplified Arabic" w:hint="cs"/>
          <w:rtl/>
        </w:rPr>
        <w:t>الأول</w:t>
      </w:r>
    </w:p>
    <w:p w:rsidR="00FA0B7B" w:rsidRPr="00FA0B7B" w:rsidRDefault="00FA0B7B" w:rsidP="00FA0B7B">
      <w:pPr>
        <w:jc w:val="center"/>
        <w:rPr>
          <w:rFonts w:cs="Simplified Arabic"/>
          <w:rtl/>
        </w:rPr>
      </w:pPr>
    </w:p>
    <w:p w:rsidR="00247983" w:rsidRDefault="00247983" w:rsidP="00EC1CF0">
      <w:pPr>
        <w:pStyle w:val="Heading1"/>
        <w:rPr>
          <w:rFonts w:cs="Simplified Arabic"/>
          <w:sz w:val="28"/>
          <w:szCs w:val="28"/>
          <w:rtl/>
        </w:rPr>
      </w:pPr>
      <w:bookmarkStart w:id="4" w:name="_Toc93808825"/>
      <w:bookmarkStart w:id="5" w:name="_Toc93809590"/>
      <w:bookmarkStart w:id="6" w:name="_Toc94327360"/>
      <w:bookmarkStart w:id="7" w:name="_Toc108752584"/>
      <w:r>
        <w:rPr>
          <w:rFonts w:cs="Simplified Arabic"/>
          <w:sz w:val="28"/>
          <w:szCs w:val="28"/>
          <w:rtl/>
        </w:rPr>
        <w:t>ا</w:t>
      </w:r>
      <w:r>
        <w:rPr>
          <w:rFonts w:cs="Simplified Arabic" w:hint="cs"/>
          <w:sz w:val="28"/>
          <w:szCs w:val="28"/>
          <w:rtl/>
        </w:rPr>
        <w:t>ل</w:t>
      </w:r>
      <w:r>
        <w:rPr>
          <w:rFonts w:cs="Simplified Arabic"/>
          <w:sz w:val="28"/>
          <w:szCs w:val="28"/>
          <w:rtl/>
        </w:rPr>
        <w:t>ن</w:t>
      </w:r>
      <w:r>
        <w:rPr>
          <w:rFonts w:cs="Simplified Arabic" w:hint="cs"/>
          <w:sz w:val="28"/>
          <w:szCs w:val="28"/>
          <w:rtl/>
        </w:rPr>
        <w:t xml:space="preserve">تائج </w:t>
      </w:r>
      <w:bookmarkEnd w:id="4"/>
      <w:bookmarkEnd w:id="5"/>
      <w:bookmarkEnd w:id="6"/>
      <w:bookmarkEnd w:id="7"/>
      <w:r w:rsidR="00EC1CF0">
        <w:rPr>
          <w:rFonts w:cs="Simplified Arabic" w:hint="cs"/>
          <w:sz w:val="28"/>
          <w:szCs w:val="28"/>
          <w:rtl/>
        </w:rPr>
        <w:t>الأساسية</w:t>
      </w:r>
    </w:p>
    <w:p w:rsidR="00247983" w:rsidRPr="00FA0B7B" w:rsidRDefault="00247983" w:rsidP="00247983">
      <w:pPr>
        <w:rPr>
          <w:rFonts w:cs="Simplified Arabic"/>
          <w:sz w:val="20"/>
          <w:szCs w:val="20"/>
          <w:rtl/>
        </w:rPr>
      </w:pPr>
    </w:p>
    <w:p w:rsidR="00247983" w:rsidRDefault="00247983" w:rsidP="00247983">
      <w:pPr>
        <w:pStyle w:val="BodyText"/>
        <w:ind w:left="1"/>
        <w:jc w:val="both"/>
        <w:rPr>
          <w:sz w:val="24"/>
          <w:szCs w:val="24"/>
          <w:rtl/>
        </w:rPr>
      </w:pPr>
      <w:r>
        <w:rPr>
          <w:sz w:val="24"/>
          <w:szCs w:val="24"/>
          <w:rtl/>
        </w:rPr>
        <w:t>ي</w:t>
      </w:r>
      <w:r>
        <w:rPr>
          <w:rFonts w:hint="cs"/>
          <w:sz w:val="24"/>
          <w:szCs w:val="24"/>
          <w:rtl/>
        </w:rPr>
        <w:t>ع</w:t>
      </w:r>
      <w:r>
        <w:rPr>
          <w:sz w:val="24"/>
          <w:szCs w:val="24"/>
          <w:rtl/>
        </w:rPr>
        <w:t>ر</w:t>
      </w:r>
      <w:r>
        <w:rPr>
          <w:rFonts w:hint="cs"/>
          <w:sz w:val="24"/>
          <w:szCs w:val="24"/>
          <w:rtl/>
        </w:rPr>
        <w:t>ض هذا الفصل أهم</w:t>
      </w:r>
      <w:r>
        <w:rPr>
          <w:sz w:val="24"/>
          <w:szCs w:val="24"/>
          <w:rtl/>
        </w:rPr>
        <w:t xml:space="preserve"> </w:t>
      </w:r>
      <w:r>
        <w:rPr>
          <w:rFonts w:hint="cs"/>
          <w:sz w:val="24"/>
          <w:szCs w:val="24"/>
          <w:rtl/>
        </w:rPr>
        <w:t>النتائج حول الم</w:t>
      </w:r>
      <w:r>
        <w:rPr>
          <w:sz w:val="24"/>
          <w:szCs w:val="24"/>
          <w:rtl/>
        </w:rPr>
        <w:t>ؤ</w:t>
      </w:r>
      <w:r>
        <w:rPr>
          <w:rFonts w:hint="cs"/>
          <w:sz w:val="24"/>
          <w:szCs w:val="24"/>
          <w:rtl/>
        </w:rPr>
        <w:t xml:space="preserve">شرات البيئية للمؤسسات التعليمية في </w:t>
      </w:r>
      <w:r w:rsidR="000B5CE8">
        <w:rPr>
          <w:rFonts w:hint="cs"/>
          <w:sz w:val="24"/>
          <w:szCs w:val="24"/>
          <w:rtl/>
        </w:rPr>
        <w:t>فلسطين</w:t>
      </w:r>
      <w:r>
        <w:rPr>
          <w:rFonts w:hint="cs"/>
          <w:sz w:val="24"/>
          <w:szCs w:val="24"/>
          <w:rtl/>
        </w:rPr>
        <w:t xml:space="preserve">. </w:t>
      </w:r>
    </w:p>
    <w:p w:rsidR="00247983" w:rsidRPr="00FA0B7B" w:rsidRDefault="00247983" w:rsidP="00247983">
      <w:pPr>
        <w:rPr>
          <w:rFonts w:cs="Simplified Arabic"/>
          <w:sz w:val="16"/>
          <w:szCs w:val="16"/>
          <w:rtl/>
        </w:rPr>
      </w:pPr>
    </w:p>
    <w:p w:rsidR="00247983" w:rsidRDefault="00247983" w:rsidP="00247983">
      <w:pPr>
        <w:pStyle w:val="Heading2"/>
        <w:bidi/>
        <w:jc w:val="lowKashida"/>
        <w:rPr>
          <w:rFonts w:cs="Simplified Arabic"/>
          <w:rtl/>
        </w:rPr>
      </w:pPr>
      <w:bookmarkStart w:id="8" w:name="_Toc93808826"/>
      <w:bookmarkStart w:id="9" w:name="_Toc93809591"/>
      <w:bookmarkStart w:id="10" w:name="_Toc94327361"/>
      <w:bookmarkStart w:id="11" w:name="_Toc108752585"/>
      <w:r>
        <w:rPr>
          <w:rFonts w:cs="Simplified Arabic" w:hint="cs"/>
          <w:rtl/>
        </w:rPr>
        <w:t xml:space="preserve">1.1 </w:t>
      </w:r>
      <w:bookmarkEnd w:id="8"/>
      <w:bookmarkEnd w:id="9"/>
      <w:bookmarkEnd w:id="10"/>
      <w:bookmarkEnd w:id="11"/>
      <w:r>
        <w:rPr>
          <w:rFonts w:cs="Simplified Arabic" w:hint="cs"/>
          <w:rtl/>
        </w:rPr>
        <w:t>المؤثرات الخارجية البيئية</w:t>
      </w:r>
    </w:p>
    <w:p w:rsidR="00247983" w:rsidRDefault="00247983" w:rsidP="00B37EA1">
      <w:pPr>
        <w:ind w:left="1"/>
        <w:jc w:val="both"/>
        <w:rPr>
          <w:rFonts w:cs="Simplified Arabic"/>
          <w:rtl/>
        </w:rPr>
      </w:pPr>
      <w:bookmarkStart w:id="12" w:name="_Toc108421112"/>
      <w:r>
        <w:rPr>
          <w:rFonts w:cs="Simplified Arabic" w:hint="cs"/>
          <w:rtl/>
        </w:rPr>
        <w:t xml:space="preserve">أشارت نتائج المسح للعام </w:t>
      </w:r>
      <w:r w:rsidR="00105662">
        <w:rPr>
          <w:rFonts w:cs="Simplified Arabic" w:hint="cs"/>
          <w:rtl/>
        </w:rPr>
        <w:t>2016</w:t>
      </w:r>
      <w:r>
        <w:rPr>
          <w:rFonts w:cs="Simplified Arabic" w:hint="cs"/>
          <w:rtl/>
        </w:rPr>
        <w:t xml:space="preserve"> إلى أن </w:t>
      </w:r>
      <w:r w:rsidR="00B37EA1">
        <w:rPr>
          <w:rFonts w:cs="Simplified Arabic" w:hint="cs"/>
          <w:rtl/>
        </w:rPr>
        <w:t>9</w:t>
      </w:r>
      <w:r w:rsidR="0015117C">
        <w:rPr>
          <w:rFonts w:cs="Simplified Arabic" w:hint="cs"/>
          <w:rtl/>
        </w:rPr>
        <w:t>.</w:t>
      </w:r>
      <w:r w:rsidR="00B37EA1">
        <w:rPr>
          <w:rFonts w:cs="Simplified Arabic" w:hint="cs"/>
          <w:rtl/>
        </w:rPr>
        <w:t>5</w:t>
      </w:r>
      <w:r>
        <w:rPr>
          <w:rFonts w:cs="Simplified Arabic" w:hint="cs"/>
          <w:rtl/>
        </w:rPr>
        <w:t xml:space="preserve">% من </w:t>
      </w:r>
      <w:r w:rsidR="0015117C">
        <w:rPr>
          <w:rFonts w:cs="Simplified Arabic" w:hint="cs"/>
          <w:rtl/>
        </w:rPr>
        <w:t>مؤسسات التعليم العالي، و8.</w:t>
      </w:r>
      <w:r w:rsidR="00B37EA1">
        <w:rPr>
          <w:rFonts w:cs="Simplified Arabic" w:hint="cs"/>
          <w:rtl/>
        </w:rPr>
        <w:t>2</w:t>
      </w:r>
      <w:r w:rsidR="0015117C">
        <w:rPr>
          <w:rFonts w:cs="Simplified Arabic" w:hint="cs"/>
          <w:rtl/>
        </w:rPr>
        <w:t>% من المدارس، و4.</w:t>
      </w:r>
      <w:r w:rsidR="00B37EA1">
        <w:rPr>
          <w:rFonts w:cs="Simplified Arabic" w:hint="cs"/>
          <w:rtl/>
        </w:rPr>
        <w:t>0</w:t>
      </w:r>
      <w:r w:rsidR="0015117C">
        <w:rPr>
          <w:rFonts w:cs="Simplified Arabic" w:hint="cs"/>
          <w:rtl/>
        </w:rPr>
        <w:t>% من رياض الأطفال</w:t>
      </w:r>
      <w:r>
        <w:rPr>
          <w:rFonts w:cs="Simplified Arabic" w:hint="cs"/>
          <w:rtl/>
        </w:rPr>
        <w:t xml:space="preserve"> في </w:t>
      </w:r>
      <w:r w:rsidR="000B5CE8">
        <w:rPr>
          <w:rFonts w:cs="Simplified Arabic" w:hint="cs"/>
          <w:rtl/>
        </w:rPr>
        <w:t>فلسطين</w:t>
      </w:r>
      <w:r>
        <w:rPr>
          <w:rFonts w:cs="Simplified Arabic" w:hint="cs"/>
          <w:rtl/>
        </w:rPr>
        <w:t xml:space="preserve"> غالبا</w:t>
      </w:r>
      <w:r w:rsidR="0015117C">
        <w:rPr>
          <w:rFonts w:cs="Simplified Arabic" w:hint="cs"/>
          <w:rtl/>
        </w:rPr>
        <w:t>ً</w:t>
      </w:r>
      <w:r>
        <w:rPr>
          <w:rFonts w:cs="Simplified Arabic" w:hint="cs"/>
          <w:rtl/>
        </w:rPr>
        <w:t xml:space="preserve"> ما تتعرض للضجيج,</w:t>
      </w:r>
      <w:r w:rsidR="0015117C">
        <w:rPr>
          <w:rFonts w:cs="Simplified Arabic" w:hint="cs"/>
          <w:rtl/>
        </w:rPr>
        <w:t xml:space="preserve"> في حين تبين أن </w:t>
      </w:r>
      <w:r w:rsidR="00B37EA1">
        <w:rPr>
          <w:rFonts w:cs="Simplified Arabic" w:hint="cs"/>
          <w:rtl/>
        </w:rPr>
        <w:t>1</w:t>
      </w:r>
      <w:r w:rsidR="0015117C">
        <w:rPr>
          <w:rFonts w:cs="Simplified Arabic" w:hint="cs"/>
          <w:rtl/>
        </w:rPr>
        <w:t>.</w:t>
      </w:r>
      <w:r w:rsidR="00B37EA1">
        <w:rPr>
          <w:rFonts w:cs="Simplified Arabic" w:hint="cs"/>
          <w:rtl/>
        </w:rPr>
        <w:t>6</w:t>
      </w:r>
      <w:r w:rsidR="0015117C">
        <w:rPr>
          <w:rFonts w:cs="Simplified Arabic" w:hint="cs"/>
          <w:rtl/>
        </w:rPr>
        <w:t>% من مؤسسات التعليم العالي، و</w:t>
      </w:r>
      <w:r w:rsidR="00B37EA1">
        <w:rPr>
          <w:rFonts w:cs="Simplified Arabic" w:hint="cs"/>
          <w:rtl/>
        </w:rPr>
        <w:t>7</w:t>
      </w:r>
      <w:r w:rsidR="0015117C">
        <w:rPr>
          <w:rFonts w:cs="Simplified Arabic" w:hint="cs"/>
          <w:rtl/>
        </w:rPr>
        <w:t>.</w:t>
      </w:r>
      <w:r w:rsidR="00B37EA1">
        <w:rPr>
          <w:rFonts w:cs="Simplified Arabic" w:hint="cs"/>
          <w:rtl/>
        </w:rPr>
        <w:t>6</w:t>
      </w:r>
      <w:r w:rsidR="0015117C">
        <w:rPr>
          <w:rFonts w:cs="Simplified Arabic" w:hint="cs"/>
          <w:rtl/>
        </w:rPr>
        <w:t>% من المدارس، و</w:t>
      </w:r>
      <w:r w:rsidR="00B37EA1">
        <w:rPr>
          <w:rFonts w:cs="Simplified Arabic" w:hint="cs"/>
          <w:rtl/>
        </w:rPr>
        <w:t>3</w:t>
      </w:r>
      <w:r w:rsidR="0015117C">
        <w:rPr>
          <w:rFonts w:cs="Simplified Arabic" w:hint="cs"/>
          <w:rtl/>
        </w:rPr>
        <w:t>.</w:t>
      </w:r>
      <w:r w:rsidR="00B37EA1">
        <w:rPr>
          <w:rFonts w:cs="Simplified Arabic" w:hint="cs"/>
          <w:rtl/>
        </w:rPr>
        <w:t>8</w:t>
      </w:r>
      <w:r w:rsidR="0015117C">
        <w:rPr>
          <w:rFonts w:cs="Simplified Arabic" w:hint="cs"/>
          <w:rtl/>
        </w:rPr>
        <w:t xml:space="preserve">% من رياض الأطفال في فلسطين غالباً ما تتعرض </w:t>
      </w:r>
      <w:r w:rsidR="00FD7D1C">
        <w:rPr>
          <w:rFonts w:cs="Simplified Arabic" w:hint="cs"/>
          <w:rtl/>
        </w:rPr>
        <w:t>للروائح.</w:t>
      </w:r>
    </w:p>
    <w:p w:rsidR="00247983" w:rsidRDefault="00247983" w:rsidP="00247983">
      <w:pPr>
        <w:ind w:left="1"/>
        <w:jc w:val="center"/>
        <w:rPr>
          <w:rFonts w:cs="Simplified Arabic"/>
          <w:b/>
          <w:bCs/>
          <w:sz w:val="22"/>
          <w:szCs w:val="22"/>
          <w:rtl/>
        </w:rPr>
      </w:pPr>
    </w:p>
    <w:p w:rsidR="00247983" w:rsidRPr="00E265F5" w:rsidRDefault="00247983" w:rsidP="00954720">
      <w:pPr>
        <w:ind w:left="1"/>
        <w:jc w:val="center"/>
        <w:rPr>
          <w:rFonts w:cs="Simplified Arabic"/>
          <w:b/>
          <w:bCs/>
          <w:sz w:val="22"/>
          <w:szCs w:val="22"/>
          <w:rtl/>
        </w:rPr>
      </w:pPr>
      <w:r w:rsidRPr="00E265F5">
        <w:rPr>
          <w:rFonts w:cs="Simplified Arabic" w:hint="cs"/>
          <w:b/>
          <w:bCs/>
          <w:sz w:val="22"/>
          <w:szCs w:val="22"/>
          <w:rtl/>
        </w:rPr>
        <w:t xml:space="preserve">  نسبة المؤسسات التعليمية في </w:t>
      </w:r>
      <w:r w:rsidR="000B5CE8" w:rsidRPr="00E265F5">
        <w:rPr>
          <w:rFonts w:cs="Simplified Arabic" w:hint="cs"/>
          <w:b/>
          <w:bCs/>
          <w:sz w:val="22"/>
          <w:szCs w:val="22"/>
          <w:rtl/>
        </w:rPr>
        <w:t>فلسطين</w:t>
      </w:r>
      <w:r w:rsidRPr="00E265F5">
        <w:rPr>
          <w:rFonts w:cs="Simplified Arabic" w:hint="cs"/>
          <w:b/>
          <w:bCs/>
          <w:sz w:val="22"/>
          <w:szCs w:val="22"/>
          <w:rtl/>
        </w:rPr>
        <w:t xml:space="preserve"> المتعرضة</w:t>
      </w:r>
      <w:r w:rsidR="00AA70CB" w:rsidRPr="00E265F5">
        <w:rPr>
          <w:rFonts w:cs="Simplified Arabic" w:hint="cs"/>
          <w:b/>
          <w:bCs/>
          <w:sz w:val="22"/>
          <w:szCs w:val="22"/>
          <w:rtl/>
        </w:rPr>
        <w:t xml:space="preserve"> </w:t>
      </w:r>
      <w:r w:rsidR="00954720" w:rsidRPr="00E265F5">
        <w:rPr>
          <w:rFonts w:cs="Simplified Arabic" w:hint="cs"/>
          <w:b/>
          <w:bCs/>
          <w:rtl/>
        </w:rPr>
        <w:t xml:space="preserve">للمؤثرات الخارجية البيئية </w:t>
      </w:r>
      <w:r w:rsidRPr="00E265F5">
        <w:rPr>
          <w:rFonts w:cs="Simplified Arabic" w:hint="cs"/>
          <w:b/>
          <w:bCs/>
          <w:sz w:val="22"/>
          <w:szCs w:val="22"/>
          <w:rtl/>
        </w:rPr>
        <w:t>غالبا</w:t>
      </w:r>
      <w:r w:rsidR="00FD7D1C" w:rsidRPr="00E265F5">
        <w:rPr>
          <w:rFonts w:cs="Simplified Arabic" w:hint="cs"/>
          <w:b/>
          <w:bCs/>
          <w:sz w:val="22"/>
          <w:szCs w:val="22"/>
          <w:rtl/>
        </w:rPr>
        <w:t>ً</w:t>
      </w:r>
      <w:r w:rsidR="00AA70CB" w:rsidRPr="00E265F5">
        <w:rPr>
          <w:rFonts w:cs="Simplified Arabic" w:hint="cs"/>
          <w:b/>
          <w:bCs/>
          <w:sz w:val="22"/>
          <w:szCs w:val="22"/>
          <w:rtl/>
        </w:rPr>
        <w:t xml:space="preserve"> وأحياناً</w:t>
      </w:r>
      <w:r w:rsidR="00E265F5" w:rsidRPr="00E265F5">
        <w:rPr>
          <w:rFonts w:cs="Simplified Arabic" w:hint="cs"/>
          <w:b/>
          <w:bCs/>
          <w:sz w:val="22"/>
          <w:szCs w:val="22"/>
          <w:rtl/>
        </w:rPr>
        <w:t xml:space="preserve"> </w:t>
      </w:r>
      <w:r w:rsidR="00E265F5" w:rsidRPr="00E265F5">
        <w:rPr>
          <w:rFonts w:cs="Simplified Arabic" w:hint="cs"/>
          <w:b/>
          <w:bCs/>
          <w:rtl/>
        </w:rPr>
        <w:t xml:space="preserve">حسب </w:t>
      </w:r>
      <w:r w:rsidR="00E265F5" w:rsidRPr="0029533D">
        <w:rPr>
          <w:rFonts w:cs="Simplified Arabic" w:hint="cs"/>
          <w:b/>
          <w:bCs/>
          <w:sz w:val="22"/>
          <w:szCs w:val="22"/>
          <w:rtl/>
        </w:rPr>
        <w:t>المؤثر والقطاع</w:t>
      </w:r>
      <w:r w:rsidRPr="0029533D">
        <w:rPr>
          <w:rFonts w:cs="Simplified Arabic"/>
          <w:b/>
          <w:bCs/>
          <w:sz w:val="22"/>
          <w:szCs w:val="22"/>
          <w:rtl/>
        </w:rPr>
        <w:t xml:space="preserve">، </w:t>
      </w:r>
      <w:bookmarkEnd w:id="12"/>
      <w:r w:rsidR="00105662">
        <w:rPr>
          <w:rFonts w:cs="Simplified Arabic" w:hint="cs"/>
          <w:b/>
          <w:bCs/>
          <w:sz w:val="22"/>
          <w:szCs w:val="22"/>
          <w:rtl/>
        </w:rPr>
        <w:t>2016</w:t>
      </w:r>
    </w:p>
    <w:tbl>
      <w:tblPr>
        <w:tblStyle w:val="TableGrid"/>
        <w:bidiVisual/>
        <w:tblW w:w="0" w:type="auto"/>
        <w:jc w:val="center"/>
        <w:tblInd w:w="1" w:type="dxa"/>
        <w:tblLayout w:type="fixed"/>
        <w:tblLook w:val="04A0"/>
      </w:tblPr>
      <w:tblGrid>
        <w:gridCol w:w="8896"/>
      </w:tblGrid>
      <w:tr w:rsidR="00335A86" w:rsidTr="003E7FFC">
        <w:trPr>
          <w:trHeight w:val="3918"/>
          <w:jc w:val="center"/>
        </w:trPr>
        <w:tc>
          <w:tcPr>
            <w:tcW w:w="8896" w:type="dxa"/>
          </w:tcPr>
          <w:p w:rsidR="00335A86" w:rsidRPr="009A5E65" w:rsidRDefault="00335A86" w:rsidP="009A5E65">
            <w:pPr>
              <w:pStyle w:val="Heading2"/>
              <w:bidi/>
              <w:rPr>
                <w:rFonts w:cs="Simplified Arabic"/>
                <w:sz w:val="16"/>
                <w:szCs w:val="16"/>
                <w:rtl/>
              </w:rPr>
            </w:pPr>
            <w:r w:rsidRPr="002D1292">
              <w:rPr>
                <w:rFonts w:cs="Simplified Arabic"/>
                <w:noProof/>
                <w:sz w:val="16"/>
                <w:szCs w:val="16"/>
                <w:rtl/>
                <w:lang w:val="en-GB" w:eastAsia="en-GB"/>
              </w:rPr>
              <w:drawing>
                <wp:inline distT="0" distB="0" distL="0" distR="0">
                  <wp:extent cx="5591175" cy="2457450"/>
                  <wp:effectExtent l="0" t="0" r="0" b="0"/>
                  <wp:docPr id="10"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440697" w:rsidRPr="003E7FFC" w:rsidRDefault="00440697" w:rsidP="00440697">
      <w:pPr>
        <w:rPr>
          <w:sz w:val="32"/>
          <w:szCs w:val="32"/>
          <w:rtl/>
        </w:rPr>
      </w:pPr>
      <w:bookmarkStart w:id="13" w:name="_Toc93808827"/>
      <w:bookmarkStart w:id="14" w:name="_Toc93809592"/>
      <w:bookmarkStart w:id="15" w:name="_Toc94327362"/>
      <w:bookmarkStart w:id="16" w:name="_Toc108752586"/>
    </w:p>
    <w:bookmarkEnd w:id="13"/>
    <w:bookmarkEnd w:id="14"/>
    <w:bookmarkEnd w:id="15"/>
    <w:bookmarkEnd w:id="16"/>
    <w:p w:rsidR="00247983" w:rsidRDefault="00247983" w:rsidP="00247983">
      <w:pPr>
        <w:ind w:left="1"/>
        <w:jc w:val="both"/>
        <w:rPr>
          <w:rFonts w:cs="Simplified Arabic"/>
          <w:b/>
          <w:bCs/>
        </w:rPr>
      </w:pPr>
      <w:r>
        <w:rPr>
          <w:rFonts w:cs="Simplified Arabic" w:hint="cs"/>
          <w:b/>
          <w:bCs/>
          <w:rtl/>
        </w:rPr>
        <w:t>2.1 استهلاك المياه ومصادرها</w:t>
      </w:r>
    </w:p>
    <w:p w:rsidR="00247983" w:rsidRPr="00CD0688" w:rsidRDefault="00247983" w:rsidP="00247983">
      <w:pPr>
        <w:jc w:val="both"/>
        <w:rPr>
          <w:rFonts w:cs="Simplified Arabic"/>
          <w:b/>
          <w:bCs/>
          <w:sz w:val="16"/>
          <w:szCs w:val="16"/>
          <w:rtl/>
        </w:rPr>
      </w:pPr>
    </w:p>
    <w:p w:rsidR="00247983" w:rsidRPr="0059034A" w:rsidRDefault="00284CBC" w:rsidP="00284CBC">
      <w:pPr>
        <w:ind w:left="1"/>
        <w:jc w:val="both"/>
        <w:rPr>
          <w:rFonts w:cs="Simplified Arabic"/>
          <w:b/>
          <w:bCs/>
          <w:color w:val="000000" w:themeColor="text1"/>
          <w:rtl/>
        </w:rPr>
      </w:pPr>
      <w:r w:rsidRPr="0059034A">
        <w:rPr>
          <w:rFonts w:cs="Simplified Arabic" w:hint="cs"/>
          <w:b/>
          <w:bCs/>
          <w:color w:val="000000" w:themeColor="text1"/>
          <w:rtl/>
        </w:rPr>
        <w:t>مصادر الحصول على المياه</w:t>
      </w:r>
      <w:r w:rsidR="00247983" w:rsidRPr="0059034A">
        <w:rPr>
          <w:rFonts w:cs="Simplified Arabic" w:hint="cs"/>
          <w:b/>
          <w:bCs/>
          <w:color w:val="000000" w:themeColor="text1"/>
          <w:rtl/>
        </w:rPr>
        <w:t>:</w:t>
      </w:r>
    </w:p>
    <w:p w:rsidR="00247983" w:rsidRDefault="00247983" w:rsidP="00403C5A">
      <w:pPr>
        <w:ind w:left="1"/>
        <w:jc w:val="both"/>
        <w:rPr>
          <w:rFonts w:cs="Simplified Arabic"/>
          <w:rtl/>
        </w:rPr>
      </w:pPr>
      <w:r>
        <w:rPr>
          <w:rFonts w:cs="Simplified Arabic" w:hint="cs"/>
          <w:rtl/>
        </w:rPr>
        <w:t xml:space="preserve">تشير نتائج المسح إلى أن </w:t>
      </w:r>
      <w:r w:rsidR="00403C5A">
        <w:rPr>
          <w:rFonts w:cs="Simplified Arabic" w:hint="cs"/>
          <w:rtl/>
        </w:rPr>
        <w:t>93.7</w:t>
      </w:r>
      <w:r>
        <w:rPr>
          <w:rFonts w:cs="Simplified Arabic" w:hint="cs"/>
          <w:rtl/>
        </w:rPr>
        <w:t xml:space="preserve">% من </w:t>
      </w:r>
      <w:r w:rsidR="00A54F1C">
        <w:rPr>
          <w:rFonts w:cs="Simplified Arabic" w:hint="cs"/>
          <w:rtl/>
        </w:rPr>
        <w:t>مؤسسات التعليم العالي، و</w:t>
      </w:r>
      <w:r w:rsidR="00403C5A">
        <w:rPr>
          <w:rFonts w:cs="Simplified Arabic" w:hint="cs"/>
          <w:rtl/>
        </w:rPr>
        <w:t>95</w:t>
      </w:r>
      <w:r w:rsidR="00A54F1C">
        <w:rPr>
          <w:rFonts w:cs="Simplified Arabic" w:hint="cs"/>
          <w:rtl/>
        </w:rPr>
        <w:t>.</w:t>
      </w:r>
      <w:r w:rsidR="00403C5A">
        <w:rPr>
          <w:rFonts w:cs="Simplified Arabic" w:hint="cs"/>
          <w:rtl/>
        </w:rPr>
        <w:t>9</w:t>
      </w:r>
      <w:r w:rsidR="00A54F1C">
        <w:rPr>
          <w:rFonts w:cs="Simplified Arabic" w:hint="cs"/>
          <w:rtl/>
        </w:rPr>
        <w:t>% من المدارس، و</w:t>
      </w:r>
      <w:r w:rsidR="00403C5A">
        <w:rPr>
          <w:rFonts w:cs="Simplified Arabic" w:hint="cs"/>
          <w:rtl/>
        </w:rPr>
        <w:t>95</w:t>
      </w:r>
      <w:r w:rsidR="00A54F1C">
        <w:rPr>
          <w:rFonts w:cs="Simplified Arabic" w:hint="cs"/>
          <w:rtl/>
        </w:rPr>
        <w:t>.</w:t>
      </w:r>
      <w:r w:rsidR="00403C5A">
        <w:rPr>
          <w:rFonts w:cs="Simplified Arabic" w:hint="cs"/>
          <w:rtl/>
        </w:rPr>
        <w:t>2</w:t>
      </w:r>
      <w:r w:rsidR="00A54F1C">
        <w:rPr>
          <w:rFonts w:cs="Simplified Arabic" w:hint="cs"/>
          <w:rtl/>
        </w:rPr>
        <w:t xml:space="preserve">% من رياض الأطفال في فلسطين </w:t>
      </w:r>
      <w:r>
        <w:rPr>
          <w:rFonts w:cs="Simplified Arabic" w:hint="cs"/>
          <w:rtl/>
        </w:rPr>
        <w:t xml:space="preserve">تتزود بالمياه عن طريق شبكة المياه العامة، </w:t>
      </w:r>
      <w:r w:rsidR="000B061C">
        <w:rPr>
          <w:rFonts w:cs="Simplified Arabic" w:hint="cs"/>
          <w:rtl/>
        </w:rPr>
        <w:t xml:space="preserve">كما أن </w:t>
      </w:r>
      <w:r w:rsidR="00403C5A">
        <w:rPr>
          <w:rFonts w:cs="Simplified Arabic" w:hint="cs"/>
          <w:rtl/>
        </w:rPr>
        <w:t>47</w:t>
      </w:r>
      <w:r>
        <w:rPr>
          <w:rFonts w:cs="Simplified Arabic" w:hint="cs"/>
          <w:rtl/>
        </w:rPr>
        <w:t>.</w:t>
      </w:r>
      <w:r w:rsidR="00403C5A">
        <w:rPr>
          <w:rFonts w:cs="Simplified Arabic" w:hint="cs"/>
          <w:rtl/>
        </w:rPr>
        <w:t>6</w:t>
      </w:r>
      <w:r w:rsidR="000B061C">
        <w:rPr>
          <w:rFonts w:cs="Simplified Arabic" w:hint="cs"/>
          <w:rtl/>
        </w:rPr>
        <w:t xml:space="preserve">%، </w:t>
      </w:r>
      <w:r w:rsidR="00403C5A">
        <w:rPr>
          <w:rFonts w:cs="Simplified Arabic" w:hint="cs"/>
          <w:rtl/>
        </w:rPr>
        <w:t>و33.9</w:t>
      </w:r>
      <w:r w:rsidR="000B061C">
        <w:rPr>
          <w:rFonts w:cs="Simplified Arabic" w:hint="cs"/>
          <w:rtl/>
        </w:rPr>
        <w:t xml:space="preserve">%، </w:t>
      </w:r>
      <w:r w:rsidR="00403C5A">
        <w:rPr>
          <w:rFonts w:cs="Simplified Arabic" w:hint="cs"/>
          <w:rtl/>
        </w:rPr>
        <w:t>و47</w:t>
      </w:r>
      <w:r w:rsidR="00AD0783">
        <w:rPr>
          <w:rFonts w:cs="Simplified Arabic" w:hint="cs"/>
          <w:rtl/>
        </w:rPr>
        <w:t>.</w:t>
      </w:r>
      <w:r w:rsidR="001B19E9">
        <w:rPr>
          <w:rFonts w:cs="Simplified Arabic" w:hint="cs"/>
          <w:rtl/>
        </w:rPr>
        <w:t>0</w:t>
      </w:r>
      <w:r w:rsidR="00AD0783">
        <w:rPr>
          <w:rFonts w:cs="Simplified Arabic" w:hint="cs"/>
          <w:rtl/>
        </w:rPr>
        <w:t>% من المؤسسات التعليمية</w:t>
      </w:r>
      <w:r w:rsidR="00961FED">
        <w:rPr>
          <w:rFonts w:cs="Simplified Arabic" w:hint="cs"/>
          <w:rtl/>
        </w:rPr>
        <w:t xml:space="preserve"> السابق ذكرها</w:t>
      </w:r>
      <w:r w:rsidR="00AD0783">
        <w:rPr>
          <w:rFonts w:cs="Simplified Arabic" w:hint="cs"/>
          <w:rtl/>
        </w:rPr>
        <w:t xml:space="preserve"> على التوالي</w:t>
      </w:r>
      <w:r w:rsidR="00626F35">
        <w:rPr>
          <w:rFonts w:cs="Simplified Arabic" w:hint="cs"/>
          <w:rtl/>
        </w:rPr>
        <w:t xml:space="preserve"> تستخدم </w:t>
      </w:r>
      <w:r>
        <w:rPr>
          <w:rFonts w:cs="Simplified Arabic" w:hint="cs"/>
          <w:rtl/>
        </w:rPr>
        <w:t xml:space="preserve">شراء </w:t>
      </w:r>
      <w:proofErr w:type="spellStart"/>
      <w:r>
        <w:rPr>
          <w:rFonts w:cs="Simplified Arabic" w:hint="cs"/>
          <w:rtl/>
        </w:rPr>
        <w:t>التنكات</w:t>
      </w:r>
      <w:proofErr w:type="spellEnd"/>
      <w:r>
        <w:rPr>
          <w:rFonts w:cs="Simplified Arabic" w:hint="cs"/>
          <w:rtl/>
        </w:rPr>
        <w:t xml:space="preserve"> للتزود </w:t>
      </w:r>
      <w:proofErr w:type="spellStart"/>
      <w:r>
        <w:rPr>
          <w:rFonts w:cs="Simplified Arabic" w:hint="cs"/>
          <w:rtl/>
        </w:rPr>
        <w:t>بالمياه،</w:t>
      </w:r>
      <w:proofErr w:type="spellEnd"/>
      <w:r>
        <w:rPr>
          <w:rFonts w:cs="Simplified Arabic" w:hint="cs"/>
          <w:rtl/>
        </w:rPr>
        <w:t xml:space="preserve"> </w:t>
      </w:r>
      <w:r w:rsidR="000B061C">
        <w:rPr>
          <w:rFonts w:cs="Simplified Arabic" w:hint="cs"/>
          <w:rtl/>
        </w:rPr>
        <w:t>في حين</w:t>
      </w:r>
      <w:r w:rsidR="00AD0783">
        <w:rPr>
          <w:rFonts w:cs="Simplified Arabic" w:hint="cs"/>
          <w:rtl/>
        </w:rPr>
        <w:t xml:space="preserve"> أن </w:t>
      </w:r>
      <w:r w:rsidR="00403C5A">
        <w:rPr>
          <w:rFonts w:cs="Simplified Arabic" w:hint="cs"/>
          <w:rtl/>
        </w:rPr>
        <w:t>44</w:t>
      </w:r>
      <w:r>
        <w:rPr>
          <w:rFonts w:cs="Simplified Arabic" w:hint="cs"/>
          <w:rtl/>
        </w:rPr>
        <w:t>.</w:t>
      </w:r>
      <w:r w:rsidR="00403C5A">
        <w:rPr>
          <w:rFonts w:cs="Simplified Arabic" w:hint="cs"/>
          <w:rtl/>
        </w:rPr>
        <w:t>4</w:t>
      </w:r>
      <w:r>
        <w:rPr>
          <w:rFonts w:cs="Simplified Arabic" w:hint="cs"/>
          <w:rtl/>
        </w:rPr>
        <w:t xml:space="preserve">% من </w:t>
      </w:r>
      <w:r w:rsidR="00AD0783">
        <w:rPr>
          <w:rFonts w:cs="Simplified Arabic" w:hint="cs"/>
          <w:rtl/>
        </w:rPr>
        <w:t>مؤسسات التعليم العال</w:t>
      </w:r>
      <w:r w:rsidR="00DE6106">
        <w:rPr>
          <w:rFonts w:cs="Simplified Arabic" w:hint="cs"/>
          <w:rtl/>
        </w:rPr>
        <w:t>ي</w:t>
      </w:r>
      <w:r>
        <w:rPr>
          <w:rFonts w:cs="Simplified Arabic" w:hint="cs"/>
          <w:rtl/>
        </w:rPr>
        <w:t xml:space="preserve"> </w:t>
      </w:r>
      <w:bookmarkStart w:id="17" w:name="OLE_LINK1"/>
      <w:r w:rsidR="00626F35">
        <w:rPr>
          <w:rFonts w:cs="Simplified Arabic" w:hint="cs"/>
          <w:rtl/>
        </w:rPr>
        <w:t xml:space="preserve">تستخدم </w:t>
      </w:r>
      <w:r>
        <w:rPr>
          <w:rFonts w:cs="Simplified Arabic" w:hint="cs"/>
          <w:rtl/>
        </w:rPr>
        <w:t>آبار خ</w:t>
      </w:r>
      <w:r w:rsidR="00AD0783">
        <w:rPr>
          <w:rFonts w:cs="Simplified Arabic" w:hint="cs"/>
          <w:rtl/>
        </w:rPr>
        <w:t xml:space="preserve">اصة </w:t>
      </w:r>
      <w:proofErr w:type="spellStart"/>
      <w:r w:rsidR="00AD0783">
        <w:rPr>
          <w:rFonts w:cs="Simplified Arabic" w:hint="cs"/>
          <w:rtl/>
        </w:rPr>
        <w:t>بها</w:t>
      </w:r>
      <w:proofErr w:type="spellEnd"/>
      <w:r w:rsidR="00AD0783">
        <w:rPr>
          <w:rFonts w:cs="Simplified Arabic" w:hint="cs"/>
          <w:rtl/>
        </w:rPr>
        <w:t xml:space="preserve"> للتزود بالمياه</w:t>
      </w:r>
      <w:bookmarkEnd w:id="17"/>
      <w:r w:rsidR="001B19E9">
        <w:rPr>
          <w:rFonts w:cs="Simplified Arabic" w:hint="cs"/>
          <w:rtl/>
        </w:rPr>
        <w:t>.</w:t>
      </w:r>
    </w:p>
    <w:p w:rsidR="00440697" w:rsidRDefault="00440697" w:rsidP="00755108">
      <w:pPr>
        <w:jc w:val="both"/>
        <w:rPr>
          <w:rFonts w:cs="Simplified Arabic"/>
          <w:b/>
          <w:bCs/>
          <w:sz w:val="22"/>
          <w:szCs w:val="22"/>
          <w:rtl/>
        </w:rPr>
      </w:pPr>
    </w:p>
    <w:p w:rsidR="00272FAA" w:rsidRDefault="00272FAA" w:rsidP="00272FAA">
      <w:pPr>
        <w:jc w:val="both"/>
        <w:rPr>
          <w:rFonts w:cs="Simplified Arabic"/>
          <w:b/>
          <w:bCs/>
          <w:sz w:val="22"/>
          <w:szCs w:val="22"/>
          <w:rtl/>
        </w:rPr>
      </w:pPr>
    </w:p>
    <w:p w:rsidR="00272FAA" w:rsidRDefault="00272FAA" w:rsidP="00272FAA">
      <w:pPr>
        <w:jc w:val="both"/>
        <w:rPr>
          <w:rFonts w:cs="Simplified Arabic"/>
          <w:b/>
          <w:bCs/>
          <w:sz w:val="22"/>
          <w:szCs w:val="22"/>
          <w:rtl/>
        </w:rPr>
      </w:pPr>
    </w:p>
    <w:p w:rsidR="00272FAA" w:rsidRDefault="00272FAA" w:rsidP="00272FAA">
      <w:pPr>
        <w:jc w:val="both"/>
        <w:rPr>
          <w:rFonts w:cs="Simplified Arabic"/>
          <w:b/>
          <w:bCs/>
          <w:sz w:val="22"/>
          <w:szCs w:val="22"/>
          <w:rtl/>
        </w:rPr>
      </w:pPr>
    </w:p>
    <w:p w:rsidR="00272FAA" w:rsidRDefault="00272FAA" w:rsidP="00272FAA">
      <w:pPr>
        <w:jc w:val="both"/>
        <w:rPr>
          <w:rFonts w:cs="Simplified Arabic"/>
          <w:b/>
          <w:bCs/>
          <w:sz w:val="22"/>
          <w:szCs w:val="22"/>
          <w:rtl/>
        </w:rPr>
      </w:pPr>
    </w:p>
    <w:p w:rsidR="00272FAA" w:rsidRDefault="00272FAA" w:rsidP="00272FAA">
      <w:pPr>
        <w:jc w:val="both"/>
        <w:rPr>
          <w:rFonts w:cs="Simplified Arabic"/>
          <w:b/>
          <w:bCs/>
          <w:sz w:val="22"/>
          <w:szCs w:val="22"/>
          <w:rtl/>
        </w:rPr>
      </w:pPr>
    </w:p>
    <w:p w:rsidR="00247983" w:rsidRPr="004748E2" w:rsidRDefault="007608E4" w:rsidP="00272FAA">
      <w:pPr>
        <w:jc w:val="center"/>
        <w:rPr>
          <w:rFonts w:cs="Simplified Arabic"/>
          <w:b/>
          <w:bCs/>
          <w:sz w:val="22"/>
          <w:szCs w:val="22"/>
          <w:rtl/>
        </w:rPr>
      </w:pPr>
      <w:r>
        <w:rPr>
          <w:rFonts w:cs="Simplified Arabic" w:hint="cs"/>
          <w:b/>
          <w:bCs/>
          <w:sz w:val="22"/>
          <w:szCs w:val="22"/>
          <w:rtl/>
        </w:rPr>
        <w:lastRenderedPageBreak/>
        <w:t>نسبة</w:t>
      </w:r>
      <w:r w:rsidR="00247983">
        <w:rPr>
          <w:rFonts w:cs="Simplified Arabic" w:hint="eastAsia"/>
          <w:b/>
          <w:bCs/>
          <w:sz w:val="22"/>
          <w:szCs w:val="22"/>
          <w:rtl/>
        </w:rPr>
        <w:t xml:space="preserve"> </w:t>
      </w:r>
      <w:r>
        <w:rPr>
          <w:rFonts w:cs="Simplified Arabic" w:hint="cs"/>
          <w:b/>
          <w:bCs/>
          <w:sz w:val="22"/>
          <w:szCs w:val="22"/>
          <w:rtl/>
        </w:rPr>
        <w:t>ا</w:t>
      </w:r>
      <w:r w:rsidR="00014A72">
        <w:rPr>
          <w:rFonts w:cs="Simplified Arabic"/>
          <w:b/>
          <w:bCs/>
          <w:sz w:val="22"/>
          <w:szCs w:val="22"/>
          <w:rtl/>
        </w:rPr>
        <w:t xml:space="preserve">لمؤسسات التعليمية </w:t>
      </w:r>
      <w:r w:rsidR="00247983">
        <w:rPr>
          <w:rFonts w:cs="Simplified Arabic"/>
          <w:b/>
          <w:bCs/>
          <w:sz w:val="22"/>
          <w:szCs w:val="22"/>
          <w:rtl/>
        </w:rPr>
        <w:t xml:space="preserve">في </w:t>
      </w:r>
      <w:r w:rsidR="000B5CE8">
        <w:rPr>
          <w:rFonts w:cs="Simplified Arabic" w:hint="cs"/>
          <w:b/>
          <w:bCs/>
          <w:sz w:val="22"/>
          <w:szCs w:val="22"/>
          <w:rtl/>
        </w:rPr>
        <w:t>فلسطين</w:t>
      </w:r>
      <w:r w:rsidR="00247983">
        <w:rPr>
          <w:rFonts w:cs="Simplified Arabic"/>
          <w:b/>
          <w:bCs/>
          <w:sz w:val="22"/>
          <w:szCs w:val="22"/>
          <w:rtl/>
        </w:rPr>
        <w:t xml:space="preserve"> حسب </w:t>
      </w:r>
      <w:r w:rsidR="00755108">
        <w:rPr>
          <w:rFonts w:cs="Simplified Arabic" w:hint="cs"/>
          <w:b/>
          <w:bCs/>
          <w:sz w:val="22"/>
          <w:szCs w:val="22"/>
          <w:rtl/>
        </w:rPr>
        <w:t xml:space="preserve">مصادر الحصول </w:t>
      </w:r>
      <w:r w:rsidR="00247983">
        <w:rPr>
          <w:rFonts w:cs="Simplified Arabic"/>
          <w:b/>
          <w:bCs/>
          <w:sz w:val="22"/>
          <w:szCs w:val="22"/>
          <w:rtl/>
        </w:rPr>
        <w:t>على المياه</w:t>
      </w:r>
      <w:r w:rsidR="00D442AC">
        <w:rPr>
          <w:rFonts w:cs="Simplified Arabic" w:hint="cs"/>
          <w:b/>
          <w:bCs/>
          <w:sz w:val="22"/>
          <w:szCs w:val="22"/>
          <w:rtl/>
        </w:rPr>
        <w:t xml:space="preserve"> </w:t>
      </w:r>
      <w:r w:rsidR="00014A72">
        <w:rPr>
          <w:rFonts w:cs="Simplified Arabic" w:hint="cs"/>
          <w:b/>
          <w:bCs/>
          <w:sz w:val="22"/>
          <w:szCs w:val="22"/>
          <w:rtl/>
        </w:rPr>
        <w:t>والقطاع</w:t>
      </w:r>
      <w:r w:rsidR="00247983">
        <w:rPr>
          <w:rFonts w:cs="Simplified Arabic" w:hint="cs"/>
          <w:b/>
          <w:bCs/>
          <w:sz w:val="22"/>
          <w:szCs w:val="22"/>
          <w:rtl/>
        </w:rPr>
        <w:t xml:space="preserve">، </w:t>
      </w:r>
      <w:r w:rsidR="00105662">
        <w:rPr>
          <w:rFonts w:cs="Simplified Arabic" w:hint="cs"/>
          <w:b/>
          <w:bCs/>
          <w:sz w:val="22"/>
          <w:szCs w:val="22"/>
          <w:rtl/>
        </w:rPr>
        <w:t>2016</w:t>
      </w:r>
    </w:p>
    <w:p w:rsidR="00247983" w:rsidRDefault="00247983" w:rsidP="00247983">
      <w:pPr>
        <w:ind w:left="1"/>
        <w:jc w:val="center"/>
        <w:rPr>
          <w:rFonts w:cs="Simplified Arabic"/>
          <w:sz w:val="2"/>
          <w:szCs w:val="2"/>
          <w:vertAlign w:val="superscript"/>
          <w:rtl/>
        </w:rPr>
      </w:pPr>
    </w:p>
    <w:tbl>
      <w:tblPr>
        <w:tblStyle w:val="TableGrid"/>
        <w:bidiVisual/>
        <w:tblW w:w="0" w:type="auto"/>
        <w:jc w:val="center"/>
        <w:tblInd w:w="250" w:type="dxa"/>
        <w:tblLook w:val="04A0"/>
      </w:tblPr>
      <w:tblGrid>
        <w:gridCol w:w="8841"/>
      </w:tblGrid>
      <w:tr w:rsidR="00F811C4" w:rsidTr="00F811C4">
        <w:trPr>
          <w:jc w:val="center"/>
        </w:trPr>
        <w:tc>
          <w:tcPr>
            <w:tcW w:w="8080" w:type="dxa"/>
          </w:tcPr>
          <w:p w:rsidR="00F811C4" w:rsidRDefault="00F811C4" w:rsidP="00FA0B7B">
            <w:pPr>
              <w:jc w:val="center"/>
              <w:rPr>
                <w:rFonts w:cs="Simplified Arabic"/>
                <w:sz w:val="16"/>
                <w:szCs w:val="16"/>
                <w:rtl/>
              </w:rPr>
            </w:pPr>
            <w:r w:rsidRPr="00F811C4">
              <w:rPr>
                <w:rFonts w:cs="Simplified Arabic"/>
                <w:noProof/>
                <w:sz w:val="16"/>
                <w:szCs w:val="16"/>
                <w:rtl/>
                <w:lang w:val="en-GB" w:eastAsia="en-GB"/>
              </w:rPr>
              <w:drawing>
                <wp:inline distT="0" distB="0" distL="0" distR="0">
                  <wp:extent cx="5476875" cy="2324100"/>
                  <wp:effectExtent l="0" t="0" r="0" b="0"/>
                  <wp:docPr id="3"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247983" w:rsidRDefault="00247983" w:rsidP="00FA0B7B">
      <w:pPr>
        <w:ind w:left="1"/>
        <w:jc w:val="center"/>
        <w:rPr>
          <w:rFonts w:cs="Simplified Arabic"/>
          <w:sz w:val="16"/>
          <w:szCs w:val="16"/>
          <w:rtl/>
        </w:rPr>
      </w:pPr>
    </w:p>
    <w:p w:rsidR="00247983" w:rsidRDefault="00247983" w:rsidP="00247983">
      <w:pPr>
        <w:ind w:left="1"/>
        <w:jc w:val="both"/>
        <w:rPr>
          <w:rFonts w:ascii="Arial" w:hAnsi="Arial" w:cs="Simplified Arabic"/>
          <w:b/>
          <w:bCs/>
          <w:rtl/>
        </w:rPr>
      </w:pPr>
      <w:r>
        <w:rPr>
          <w:rFonts w:ascii="Arial" w:hAnsi="Arial" w:cs="Simplified Arabic" w:hint="cs"/>
          <w:b/>
          <w:bCs/>
          <w:rtl/>
        </w:rPr>
        <w:t>كمية المياه المستهلكة:</w:t>
      </w:r>
    </w:p>
    <w:p w:rsidR="00247983" w:rsidRDefault="00247983" w:rsidP="00FF5E1F">
      <w:pPr>
        <w:ind w:left="1"/>
        <w:jc w:val="both"/>
        <w:rPr>
          <w:rFonts w:cs="Simplified Arabic"/>
          <w:rtl/>
        </w:rPr>
      </w:pPr>
      <w:r>
        <w:rPr>
          <w:rFonts w:cs="Simplified Arabic" w:hint="cs"/>
          <w:rtl/>
        </w:rPr>
        <w:t>بلغ مجموع كمية المياه المستهلكة شهريا</w:t>
      </w:r>
      <w:r w:rsidR="0058332D">
        <w:rPr>
          <w:rFonts w:cs="Simplified Arabic" w:hint="cs"/>
          <w:rtl/>
        </w:rPr>
        <w:t>ً</w:t>
      </w:r>
      <w:r>
        <w:rPr>
          <w:rFonts w:cs="Simplified Arabic" w:hint="cs"/>
          <w:rtl/>
        </w:rPr>
        <w:t xml:space="preserve"> في المؤسسات التعليمية في </w:t>
      </w:r>
      <w:r w:rsidR="000B5CE8">
        <w:rPr>
          <w:rFonts w:cs="Simplified Arabic" w:hint="cs"/>
          <w:rtl/>
        </w:rPr>
        <w:t>فلسطين</w:t>
      </w:r>
      <w:r w:rsidR="00FA0B7B">
        <w:rPr>
          <w:rFonts w:cs="Simplified Arabic" w:hint="cs"/>
          <w:rtl/>
        </w:rPr>
        <w:t xml:space="preserve"> </w:t>
      </w:r>
      <w:r w:rsidR="0000276C">
        <w:rPr>
          <w:rFonts w:cs="Simplified Arabic" w:hint="cs"/>
          <w:rtl/>
        </w:rPr>
        <w:t>3</w:t>
      </w:r>
      <w:r w:rsidR="00FF5E1F">
        <w:rPr>
          <w:rFonts w:cs="Simplified Arabic" w:hint="cs"/>
          <w:rtl/>
        </w:rPr>
        <w:t>13</w:t>
      </w:r>
      <w:r w:rsidR="00EF3AE8">
        <w:rPr>
          <w:rFonts w:cs="Simplified Arabic" w:hint="cs"/>
          <w:rtl/>
        </w:rPr>
        <w:t>.</w:t>
      </w:r>
      <w:r w:rsidR="00FF5E1F">
        <w:rPr>
          <w:rFonts w:cs="Simplified Arabic" w:hint="cs"/>
          <w:rtl/>
        </w:rPr>
        <w:t>5</w:t>
      </w:r>
      <w:r>
        <w:rPr>
          <w:rFonts w:cs="Simplified Arabic" w:hint="cs"/>
          <w:rtl/>
        </w:rPr>
        <w:t xml:space="preserve"> </w:t>
      </w:r>
      <w:r w:rsidR="001E5715">
        <w:rPr>
          <w:rFonts w:cs="Simplified Arabic" w:hint="cs"/>
          <w:rtl/>
        </w:rPr>
        <w:t>آلاف</w:t>
      </w:r>
      <w:r>
        <w:rPr>
          <w:rFonts w:cs="Simplified Arabic" w:hint="cs"/>
          <w:rtl/>
        </w:rPr>
        <w:t xml:space="preserve"> متر مكعب شهريا</w:t>
      </w:r>
      <w:r w:rsidR="00EF3AE8">
        <w:rPr>
          <w:rFonts w:cs="Simplified Arabic" w:hint="cs"/>
          <w:rtl/>
        </w:rPr>
        <w:t>ً</w:t>
      </w:r>
      <w:r w:rsidR="00CD01D7">
        <w:rPr>
          <w:rFonts w:cs="Simplified Arabic" w:hint="cs"/>
          <w:rtl/>
        </w:rPr>
        <w:t xml:space="preserve">، </w:t>
      </w:r>
      <w:r>
        <w:rPr>
          <w:rFonts w:cs="Simplified Arabic" w:hint="cs"/>
          <w:rtl/>
        </w:rPr>
        <w:t xml:space="preserve">وبلغ المعدل الشهري لكمية المياه المستهلكة في </w:t>
      </w:r>
      <w:r w:rsidR="00EF3AE8">
        <w:rPr>
          <w:rFonts w:cs="Simplified Arabic" w:hint="cs"/>
          <w:rtl/>
        </w:rPr>
        <w:t>مؤسسات التعليم العالي</w:t>
      </w:r>
      <w:r w:rsidR="00CD01D7">
        <w:rPr>
          <w:rFonts w:cs="Simplified Arabic" w:hint="cs"/>
          <w:rtl/>
        </w:rPr>
        <w:t xml:space="preserve"> في فلسطين </w:t>
      </w:r>
      <w:r w:rsidR="0000276C">
        <w:rPr>
          <w:rFonts w:cs="Simplified Arabic" w:hint="cs"/>
          <w:rtl/>
        </w:rPr>
        <w:t>557</w:t>
      </w:r>
      <w:r w:rsidR="002509CB">
        <w:rPr>
          <w:rFonts w:cs="Simplified Arabic" w:hint="cs"/>
          <w:rtl/>
        </w:rPr>
        <w:t>.</w:t>
      </w:r>
      <w:r w:rsidR="00AE277C">
        <w:rPr>
          <w:rFonts w:cs="Simplified Arabic" w:hint="cs"/>
          <w:rtl/>
        </w:rPr>
        <w:t>0</w:t>
      </w:r>
      <w:r w:rsidR="00CD01D7">
        <w:rPr>
          <w:rFonts w:cs="Simplified Arabic" w:hint="cs"/>
          <w:rtl/>
        </w:rPr>
        <w:t xml:space="preserve"> </w:t>
      </w:r>
      <w:r>
        <w:rPr>
          <w:rFonts w:cs="Simplified Arabic" w:hint="cs"/>
          <w:rtl/>
        </w:rPr>
        <w:t>متراً مكعباً شهرياً</w:t>
      </w:r>
      <w:r w:rsidR="007E0B2E">
        <w:rPr>
          <w:rFonts w:cs="Simplified Arabic" w:hint="cs"/>
          <w:rtl/>
        </w:rPr>
        <w:t xml:space="preserve"> لكل مؤسسة</w:t>
      </w:r>
      <w:r w:rsidR="00CD01D7">
        <w:rPr>
          <w:rFonts w:cs="Simplified Arabic" w:hint="cs"/>
          <w:rtl/>
        </w:rPr>
        <w:t xml:space="preserve">، في حين بلغ المعدل الشهري </w:t>
      </w:r>
      <w:r w:rsidR="00AE277C">
        <w:rPr>
          <w:rFonts w:cs="Simplified Arabic" w:hint="cs"/>
          <w:rtl/>
        </w:rPr>
        <w:t>95</w:t>
      </w:r>
      <w:r w:rsidR="002509CB">
        <w:rPr>
          <w:rFonts w:cs="Simplified Arabic" w:hint="cs"/>
          <w:rtl/>
        </w:rPr>
        <w:t>.</w:t>
      </w:r>
      <w:r w:rsidR="00AE277C">
        <w:rPr>
          <w:rFonts w:cs="Simplified Arabic" w:hint="cs"/>
          <w:rtl/>
        </w:rPr>
        <w:t>0</w:t>
      </w:r>
      <w:r w:rsidR="00CD01D7">
        <w:rPr>
          <w:rFonts w:cs="Simplified Arabic" w:hint="cs"/>
          <w:rtl/>
        </w:rPr>
        <w:t xml:space="preserve"> متراً مكعباً شهرياً </w:t>
      </w:r>
      <w:r w:rsidR="007E0B2E">
        <w:rPr>
          <w:rFonts w:cs="Simplified Arabic" w:hint="cs"/>
          <w:rtl/>
        </w:rPr>
        <w:t>لكل مدرسة</w:t>
      </w:r>
      <w:r w:rsidR="00CD01D7">
        <w:rPr>
          <w:rFonts w:cs="Simplified Arabic" w:hint="cs"/>
          <w:rtl/>
        </w:rPr>
        <w:t>، و</w:t>
      </w:r>
      <w:r w:rsidR="00AE277C">
        <w:rPr>
          <w:rFonts w:cs="Simplified Arabic" w:hint="cs"/>
          <w:rtl/>
        </w:rPr>
        <w:t>22</w:t>
      </w:r>
      <w:r w:rsidR="002509CB">
        <w:rPr>
          <w:rFonts w:cs="Simplified Arabic" w:hint="cs"/>
          <w:rtl/>
        </w:rPr>
        <w:t>.</w:t>
      </w:r>
      <w:r w:rsidR="00AE277C">
        <w:rPr>
          <w:rFonts w:cs="Simplified Arabic" w:hint="cs"/>
          <w:rtl/>
        </w:rPr>
        <w:t>0</w:t>
      </w:r>
      <w:r w:rsidR="00CD01D7">
        <w:rPr>
          <w:rFonts w:cs="Simplified Arabic" w:hint="cs"/>
          <w:rtl/>
        </w:rPr>
        <w:t xml:space="preserve"> </w:t>
      </w:r>
      <w:r w:rsidR="00AE277C">
        <w:rPr>
          <w:rFonts w:cs="Simplified Arabic" w:hint="cs"/>
          <w:rtl/>
        </w:rPr>
        <w:t xml:space="preserve">متراً مكعباً </w:t>
      </w:r>
      <w:r w:rsidR="007E0B2E">
        <w:rPr>
          <w:rFonts w:cs="Simplified Arabic" w:hint="cs"/>
          <w:rtl/>
        </w:rPr>
        <w:t xml:space="preserve">شهرياً لكل مؤسسة من مؤسسات </w:t>
      </w:r>
      <w:r w:rsidR="00CD01D7">
        <w:rPr>
          <w:rFonts w:cs="Simplified Arabic" w:hint="cs"/>
          <w:rtl/>
        </w:rPr>
        <w:t>رياض الأطفال</w:t>
      </w:r>
      <w:r>
        <w:rPr>
          <w:rFonts w:cs="Simplified Arabic" w:hint="cs"/>
          <w:rtl/>
        </w:rPr>
        <w:t xml:space="preserve">. </w:t>
      </w:r>
    </w:p>
    <w:p w:rsidR="00247983" w:rsidRPr="00FA0B7B" w:rsidRDefault="00247983" w:rsidP="00247983">
      <w:pPr>
        <w:ind w:left="1"/>
        <w:jc w:val="both"/>
        <w:rPr>
          <w:rFonts w:ascii="Arial" w:hAnsi="Arial" w:cs="Simplified Arabic"/>
          <w:b/>
          <w:bCs/>
          <w:sz w:val="16"/>
          <w:szCs w:val="16"/>
          <w:rtl/>
        </w:rPr>
      </w:pPr>
    </w:p>
    <w:p w:rsidR="00247983" w:rsidRDefault="00247983" w:rsidP="00247983">
      <w:pPr>
        <w:pStyle w:val="Heading2"/>
        <w:bidi/>
        <w:jc w:val="lowKashida"/>
        <w:rPr>
          <w:rFonts w:cs="Simplified Arabic"/>
          <w:rtl/>
        </w:rPr>
      </w:pPr>
      <w:bookmarkStart w:id="18" w:name="_Toc93808829"/>
      <w:bookmarkStart w:id="19" w:name="_Toc93809594"/>
      <w:bookmarkStart w:id="20" w:name="_Toc94327364"/>
      <w:bookmarkStart w:id="21" w:name="_Toc108752588"/>
      <w:r>
        <w:rPr>
          <w:rFonts w:cs="Simplified Arabic" w:hint="cs"/>
          <w:rtl/>
        </w:rPr>
        <w:t xml:space="preserve">3.1 </w:t>
      </w:r>
      <w:bookmarkEnd w:id="18"/>
      <w:bookmarkEnd w:id="19"/>
      <w:bookmarkEnd w:id="20"/>
      <w:bookmarkEnd w:id="21"/>
      <w:r>
        <w:rPr>
          <w:rFonts w:cs="Simplified Arabic" w:hint="cs"/>
          <w:rtl/>
        </w:rPr>
        <w:t>المياه العادمة</w:t>
      </w:r>
    </w:p>
    <w:p w:rsidR="00247983" w:rsidRDefault="00247983" w:rsidP="00247983">
      <w:pPr>
        <w:pStyle w:val="BalloonText"/>
        <w:rPr>
          <w:rFonts w:ascii="Times New Roman" w:hAnsi="Times New Roman" w:cs="Times New Roman"/>
          <w:rtl/>
        </w:rPr>
      </w:pPr>
    </w:p>
    <w:p w:rsidR="00247983" w:rsidRDefault="00247983" w:rsidP="00247983">
      <w:pPr>
        <w:pStyle w:val="Heading2"/>
        <w:bidi/>
        <w:jc w:val="lowKashida"/>
        <w:rPr>
          <w:rFonts w:cs="Simplified Arabic"/>
          <w:rtl/>
        </w:rPr>
      </w:pPr>
      <w:r>
        <w:rPr>
          <w:rFonts w:cs="Simplified Arabic" w:hint="cs"/>
          <w:rtl/>
        </w:rPr>
        <w:t>التخلص من المياه العادمة</w:t>
      </w:r>
      <w:r>
        <w:rPr>
          <w:rFonts w:ascii="Arial" w:hAnsi="Arial" w:cs="Simplified Arabic" w:hint="cs"/>
          <w:b w:val="0"/>
          <w:bCs w:val="0"/>
          <w:rtl/>
        </w:rPr>
        <w:t>:</w:t>
      </w:r>
    </w:p>
    <w:p w:rsidR="00247983" w:rsidRDefault="00247983" w:rsidP="001F4487">
      <w:pPr>
        <w:ind w:left="1"/>
        <w:jc w:val="both"/>
        <w:rPr>
          <w:rFonts w:cs="Simplified Arabic"/>
          <w:rtl/>
        </w:rPr>
      </w:pPr>
      <w:r>
        <w:rPr>
          <w:rFonts w:cs="Simplified Arabic" w:hint="cs"/>
          <w:rtl/>
        </w:rPr>
        <w:t xml:space="preserve">تبين النتائج أن </w:t>
      </w:r>
      <w:r w:rsidR="001F4487">
        <w:rPr>
          <w:rFonts w:cs="Simplified Arabic" w:hint="cs"/>
          <w:rtl/>
        </w:rPr>
        <w:t>90</w:t>
      </w:r>
      <w:r>
        <w:rPr>
          <w:rFonts w:cs="Simplified Arabic" w:hint="cs"/>
          <w:rtl/>
        </w:rPr>
        <w:t>.</w:t>
      </w:r>
      <w:r w:rsidR="001F4487">
        <w:rPr>
          <w:rFonts w:cs="Simplified Arabic" w:hint="cs"/>
          <w:rtl/>
        </w:rPr>
        <w:t>5</w:t>
      </w:r>
      <w:r>
        <w:rPr>
          <w:rFonts w:cs="Simplified Arabic" w:hint="cs"/>
          <w:rtl/>
        </w:rPr>
        <w:t xml:space="preserve">% من </w:t>
      </w:r>
      <w:r w:rsidR="002E47B2">
        <w:rPr>
          <w:rFonts w:cs="Simplified Arabic" w:hint="cs"/>
          <w:rtl/>
        </w:rPr>
        <w:t>مؤسسات التعليم العالي</w:t>
      </w:r>
      <w:r>
        <w:rPr>
          <w:rFonts w:cs="Simplified Arabic" w:hint="cs"/>
          <w:rtl/>
        </w:rPr>
        <w:t xml:space="preserve"> في </w:t>
      </w:r>
      <w:r w:rsidR="000B5CE8">
        <w:rPr>
          <w:rFonts w:cs="Simplified Arabic" w:hint="cs"/>
          <w:rtl/>
        </w:rPr>
        <w:t>فلسطين</w:t>
      </w:r>
      <w:r>
        <w:rPr>
          <w:rFonts w:cs="Simplified Arabic" w:hint="cs"/>
          <w:rtl/>
        </w:rPr>
        <w:t xml:space="preserve"> تتخلص من مياهها العادمة عن طريق شبكة الصرف الصحي، و</w:t>
      </w:r>
      <w:r w:rsidR="001F4487">
        <w:rPr>
          <w:rFonts w:cs="Simplified Arabic" w:hint="cs"/>
          <w:rtl/>
        </w:rPr>
        <w:t>7</w:t>
      </w:r>
      <w:r>
        <w:rPr>
          <w:rFonts w:cs="Simplified Arabic" w:hint="cs"/>
          <w:rtl/>
        </w:rPr>
        <w:t>.</w:t>
      </w:r>
      <w:r w:rsidR="001F4487">
        <w:rPr>
          <w:rFonts w:cs="Simplified Arabic" w:hint="cs"/>
          <w:rtl/>
        </w:rPr>
        <w:t>9</w:t>
      </w:r>
      <w:r>
        <w:rPr>
          <w:rFonts w:cs="Simplified Arabic" w:hint="cs"/>
          <w:rtl/>
        </w:rPr>
        <w:t xml:space="preserve">% تتخلص من مياهها العادمة عن طريق الحفر الامتصاصية، </w:t>
      </w:r>
      <w:r w:rsidR="00FA0B7B">
        <w:rPr>
          <w:rFonts w:cs="Simplified Arabic" w:hint="cs"/>
          <w:rtl/>
        </w:rPr>
        <w:t xml:space="preserve">في حين أن </w:t>
      </w:r>
      <w:r w:rsidR="002E47B2">
        <w:rPr>
          <w:rFonts w:cs="Simplified Arabic" w:hint="cs"/>
          <w:rtl/>
        </w:rPr>
        <w:t>4</w:t>
      </w:r>
      <w:r w:rsidR="001F4487">
        <w:rPr>
          <w:rFonts w:cs="Simplified Arabic" w:hint="cs"/>
          <w:rtl/>
        </w:rPr>
        <w:t>8</w:t>
      </w:r>
      <w:r>
        <w:rPr>
          <w:rFonts w:cs="Simplified Arabic" w:hint="cs"/>
          <w:rtl/>
        </w:rPr>
        <w:t>.</w:t>
      </w:r>
      <w:r w:rsidR="001F4487">
        <w:rPr>
          <w:rFonts w:cs="Simplified Arabic" w:hint="cs"/>
          <w:rtl/>
        </w:rPr>
        <w:t>1</w:t>
      </w:r>
      <w:r>
        <w:rPr>
          <w:rFonts w:cs="Simplified Arabic" w:hint="cs"/>
          <w:rtl/>
        </w:rPr>
        <w:t xml:space="preserve">% </w:t>
      </w:r>
      <w:r w:rsidR="002E47B2">
        <w:rPr>
          <w:rFonts w:cs="Simplified Arabic" w:hint="cs"/>
          <w:rtl/>
        </w:rPr>
        <w:t>من المدارس تتخلص من مياهها العادمة عن طريق شبكة الصرف الصحي، و</w:t>
      </w:r>
      <w:r w:rsidR="001F4487">
        <w:rPr>
          <w:rFonts w:cs="Simplified Arabic" w:hint="cs"/>
          <w:rtl/>
        </w:rPr>
        <w:t>39</w:t>
      </w:r>
      <w:r w:rsidR="002E47B2">
        <w:rPr>
          <w:rFonts w:cs="Simplified Arabic" w:hint="cs"/>
          <w:rtl/>
        </w:rPr>
        <w:t>.</w:t>
      </w:r>
      <w:r w:rsidR="001F4487">
        <w:rPr>
          <w:rFonts w:cs="Simplified Arabic" w:hint="cs"/>
          <w:rtl/>
        </w:rPr>
        <w:t>4</w:t>
      </w:r>
      <w:r w:rsidR="002E47B2">
        <w:rPr>
          <w:rFonts w:cs="Simplified Arabic" w:hint="cs"/>
          <w:rtl/>
        </w:rPr>
        <w:t xml:space="preserve">% تتخلص من مياهها العادمة عن طريق الحفر الامتصاصية </w:t>
      </w:r>
      <w:r>
        <w:rPr>
          <w:rFonts w:cs="Simplified Arabic" w:hint="cs"/>
          <w:rtl/>
        </w:rPr>
        <w:t xml:space="preserve">، فيما تتخلص </w:t>
      </w:r>
      <w:r w:rsidR="001F4487">
        <w:rPr>
          <w:rFonts w:cs="Simplified Arabic" w:hint="cs"/>
          <w:rtl/>
        </w:rPr>
        <w:t>58</w:t>
      </w:r>
      <w:r w:rsidR="002E47B2">
        <w:rPr>
          <w:rFonts w:cs="Simplified Arabic" w:hint="cs"/>
          <w:rtl/>
        </w:rPr>
        <w:t>.</w:t>
      </w:r>
      <w:r w:rsidR="001F4487">
        <w:rPr>
          <w:rFonts w:cs="Simplified Arabic" w:hint="cs"/>
          <w:rtl/>
        </w:rPr>
        <w:t>6</w:t>
      </w:r>
      <w:r w:rsidR="002E47B2">
        <w:rPr>
          <w:rFonts w:cs="Simplified Arabic" w:hint="cs"/>
          <w:rtl/>
        </w:rPr>
        <w:t>% من رياض الأطفال من مياهها العادمة عن طريق شبكة الصرف الصحي</w:t>
      </w:r>
      <w:r>
        <w:rPr>
          <w:rFonts w:cs="Simplified Arabic" w:hint="cs"/>
          <w:rtl/>
        </w:rPr>
        <w:t>.</w:t>
      </w:r>
    </w:p>
    <w:p w:rsidR="00D5263E" w:rsidRDefault="00D5263E" w:rsidP="0051156F">
      <w:pPr>
        <w:rPr>
          <w:rFonts w:cs="Simplified Arabic"/>
          <w:b/>
          <w:bCs/>
          <w:sz w:val="22"/>
          <w:szCs w:val="22"/>
          <w:rtl/>
        </w:rPr>
      </w:pPr>
      <w:bookmarkStart w:id="22" w:name="_Toc108421116"/>
    </w:p>
    <w:p w:rsidR="0051156F" w:rsidRPr="00003DA6" w:rsidRDefault="0051156F" w:rsidP="00014A72">
      <w:pPr>
        <w:ind w:left="1"/>
        <w:jc w:val="center"/>
        <w:rPr>
          <w:rFonts w:ascii="Arial" w:hAnsi="Arial" w:cs="Simplified Arabic"/>
          <w:b/>
          <w:bCs/>
          <w:sz w:val="22"/>
          <w:szCs w:val="22"/>
          <w:rtl/>
        </w:rPr>
      </w:pPr>
      <w:r>
        <w:rPr>
          <w:rFonts w:ascii="Arial" w:hAnsi="Arial" w:cs="Simplified Arabic" w:hint="eastAsia"/>
          <w:b/>
          <w:bCs/>
          <w:sz w:val="22"/>
          <w:szCs w:val="22"/>
          <w:rtl/>
        </w:rPr>
        <w:t>التوزيع</w:t>
      </w:r>
      <w:r>
        <w:rPr>
          <w:rFonts w:ascii="Arial" w:hAnsi="Arial" w:cs="Simplified Arabic"/>
          <w:b/>
          <w:bCs/>
          <w:sz w:val="22"/>
          <w:szCs w:val="22"/>
          <w:rtl/>
        </w:rPr>
        <w:t xml:space="preserve"> </w:t>
      </w:r>
      <w:r>
        <w:rPr>
          <w:rFonts w:ascii="Arial" w:hAnsi="Arial" w:cs="Simplified Arabic" w:hint="eastAsia"/>
          <w:b/>
          <w:bCs/>
          <w:sz w:val="22"/>
          <w:szCs w:val="22"/>
          <w:rtl/>
        </w:rPr>
        <w:t>النسبي</w:t>
      </w:r>
      <w:r w:rsidR="00014A72">
        <w:rPr>
          <w:rFonts w:ascii="Arial" w:hAnsi="Arial" w:cs="Simplified Arabic"/>
          <w:b/>
          <w:bCs/>
          <w:sz w:val="22"/>
          <w:szCs w:val="22"/>
          <w:rtl/>
        </w:rPr>
        <w:t xml:space="preserve"> للمؤسسات التعليمية </w:t>
      </w:r>
      <w:r>
        <w:rPr>
          <w:rFonts w:ascii="Arial" w:hAnsi="Arial" w:cs="Simplified Arabic"/>
          <w:b/>
          <w:bCs/>
          <w:sz w:val="22"/>
          <w:szCs w:val="22"/>
          <w:rtl/>
        </w:rPr>
        <w:t xml:space="preserve">في </w:t>
      </w:r>
      <w:r>
        <w:rPr>
          <w:rFonts w:ascii="Arial" w:hAnsi="Arial" w:cs="Simplified Arabic" w:hint="cs"/>
          <w:b/>
          <w:bCs/>
          <w:sz w:val="22"/>
          <w:szCs w:val="22"/>
          <w:rtl/>
        </w:rPr>
        <w:t>فلسطين</w:t>
      </w:r>
      <w:r>
        <w:rPr>
          <w:rFonts w:cs="Simplified Arabic" w:hint="cs"/>
          <w:rtl/>
        </w:rPr>
        <w:t xml:space="preserve"> </w:t>
      </w:r>
      <w:r>
        <w:rPr>
          <w:rFonts w:ascii="Arial" w:hAnsi="Arial" w:cs="Simplified Arabic"/>
          <w:b/>
          <w:bCs/>
          <w:sz w:val="22"/>
          <w:szCs w:val="22"/>
          <w:rtl/>
        </w:rPr>
        <w:t>حسب طريقة</w:t>
      </w:r>
      <w:r>
        <w:rPr>
          <w:rFonts w:ascii="Arial" w:hAnsi="Arial" w:cs="Simplified Arabic"/>
          <w:b/>
          <w:bCs/>
          <w:sz w:val="22"/>
          <w:szCs w:val="22"/>
        </w:rPr>
        <w:t xml:space="preserve"> </w:t>
      </w:r>
      <w:r>
        <w:rPr>
          <w:rFonts w:ascii="Arial" w:hAnsi="Arial" w:cs="Simplified Arabic" w:hint="eastAsia"/>
          <w:b/>
          <w:bCs/>
          <w:sz w:val="22"/>
          <w:szCs w:val="22"/>
          <w:rtl/>
        </w:rPr>
        <w:t>التخلص</w:t>
      </w:r>
      <w:r>
        <w:rPr>
          <w:rFonts w:ascii="Arial" w:hAnsi="Arial" w:cs="Simplified Arabic"/>
          <w:b/>
          <w:bCs/>
          <w:sz w:val="22"/>
          <w:szCs w:val="22"/>
          <w:rtl/>
        </w:rPr>
        <w:t xml:space="preserve"> من المياه العادمة</w:t>
      </w:r>
      <w:r>
        <w:rPr>
          <w:rFonts w:ascii="Arial" w:hAnsi="Arial" w:cs="Simplified Arabic" w:hint="cs"/>
          <w:b/>
          <w:bCs/>
          <w:sz w:val="22"/>
          <w:szCs w:val="22"/>
          <w:rtl/>
        </w:rPr>
        <w:t xml:space="preserve"> </w:t>
      </w:r>
      <w:r w:rsidR="00014A72">
        <w:rPr>
          <w:rFonts w:ascii="Arial" w:hAnsi="Arial" w:cs="Simplified Arabic" w:hint="cs"/>
          <w:b/>
          <w:bCs/>
          <w:sz w:val="22"/>
          <w:szCs w:val="22"/>
          <w:rtl/>
        </w:rPr>
        <w:t>والقطاع</w:t>
      </w:r>
      <w:r>
        <w:rPr>
          <w:rFonts w:cs="Simplified Arabic" w:hint="cs"/>
          <w:b/>
          <w:bCs/>
          <w:sz w:val="22"/>
          <w:szCs w:val="22"/>
          <w:rtl/>
        </w:rPr>
        <w:t xml:space="preserve">، </w:t>
      </w:r>
      <w:r w:rsidR="00105662">
        <w:rPr>
          <w:rFonts w:cs="Simplified Arabic" w:hint="cs"/>
          <w:b/>
          <w:bCs/>
          <w:sz w:val="22"/>
          <w:szCs w:val="22"/>
          <w:rtl/>
        </w:rPr>
        <w:t>2016</w:t>
      </w:r>
    </w:p>
    <w:tbl>
      <w:tblPr>
        <w:tblStyle w:val="TableGrid"/>
        <w:bidiVisual/>
        <w:tblW w:w="0" w:type="auto"/>
        <w:jc w:val="center"/>
        <w:tblInd w:w="1" w:type="dxa"/>
        <w:tblLook w:val="04A0"/>
      </w:tblPr>
      <w:tblGrid>
        <w:gridCol w:w="8896"/>
      </w:tblGrid>
      <w:tr w:rsidR="00D5263E" w:rsidTr="003E7FFC">
        <w:trPr>
          <w:jc w:val="center"/>
        </w:trPr>
        <w:tc>
          <w:tcPr>
            <w:tcW w:w="8896" w:type="dxa"/>
          </w:tcPr>
          <w:p w:rsidR="00D5263E" w:rsidRPr="0051156F" w:rsidRDefault="00D5263E" w:rsidP="0051156F">
            <w:pPr>
              <w:jc w:val="center"/>
              <w:rPr>
                <w:rFonts w:cs="Simplified Arabic"/>
                <w:sz w:val="16"/>
                <w:szCs w:val="16"/>
                <w:rtl/>
              </w:rPr>
            </w:pPr>
            <w:r w:rsidRPr="00DB7E80">
              <w:rPr>
                <w:rFonts w:cs="Simplified Arabic"/>
                <w:noProof/>
                <w:color w:val="9BBB59" w:themeColor="accent3"/>
                <w:sz w:val="16"/>
                <w:szCs w:val="16"/>
                <w:rtl/>
                <w:lang w:val="en-GB" w:eastAsia="en-GB"/>
              </w:rPr>
              <w:drawing>
                <wp:inline distT="0" distB="0" distL="0" distR="0">
                  <wp:extent cx="5476875" cy="2457450"/>
                  <wp:effectExtent l="0" t="0" r="0" b="0"/>
                  <wp:docPr id="13"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BE3592" w:rsidRDefault="00BE3592" w:rsidP="00E90804">
      <w:pPr>
        <w:rPr>
          <w:rFonts w:cs="Simplified Arabic"/>
          <w:b/>
          <w:bCs/>
          <w:rtl/>
        </w:rPr>
      </w:pPr>
      <w:bookmarkStart w:id="23" w:name="_Toc93808830"/>
      <w:bookmarkStart w:id="24" w:name="_Toc93809595"/>
      <w:bookmarkStart w:id="25" w:name="_Toc94327365"/>
      <w:bookmarkStart w:id="26" w:name="_Toc108752589"/>
      <w:bookmarkEnd w:id="22"/>
    </w:p>
    <w:p w:rsidR="003A0E2F" w:rsidRDefault="003A0E2F" w:rsidP="003A0E2F">
      <w:pPr>
        <w:ind w:left="1"/>
        <w:jc w:val="center"/>
        <w:rPr>
          <w:rFonts w:cs="Simplified Arabic"/>
          <w:b/>
          <w:bCs/>
        </w:rPr>
      </w:pPr>
      <w:r>
        <w:rPr>
          <w:rFonts w:cs="Simplified Arabic" w:hint="cs"/>
          <w:b/>
          <w:bCs/>
          <w:rtl/>
        </w:rPr>
        <w:t>خريطة 1</w:t>
      </w: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6D2B74" w:rsidRDefault="006D2B74" w:rsidP="00247983">
      <w:pPr>
        <w:ind w:left="1"/>
        <w:jc w:val="both"/>
        <w:rPr>
          <w:rFonts w:cs="Simplified Arabic"/>
          <w:b/>
          <w:bCs/>
          <w:rtl/>
        </w:rPr>
      </w:pPr>
    </w:p>
    <w:p w:rsidR="00223945" w:rsidRDefault="00223945" w:rsidP="00BE3592">
      <w:pPr>
        <w:jc w:val="both"/>
        <w:rPr>
          <w:rFonts w:cs="Simplified Arabic"/>
          <w:b/>
          <w:bCs/>
          <w:rtl/>
        </w:rPr>
      </w:pPr>
    </w:p>
    <w:p w:rsidR="00223945" w:rsidRDefault="00223945" w:rsidP="00223945">
      <w:pPr>
        <w:ind w:left="1"/>
        <w:jc w:val="center"/>
        <w:rPr>
          <w:rFonts w:cs="Simplified Arabic"/>
          <w:b/>
          <w:bCs/>
        </w:rPr>
      </w:pPr>
      <w:r>
        <w:rPr>
          <w:rFonts w:cs="Simplified Arabic" w:hint="cs"/>
          <w:b/>
          <w:bCs/>
          <w:rtl/>
        </w:rPr>
        <w:t>خريطة 2</w:t>
      </w: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23945">
      <w:pPr>
        <w:jc w:val="both"/>
        <w:rPr>
          <w:rFonts w:cs="Simplified Arabic"/>
          <w:b/>
          <w:bCs/>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E90804" w:rsidRDefault="00E90804" w:rsidP="00F461B3">
      <w:pPr>
        <w:jc w:val="both"/>
        <w:rPr>
          <w:rFonts w:cs="Simplified Arabic"/>
          <w:b/>
          <w:bCs/>
          <w:rtl/>
        </w:rPr>
      </w:pPr>
    </w:p>
    <w:p w:rsidR="00F461B3" w:rsidRDefault="00F461B3" w:rsidP="00F461B3">
      <w:pPr>
        <w:jc w:val="both"/>
        <w:rPr>
          <w:rFonts w:cs="Simplified Arabic"/>
          <w:b/>
          <w:bCs/>
          <w:rtl/>
        </w:rPr>
      </w:pPr>
    </w:p>
    <w:p w:rsidR="00F461B3" w:rsidRDefault="00F461B3" w:rsidP="00F461B3">
      <w:pPr>
        <w:jc w:val="both"/>
        <w:rPr>
          <w:rFonts w:cs="Simplified Arabic"/>
          <w:b/>
          <w:bCs/>
          <w:rtl/>
        </w:rPr>
      </w:pPr>
    </w:p>
    <w:p w:rsidR="00223945" w:rsidRDefault="00223945" w:rsidP="00221A7A">
      <w:pPr>
        <w:jc w:val="both"/>
        <w:rPr>
          <w:rFonts w:cs="Simplified Arabic"/>
          <w:b/>
          <w:bCs/>
        </w:rPr>
      </w:pPr>
    </w:p>
    <w:p w:rsidR="00247983" w:rsidRDefault="00223945" w:rsidP="00223945">
      <w:pPr>
        <w:ind w:left="1"/>
        <w:jc w:val="both"/>
        <w:rPr>
          <w:rFonts w:cs="Simplified Arabic"/>
          <w:b/>
          <w:bCs/>
        </w:rPr>
      </w:pPr>
      <w:r>
        <w:rPr>
          <w:rFonts w:cs="Simplified Arabic" w:hint="cs"/>
          <w:b/>
          <w:bCs/>
          <w:rtl/>
        </w:rPr>
        <w:lastRenderedPageBreak/>
        <w:t>4.1</w:t>
      </w:r>
      <w:r w:rsidR="00247983">
        <w:rPr>
          <w:rFonts w:cs="Simplified Arabic" w:hint="cs"/>
          <w:b/>
          <w:bCs/>
          <w:rtl/>
        </w:rPr>
        <w:t xml:space="preserve"> </w:t>
      </w:r>
      <w:bookmarkEnd w:id="23"/>
      <w:bookmarkEnd w:id="24"/>
      <w:bookmarkEnd w:id="25"/>
      <w:bookmarkEnd w:id="26"/>
      <w:r w:rsidR="00247983">
        <w:rPr>
          <w:rFonts w:cs="Simplified Arabic" w:hint="cs"/>
          <w:b/>
          <w:bCs/>
          <w:rtl/>
        </w:rPr>
        <w:t>إدارة النفايات الصلبة</w:t>
      </w:r>
    </w:p>
    <w:p w:rsidR="00247983" w:rsidRPr="003A0E2F" w:rsidRDefault="00247983" w:rsidP="00247983">
      <w:pPr>
        <w:pStyle w:val="BalloonText"/>
        <w:rPr>
          <w:rFonts w:ascii="Times New Roman" w:hAnsi="Times New Roman" w:cs="Times New Roman"/>
          <w:sz w:val="24"/>
          <w:szCs w:val="24"/>
          <w:rtl/>
        </w:rPr>
      </w:pPr>
    </w:p>
    <w:p w:rsidR="00247983" w:rsidRDefault="00F010E3" w:rsidP="00247983">
      <w:pPr>
        <w:ind w:left="1"/>
        <w:jc w:val="both"/>
        <w:rPr>
          <w:rFonts w:cs="Simplified Arabic"/>
          <w:b/>
          <w:bCs/>
          <w:rtl/>
        </w:rPr>
      </w:pPr>
      <w:r>
        <w:rPr>
          <w:rFonts w:cs="Simplified Arabic" w:hint="cs"/>
          <w:b/>
          <w:bCs/>
          <w:rtl/>
        </w:rPr>
        <w:t>طريقة التخلص النهائي من النفايات</w:t>
      </w:r>
      <w:r w:rsidR="003F7D30">
        <w:rPr>
          <w:rFonts w:cs="Simplified Arabic"/>
          <w:b/>
          <w:bCs/>
        </w:rPr>
        <w:t xml:space="preserve"> </w:t>
      </w:r>
      <w:r w:rsidR="003F7D30">
        <w:rPr>
          <w:rFonts w:cs="Simplified Arabic" w:hint="cs"/>
          <w:b/>
          <w:bCs/>
          <w:rtl/>
        </w:rPr>
        <w:t xml:space="preserve"> الصلبة</w:t>
      </w:r>
      <w:r w:rsidR="00247983">
        <w:rPr>
          <w:rFonts w:ascii="Arial" w:hAnsi="Arial" w:cs="Simplified Arabic" w:hint="cs"/>
          <w:b/>
          <w:bCs/>
          <w:rtl/>
        </w:rPr>
        <w:t>:</w:t>
      </w:r>
    </w:p>
    <w:p w:rsidR="00247983" w:rsidRDefault="00247983" w:rsidP="0016759F">
      <w:pPr>
        <w:ind w:left="1"/>
        <w:jc w:val="both"/>
        <w:rPr>
          <w:rFonts w:cs="Simplified Arabic"/>
          <w:rtl/>
        </w:rPr>
      </w:pPr>
      <w:r>
        <w:rPr>
          <w:rFonts w:cs="Simplified Arabic" w:hint="cs"/>
          <w:rtl/>
        </w:rPr>
        <w:t xml:space="preserve">بينت النتائج أن </w:t>
      </w:r>
      <w:r w:rsidR="0016759F">
        <w:rPr>
          <w:rFonts w:cs="Simplified Arabic" w:hint="cs"/>
          <w:rtl/>
        </w:rPr>
        <w:t>8</w:t>
      </w:r>
      <w:r w:rsidR="002F2D35">
        <w:rPr>
          <w:rFonts w:cs="Simplified Arabic" w:hint="cs"/>
          <w:rtl/>
        </w:rPr>
        <w:t>.</w:t>
      </w:r>
      <w:r w:rsidR="0016759F">
        <w:rPr>
          <w:rFonts w:cs="Simplified Arabic" w:hint="cs"/>
          <w:rtl/>
        </w:rPr>
        <w:t>3</w:t>
      </w:r>
      <w:r>
        <w:rPr>
          <w:rFonts w:cs="Simplified Arabic" w:hint="cs"/>
          <w:rtl/>
        </w:rPr>
        <w:t xml:space="preserve">% من </w:t>
      </w:r>
      <w:r w:rsidR="002F2D35">
        <w:rPr>
          <w:rFonts w:cs="Simplified Arabic" w:hint="cs"/>
          <w:rtl/>
        </w:rPr>
        <w:t>مؤسسات التعليم العالي، و</w:t>
      </w:r>
      <w:r w:rsidR="0016759F">
        <w:rPr>
          <w:rFonts w:cs="Simplified Arabic" w:hint="cs"/>
          <w:rtl/>
        </w:rPr>
        <w:t>4</w:t>
      </w:r>
      <w:r w:rsidR="002F2D35">
        <w:rPr>
          <w:rFonts w:cs="Simplified Arabic" w:hint="cs"/>
          <w:rtl/>
        </w:rPr>
        <w:t>.</w:t>
      </w:r>
      <w:r w:rsidR="0016759F">
        <w:rPr>
          <w:rFonts w:cs="Simplified Arabic" w:hint="cs"/>
          <w:rtl/>
        </w:rPr>
        <w:t>5</w:t>
      </w:r>
      <w:r w:rsidR="002F2D35">
        <w:rPr>
          <w:rFonts w:cs="Simplified Arabic" w:hint="cs"/>
          <w:rtl/>
        </w:rPr>
        <w:t>% من المدارس، و</w:t>
      </w:r>
      <w:r w:rsidR="0016759F">
        <w:rPr>
          <w:rFonts w:cs="Simplified Arabic" w:hint="cs"/>
          <w:rtl/>
        </w:rPr>
        <w:t>4</w:t>
      </w:r>
      <w:r w:rsidR="002F2D35">
        <w:rPr>
          <w:rFonts w:cs="Simplified Arabic" w:hint="cs"/>
          <w:rtl/>
        </w:rPr>
        <w:t>.</w:t>
      </w:r>
      <w:r w:rsidR="0016759F">
        <w:rPr>
          <w:rFonts w:cs="Simplified Arabic" w:hint="cs"/>
          <w:rtl/>
        </w:rPr>
        <w:t>5</w:t>
      </w:r>
      <w:r w:rsidR="002F2D35">
        <w:rPr>
          <w:rFonts w:cs="Simplified Arabic" w:hint="cs"/>
          <w:rtl/>
        </w:rPr>
        <w:t>% من رياض الأطفال</w:t>
      </w:r>
      <w:r>
        <w:rPr>
          <w:rFonts w:cs="Simplified Arabic" w:hint="cs"/>
          <w:rtl/>
        </w:rPr>
        <w:t xml:space="preserve"> في </w:t>
      </w:r>
      <w:r w:rsidR="000B5CE8">
        <w:rPr>
          <w:rFonts w:cs="Simplified Arabic" w:hint="cs"/>
          <w:rtl/>
        </w:rPr>
        <w:t>فلسطين</w:t>
      </w:r>
      <w:r>
        <w:rPr>
          <w:rFonts w:cs="Simplified Arabic" w:hint="cs"/>
          <w:rtl/>
        </w:rPr>
        <w:t xml:space="preserve"> تقوم </w:t>
      </w:r>
      <w:r w:rsidR="0016759F">
        <w:rPr>
          <w:rFonts w:cs="Simplified Arabic" w:hint="cs"/>
          <w:rtl/>
        </w:rPr>
        <w:t>بالتخلص من نفاياتها الصلبة بشكل عشوائي</w:t>
      </w:r>
      <w:r>
        <w:rPr>
          <w:rFonts w:cs="Simplified Arabic" w:hint="cs"/>
          <w:rtl/>
        </w:rPr>
        <w:t>.</w:t>
      </w:r>
    </w:p>
    <w:p w:rsidR="00515B5E" w:rsidRDefault="00515B5E" w:rsidP="0016759F">
      <w:pPr>
        <w:ind w:left="1"/>
        <w:jc w:val="both"/>
        <w:rPr>
          <w:rFonts w:cs="Simplified Arabic"/>
          <w:rtl/>
        </w:rPr>
      </w:pPr>
    </w:p>
    <w:p w:rsidR="00515B5E" w:rsidRDefault="00515B5E" w:rsidP="00515B5E">
      <w:pPr>
        <w:ind w:left="1"/>
        <w:jc w:val="both"/>
        <w:rPr>
          <w:rFonts w:cs="Simplified Arabic"/>
          <w:b/>
          <w:bCs/>
          <w:rtl/>
        </w:rPr>
      </w:pPr>
      <w:r>
        <w:rPr>
          <w:rFonts w:cs="Simplified Arabic" w:hint="cs"/>
          <w:b/>
          <w:bCs/>
          <w:rtl/>
        </w:rPr>
        <w:t>الجهة المسؤولة عن نقل النفايات الصلبة</w:t>
      </w:r>
      <w:r>
        <w:rPr>
          <w:rFonts w:ascii="Arial" w:hAnsi="Arial" w:cs="Simplified Arabic" w:hint="cs"/>
          <w:b/>
          <w:bCs/>
          <w:rtl/>
        </w:rPr>
        <w:t>:</w:t>
      </w:r>
    </w:p>
    <w:p w:rsidR="00515B5E" w:rsidRDefault="00515B5E" w:rsidP="00515B5E">
      <w:pPr>
        <w:ind w:left="1"/>
        <w:jc w:val="both"/>
        <w:rPr>
          <w:rFonts w:cs="Simplified Arabic"/>
          <w:rtl/>
        </w:rPr>
      </w:pPr>
      <w:r>
        <w:rPr>
          <w:rFonts w:cs="Simplified Arabic" w:hint="cs"/>
          <w:rtl/>
        </w:rPr>
        <w:t>أشارت النتائج أن عدة جهات تقوم بنقل النفايات الصلبة من المؤسسات التعليمية في فلسطين إلى مكان التخلص النهائي، حيث تقوم السلطات المحلية بنقل نفايات 92.1% من مؤسسات التعليم العالي، و85.8% من المدارس، و83.3% من رياض الأطفال.</w:t>
      </w:r>
    </w:p>
    <w:p w:rsidR="00515B5E" w:rsidRDefault="00515B5E" w:rsidP="00515B5E">
      <w:pPr>
        <w:jc w:val="both"/>
        <w:rPr>
          <w:rFonts w:cs="Simplified Arabic"/>
          <w:rtl/>
        </w:rPr>
      </w:pPr>
    </w:p>
    <w:p w:rsidR="00515B5E" w:rsidRDefault="00515B5E" w:rsidP="00515B5E">
      <w:pPr>
        <w:jc w:val="both"/>
        <w:rPr>
          <w:rFonts w:cs="Simplified Arabic"/>
          <w:rtl/>
        </w:rPr>
      </w:pPr>
      <w:r>
        <w:rPr>
          <w:rFonts w:cs="Simplified Arabic" w:hint="cs"/>
          <w:rtl/>
        </w:rPr>
        <w:t>في حين نجد أن 6.3% من مؤسسات التعليم العالي، و5.6% من المدارس، و6.8% من رياض الأطفال تقوم وكالة الغوث بنقل نفاياتها، كما أن 96.8% من مؤسسات التعليم العالي، و91.6% من المدارس، و91.2% من رياض الأطفال في فلسطين يتم التخلص النهائي من النفايات الصلبة الناتجة عنها في مكب تابع للسلطة المحلية.</w:t>
      </w:r>
    </w:p>
    <w:p w:rsidR="008668D3" w:rsidRDefault="008668D3" w:rsidP="00515B5E">
      <w:pPr>
        <w:jc w:val="both"/>
        <w:rPr>
          <w:rFonts w:cs="Simplified Arabic"/>
          <w:rtl/>
        </w:rPr>
      </w:pPr>
    </w:p>
    <w:p w:rsidR="00002A1F" w:rsidRPr="00063E00" w:rsidRDefault="008668D3" w:rsidP="00063E00">
      <w:pPr>
        <w:jc w:val="center"/>
        <w:rPr>
          <w:rFonts w:cs="Simplified Arabic"/>
          <w:rtl/>
        </w:rPr>
      </w:pPr>
      <w:r w:rsidRPr="00063E00">
        <w:rPr>
          <w:rFonts w:ascii="Arial" w:hAnsi="Arial" w:cs="Simplified Arabic" w:hint="eastAsia"/>
          <w:b/>
          <w:bCs/>
          <w:sz w:val="22"/>
          <w:szCs w:val="22"/>
          <w:rtl/>
        </w:rPr>
        <w:t>التوزيع</w:t>
      </w:r>
      <w:r w:rsidRPr="00063E00">
        <w:rPr>
          <w:rFonts w:ascii="Arial" w:hAnsi="Arial" w:cs="Simplified Arabic"/>
          <w:b/>
          <w:bCs/>
          <w:sz w:val="22"/>
          <w:szCs w:val="22"/>
          <w:rtl/>
        </w:rPr>
        <w:t xml:space="preserve"> </w:t>
      </w:r>
      <w:r w:rsidRPr="00063E00">
        <w:rPr>
          <w:rFonts w:ascii="Arial" w:hAnsi="Arial" w:cs="Simplified Arabic" w:hint="eastAsia"/>
          <w:b/>
          <w:bCs/>
          <w:sz w:val="22"/>
          <w:szCs w:val="22"/>
          <w:rtl/>
        </w:rPr>
        <w:t>النسبي</w:t>
      </w:r>
      <w:r w:rsidRPr="00063E00">
        <w:rPr>
          <w:rFonts w:ascii="Arial" w:hAnsi="Arial" w:cs="Simplified Arabic"/>
          <w:b/>
          <w:bCs/>
          <w:sz w:val="22"/>
          <w:szCs w:val="22"/>
          <w:rtl/>
        </w:rPr>
        <w:t xml:space="preserve"> للمؤسسات التعليمية في فلسطين حسب مكان التخلص النهائي من النفايات الصلبة والقطاع، </w:t>
      </w:r>
      <w:r w:rsidR="00105662" w:rsidRPr="00063E00">
        <w:rPr>
          <w:rFonts w:cs="Simplified Arabic" w:hint="cs"/>
          <w:b/>
          <w:bCs/>
          <w:sz w:val="22"/>
          <w:szCs w:val="22"/>
          <w:rtl/>
        </w:rPr>
        <w:t>2016</w:t>
      </w:r>
    </w:p>
    <w:tbl>
      <w:tblPr>
        <w:tblStyle w:val="TableGrid"/>
        <w:bidiVisual/>
        <w:tblW w:w="0" w:type="auto"/>
        <w:jc w:val="center"/>
        <w:tblLook w:val="04A0"/>
      </w:tblPr>
      <w:tblGrid>
        <w:gridCol w:w="9006"/>
      </w:tblGrid>
      <w:tr w:rsidR="00002A1F" w:rsidTr="003E7FFC">
        <w:trPr>
          <w:jc w:val="center"/>
        </w:trPr>
        <w:tc>
          <w:tcPr>
            <w:tcW w:w="8843" w:type="dxa"/>
          </w:tcPr>
          <w:p w:rsidR="00002A1F" w:rsidRPr="00373FAD" w:rsidRDefault="00002A1F" w:rsidP="00373FAD">
            <w:pPr>
              <w:jc w:val="both"/>
              <w:rPr>
                <w:rFonts w:cs="Simplified Arabic"/>
                <w:sz w:val="16"/>
                <w:szCs w:val="16"/>
                <w:rtl/>
              </w:rPr>
            </w:pPr>
            <w:r w:rsidRPr="00F811C4">
              <w:rPr>
                <w:rFonts w:cs="Simplified Arabic"/>
                <w:noProof/>
                <w:sz w:val="16"/>
                <w:szCs w:val="16"/>
                <w:rtl/>
                <w:lang w:val="en-GB" w:eastAsia="en-GB"/>
              </w:rPr>
              <w:drawing>
                <wp:inline distT="0" distB="0" distL="0" distR="0">
                  <wp:extent cx="5581650" cy="2543175"/>
                  <wp:effectExtent l="0" t="0" r="0" b="0"/>
                  <wp:docPr id="20"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247983" w:rsidRDefault="00247983" w:rsidP="00373FAD">
      <w:pPr>
        <w:jc w:val="both"/>
        <w:rPr>
          <w:rFonts w:cs="Simplified Arabic"/>
          <w:rtl/>
        </w:rPr>
      </w:pPr>
    </w:p>
    <w:p w:rsidR="00B41ECE" w:rsidRDefault="00B41ECE" w:rsidP="00B41ECE">
      <w:pPr>
        <w:ind w:left="1"/>
        <w:jc w:val="both"/>
        <w:rPr>
          <w:rFonts w:cs="Simplified Arabic"/>
          <w:b/>
          <w:bCs/>
          <w:rtl/>
        </w:rPr>
      </w:pPr>
      <w:r>
        <w:rPr>
          <w:rFonts w:cs="Simplified Arabic" w:hint="cs"/>
          <w:b/>
          <w:bCs/>
          <w:rtl/>
        </w:rPr>
        <w:t>كمية النفايات</w:t>
      </w:r>
      <w:r w:rsidR="00395E6F">
        <w:rPr>
          <w:rFonts w:cs="Simplified Arabic" w:hint="cs"/>
          <w:b/>
          <w:bCs/>
          <w:rtl/>
        </w:rPr>
        <w:t xml:space="preserve"> الصلبة</w:t>
      </w:r>
      <w:r>
        <w:rPr>
          <w:rFonts w:cs="Simplified Arabic" w:hint="cs"/>
          <w:b/>
          <w:bCs/>
          <w:rtl/>
        </w:rPr>
        <w:t xml:space="preserve"> الناتجة</w:t>
      </w:r>
      <w:r>
        <w:rPr>
          <w:rFonts w:ascii="Arial" w:hAnsi="Arial" w:cs="Simplified Arabic" w:hint="cs"/>
          <w:b/>
          <w:bCs/>
          <w:rtl/>
        </w:rPr>
        <w:t>:</w:t>
      </w:r>
    </w:p>
    <w:p w:rsidR="00B41ECE" w:rsidRDefault="00B41ECE" w:rsidP="007D1B54">
      <w:pPr>
        <w:ind w:left="1"/>
        <w:jc w:val="both"/>
        <w:rPr>
          <w:rFonts w:cs="Simplified Arabic"/>
          <w:rtl/>
        </w:rPr>
      </w:pPr>
      <w:r>
        <w:rPr>
          <w:rFonts w:cs="Simplified Arabic" w:hint="cs"/>
          <w:rtl/>
        </w:rPr>
        <w:t>بلغ مجموع كمية النفايات</w:t>
      </w:r>
      <w:r w:rsidR="00395E6F">
        <w:rPr>
          <w:rFonts w:cs="Simplified Arabic" w:hint="cs"/>
          <w:rtl/>
        </w:rPr>
        <w:t xml:space="preserve"> الصلبة</w:t>
      </w:r>
      <w:r>
        <w:rPr>
          <w:rFonts w:cs="Simplified Arabic" w:hint="cs"/>
          <w:rtl/>
        </w:rPr>
        <w:t xml:space="preserve"> الناتجة </w:t>
      </w:r>
      <w:r w:rsidR="00395E6F">
        <w:rPr>
          <w:rFonts w:cs="Simplified Arabic" w:hint="cs"/>
          <w:rtl/>
        </w:rPr>
        <w:t>عن</w:t>
      </w:r>
      <w:r>
        <w:rPr>
          <w:rFonts w:cs="Simplified Arabic" w:hint="cs"/>
          <w:rtl/>
        </w:rPr>
        <w:t xml:space="preserve"> المؤسسات التعليمية في </w:t>
      </w:r>
      <w:r w:rsidR="000B5CE8">
        <w:rPr>
          <w:rFonts w:cs="Simplified Arabic" w:hint="cs"/>
          <w:rtl/>
        </w:rPr>
        <w:t>فلسطين</w:t>
      </w:r>
      <w:r>
        <w:rPr>
          <w:rFonts w:cs="Simplified Arabic" w:hint="cs"/>
          <w:rtl/>
        </w:rPr>
        <w:t xml:space="preserve"> حوالي </w:t>
      </w:r>
      <w:r w:rsidR="00D634BB">
        <w:rPr>
          <w:rFonts w:cs="Simplified Arabic" w:hint="cs"/>
          <w:rtl/>
        </w:rPr>
        <w:t>8</w:t>
      </w:r>
      <w:r w:rsidR="007D1B54">
        <w:rPr>
          <w:rFonts w:cs="Simplified Arabic" w:hint="cs"/>
          <w:rtl/>
        </w:rPr>
        <w:t>6</w:t>
      </w:r>
      <w:r w:rsidR="00A44D48">
        <w:rPr>
          <w:rFonts w:cs="Simplified Arabic" w:hint="cs"/>
          <w:rtl/>
        </w:rPr>
        <w:t>.</w:t>
      </w:r>
      <w:r w:rsidR="007D1B54">
        <w:rPr>
          <w:rFonts w:cs="Simplified Arabic" w:hint="cs"/>
          <w:rtl/>
        </w:rPr>
        <w:t>9</w:t>
      </w:r>
      <w:r w:rsidRPr="00D20E82">
        <w:rPr>
          <w:rFonts w:cs="Simplified Arabic" w:hint="cs"/>
          <w:rtl/>
        </w:rPr>
        <w:t xml:space="preserve"> </w:t>
      </w:r>
      <w:r>
        <w:rPr>
          <w:rFonts w:cs="Simplified Arabic" w:hint="cs"/>
          <w:rtl/>
        </w:rPr>
        <w:t>طن/يوم،</w:t>
      </w:r>
      <w:r w:rsidR="00A44D48">
        <w:rPr>
          <w:rFonts w:cs="Simplified Arabic" w:hint="cs"/>
          <w:rtl/>
        </w:rPr>
        <w:t xml:space="preserve"> بواقع </w:t>
      </w:r>
      <w:r w:rsidR="00D634BB">
        <w:rPr>
          <w:rFonts w:cs="Simplified Arabic" w:hint="cs"/>
          <w:rtl/>
        </w:rPr>
        <w:t>6</w:t>
      </w:r>
      <w:r w:rsidR="007D1B54">
        <w:rPr>
          <w:rFonts w:cs="Simplified Arabic" w:hint="cs"/>
          <w:rtl/>
        </w:rPr>
        <w:t>1</w:t>
      </w:r>
      <w:r w:rsidR="00A44D48">
        <w:rPr>
          <w:rFonts w:cs="Simplified Arabic" w:hint="cs"/>
          <w:rtl/>
        </w:rPr>
        <w:t>.</w:t>
      </w:r>
      <w:r w:rsidR="007D1B54">
        <w:rPr>
          <w:rFonts w:cs="Simplified Arabic" w:hint="cs"/>
          <w:rtl/>
        </w:rPr>
        <w:t>1</w:t>
      </w:r>
      <w:r w:rsidR="00A44D48">
        <w:rPr>
          <w:rFonts w:cs="Simplified Arabic" w:hint="cs"/>
          <w:rtl/>
        </w:rPr>
        <w:t xml:space="preserve"> طن/يوم في الضفة الغ</w:t>
      </w:r>
      <w:r w:rsidR="00940D8E">
        <w:rPr>
          <w:rFonts w:cs="Simplified Arabic" w:hint="cs"/>
          <w:rtl/>
        </w:rPr>
        <w:t>ربية، و</w:t>
      </w:r>
      <w:r w:rsidR="00D634BB">
        <w:rPr>
          <w:rFonts w:cs="Simplified Arabic" w:hint="cs"/>
          <w:rtl/>
        </w:rPr>
        <w:t>25</w:t>
      </w:r>
      <w:r w:rsidR="00940D8E">
        <w:rPr>
          <w:rFonts w:cs="Simplified Arabic" w:hint="cs"/>
          <w:rtl/>
        </w:rPr>
        <w:t>.</w:t>
      </w:r>
      <w:r w:rsidR="007D1B54">
        <w:rPr>
          <w:rFonts w:cs="Simplified Arabic" w:hint="cs"/>
          <w:rtl/>
        </w:rPr>
        <w:t>8</w:t>
      </w:r>
      <w:r w:rsidR="00940D8E">
        <w:rPr>
          <w:rFonts w:cs="Simplified Arabic" w:hint="cs"/>
          <w:rtl/>
        </w:rPr>
        <w:t xml:space="preserve"> طن/يوم في قطاع غزة، </w:t>
      </w:r>
      <w:r>
        <w:rPr>
          <w:rFonts w:cs="Simplified Arabic" w:hint="cs"/>
          <w:rtl/>
        </w:rPr>
        <w:t>وبلغ المعدل اليومي لكمية النفايات</w:t>
      </w:r>
      <w:r w:rsidR="00395E6F">
        <w:rPr>
          <w:rFonts w:cs="Simplified Arabic" w:hint="cs"/>
          <w:rtl/>
        </w:rPr>
        <w:t xml:space="preserve"> الصلبة</w:t>
      </w:r>
      <w:r>
        <w:rPr>
          <w:rFonts w:cs="Simplified Arabic" w:hint="cs"/>
          <w:rtl/>
        </w:rPr>
        <w:t xml:space="preserve"> الناتجة </w:t>
      </w:r>
      <w:r w:rsidR="00395E6F">
        <w:rPr>
          <w:rFonts w:cs="Simplified Arabic" w:hint="cs"/>
          <w:rtl/>
        </w:rPr>
        <w:t>عن</w:t>
      </w:r>
      <w:r>
        <w:rPr>
          <w:rFonts w:cs="Simplified Arabic" w:hint="cs"/>
          <w:rtl/>
        </w:rPr>
        <w:t xml:space="preserve"> كل </w:t>
      </w:r>
      <w:r w:rsidR="00A44D48">
        <w:rPr>
          <w:rFonts w:cs="Simplified Arabic" w:hint="cs"/>
          <w:rtl/>
        </w:rPr>
        <w:t>مدرسة</w:t>
      </w:r>
      <w:r>
        <w:rPr>
          <w:rFonts w:cs="Simplified Arabic" w:hint="cs"/>
          <w:rtl/>
        </w:rPr>
        <w:t xml:space="preserve"> في </w:t>
      </w:r>
      <w:r w:rsidR="000B5CE8">
        <w:rPr>
          <w:rFonts w:cs="Simplified Arabic" w:hint="cs"/>
          <w:rtl/>
        </w:rPr>
        <w:t>فلسطين</w:t>
      </w:r>
      <w:r>
        <w:rPr>
          <w:rFonts w:cs="Simplified Arabic" w:hint="cs"/>
          <w:rtl/>
        </w:rPr>
        <w:t xml:space="preserve"> </w:t>
      </w:r>
      <w:r w:rsidR="00B96926">
        <w:rPr>
          <w:rFonts w:cs="Simplified Arabic" w:hint="cs"/>
          <w:rtl/>
        </w:rPr>
        <w:t>2</w:t>
      </w:r>
      <w:r w:rsidR="00D634BB">
        <w:rPr>
          <w:rFonts w:cs="Simplified Arabic" w:hint="cs"/>
          <w:rtl/>
        </w:rPr>
        <w:t>4</w:t>
      </w:r>
      <w:r w:rsidR="00B96926">
        <w:rPr>
          <w:rFonts w:cs="Simplified Arabic" w:hint="cs"/>
          <w:rtl/>
        </w:rPr>
        <w:t>.0</w:t>
      </w:r>
      <w:r>
        <w:rPr>
          <w:rFonts w:cs="Simplified Arabic" w:hint="cs"/>
          <w:rtl/>
        </w:rPr>
        <w:t xml:space="preserve"> كيلوغرام/يوم</w:t>
      </w:r>
      <w:r w:rsidR="00A44D48">
        <w:rPr>
          <w:rFonts w:cs="Simplified Arabic" w:hint="cs"/>
          <w:rtl/>
        </w:rPr>
        <w:t xml:space="preserve">، </w:t>
      </w:r>
      <w:r w:rsidR="00B96926">
        <w:rPr>
          <w:rFonts w:cs="Simplified Arabic" w:hint="cs"/>
          <w:rtl/>
        </w:rPr>
        <w:t xml:space="preserve">في حين بلغ ذلك المعدل </w:t>
      </w:r>
      <w:r w:rsidR="00A44D48">
        <w:rPr>
          <w:rFonts w:cs="Simplified Arabic" w:hint="cs"/>
          <w:rtl/>
        </w:rPr>
        <w:t>في كل مؤسسة من مؤسسات التعليم العالي</w:t>
      </w:r>
      <w:r w:rsidR="00B96926">
        <w:rPr>
          <w:rFonts w:cs="Simplified Arabic" w:hint="cs"/>
          <w:rtl/>
        </w:rPr>
        <w:t xml:space="preserve"> 2</w:t>
      </w:r>
      <w:r w:rsidR="00D634BB">
        <w:rPr>
          <w:rFonts w:cs="Simplified Arabic" w:hint="cs"/>
          <w:rtl/>
        </w:rPr>
        <w:t>43</w:t>
      </w:r>
      <w:r w:rsidR="00B96926">
        <w:rPr>
          <w:rFonts w:cs="Simplified Arabic" w:hint="cs"/>
          <w:rtl/>
        </w:rPr>
        <w:t>.</w:t>
      </w:r>
      <w:r w:rsidR="00D634BB">
        <w:rPr>
          <w:rFonts w:cs="Simplified Arabic" w:hint="cs"/>
          <w:rtl/>
        </w:rPr>
        <w:t>0</w:t>
      </w:r>
      <w:r w:rsidR="00B96926">
        <w:rPr>
          <w:rFonts w:cs="Simplified Arabic" w:hint="cs"/>
          <w:rtl/>
        </w:rPr>
        <w:t xml:space="preserve"> كيلوغرام/يوم</w:t>
      </w:r>
      <w:r>
        <w:rPr>
          <w:rFonts w:cs="Simplified Arabic" w:hint="cs"/>
          <w:rtl/>
        </w:rPr>
        <w:t xml:space="preserve">. </w:t>
      </w:r>
    </w:p>
    <w:p w:rsidR="00247983" w:rsidRDefault="00247983" w:rsidP="00247983">
      <w:pPr>
        <w:ind w:left="1"/>
        <w:jc w:val="both"/>
        <w:rPr>
          <w:rFonts w:cs="Simplified Arabic"/>
          <w:rtl/>
        </w:rPr>
      </w:pPr>
    </w:p>
    <w:p w:rsidR="00247983" w:rsidRDefault="00247983" w:rsidP="00247983">
      <w:pPr>
        <w:ind w:left="1"/>
        <w:jc w:val="both"/>
        <w:rPr>
          <w:rFonts w:cs="Simplified Arabic"/>
          <w:b/>
          <w:bCs/>
          <w:rtl/>
        </w:rPr>
      </w:pPr>
    </w:p>
    <w:p w:rsidR="009B43D5" w:rsidRDefault="009B43D5" w:rsidP="00247983">
      <w:pPr>
        <w:ind w:left="1"/>
        <w:jc w:val="both"/>
        <w:rPr>
          <w:rFonts w:cs="Simplified Arabic"/>
          <w:b/>
          <w:bCs/>
          <w:rtl/>
        </w:rPr>
      </w:pPr>
    </w:p>
    <w:p w:rsidR="009B43D5" w:rsidRDefault="009B43D5" w:rsidP="00247983">
      <w:pPr>
        <w:ind w:left="1"/>
        <w:jc w:val="both"/>
        <w:rPr>
          <w:rFonts w:cs="Simplified Arabic"/>
          <w:b/>
          <w:bCs/>
          <w:rtl/>
        </w:rPr>
      </w:pPr>
    </w:p>
    <w:p w:rsidR="009B43D5" w:rsidRDefault="009B43D5" w:rsidP="00247983">
      <w:pPr>
        <w:ind w:left="1"/>
        <w:jc w:val="both"/>
        <w:rPr>
          <w:rFonts w:cs="Simplified Arabic"/>
          <w:b/>
          <w:bCs/>
          <w:rtl/>
        </w:rPr>
      </w:pPr>
    </w:p>
    <w:p w:rsidR="009B43D5" w:rsidRDefault="009B43D5" w:rsidP="00247983">
      <w:pPr>
        <w:ind w:left="1"/>
        <w:jc w:val="both"/>
        <w:rPr>
          <w:rFonts w:cs="Simplified Arabic"/>
          <w:b/>
          <w:bCs/>
          <w:rtl/>
        </w:rPr>
      </w:pPr>
    </w:p>
    <w:p w:rsidR="009B43D5" w:rsidRDefault="009B43D5" w:rsidP="00247983">
      <w:pPr>
        <w:ind w:left="1"/>
        <w:jc w:val="both"/>
        <w:rPr>
          <w:rFonts w:cs="Simplified Arabic"/>
          <w:b/>
          <w:bCs/>
          <w:rtl/>
        </w:rPr>
      </w:pPr>
    </w:p>
    <w:p w:rsidR="00CC4DC6" w:rsidRDefault="00CC4DC6" w:rsidP="00247983">
      <w:pPr>
        <w:ind w:left="1"/>
        <w:jc w:val="center"/>
        <w:rPr>
          <w:rFonts w:cs="Simplified Arabic"/>
          <w:b/>
          <w:bCs/>
          <w:sz w:val="22"/>
          <w:szCs w:val="22"/>
          <w:rtl/>
        </w:rPr>
      </w:pPr>
    </w:p>
    <w:p w:rsidR="00CC4DC6" w:rsidRDefault="00CC4DC6" w:rsidP="00247983">
      <w:pPr>
        <w:ind w:left="1"/>
        <w:jc w:val="center"/>
        <w:rPr>
          <w:rFonts w:cs="Simplified Arabic"/>
          <w:b/>
          <w:bCs/>
          <w:sz w:val="22"/>
          <w:szCs w:val="22"/>
          <w:rtl/>
        </w:rPr>
      </w:pPr>
    </w:p>
    <w:p w:rsidR="00247983" w:rsidRPr="00531246" w:rsidRDefault="00247983" w:rsidP="00247983">
      <w:pPr>
        <w:ind w:left="1"/>
        <w:jc w:val="both"/>
        <w:rPr>
          <w:rFonts w:cs="Simplified Arabic"/>
          <w:b/>
          <w:bCs/>
          <w:sz w:val="12"/>
          <w:szCs w:val="12"/>
          <w:rtl/>
        </w:rPr>
      </w:pPr>
    </w:p>
    <w:p w:rsidR="00247983" w:rsidRDefault="00247983" w:rsidP="00247983">
      <w:pPr>
        <w:pStyle w:val="BodyText"/>
        <w:jc w:val="left"/>
        <w:rPr>
          <w:rFonts w:ascii="Wingdings" w:hAnsi="Wingdings"/>
        </w:rPr>
      </w:pPr>
    </w:p>
    <w:p w:rsidR="00247983" w:rsidRDefault="00247983" w:rsidP="00E60EDE">
      <w:pPr>
        <w:rPr>
          <w:rFonts w:ascii="Wingdings" w:hAnsi="Wingdings" w:cs="Simplified Arabic"/>
          <w:rtl/>
        </w:rPr>
      </w:pPr>
      <w:r w:rsidRPr="00B60950">
        <w:rPr>
          <w:rFonts w:cs="Simplified Arabic" w:hint="cs"/>
          <w:rtl/>
        </w:rPr>
        <w:t xml:space="preserve"> </w:t>
      </w:r>
    </w:p>
    <w:p w:rsidR="00247983" w:rsidRDefault="00247983" w:rsidP="00247983">
      <w:pPr>
        <w:jc w:val="center"/>
        <w:rPr>
          <w:rFonts w:ascii="Wingdings" w:hAnsi="Wingdings" w:cs="Simplified Arabic"/>
          <w:rtl/>
        </w:rPr>
      </w:pPr>
    </w:p>
    <w:p w:rsidR="00247983" w:rsidRDefault="00247983" w:rsidP="00247983">
      <w:pPr>
        <w:jc w:val="center"/>
        <w:rPr>
          <w:rFonts w:ascii="Wingdings" w:hAnsi="Wingdings" w:cs="Simplified Arabic"/>
          <w:rtl/>
        </w:rPr>
      </w:pPr>
    </w:p>
    <w:p w:rsidR="00247983" w:rsidRDefault="00247983" w:rsidP="00247983">
      <w:pPr>
        <w:jc w:val="center"/>
        <w:rPr>
          <w:rFonts w:ascii="Wingdings" w:hAnsi="Wingdings" w:cs="Simplified Arabic"/>
          <w:rtl/>
        </w:rPr>
      </w:pPr>
    </w:p>
    <w:p w:rsidR="00247983" w:rsidRDefault="00247983" w:rsidP="00247983">
      <w:pPr>
        <w:jc w:val="center"/>
        <w:rPr>
          <w:rFonts w:ascii="Wingdings" w:hAnsi="Wingdings" w:cs="Simplified Arabic"/>
          <w:rtl/>
        </w:rPr>
      </w:pPr>
    </w:p>
    <w:p w:rsidR="00247983" w:rsidRDefault="00247983" w:rsidP="00247983">
      <w:pPr>
        <w:rPr>
          <w:rFonts w:ascii="Wingdings" w:hAnsi="Wingdings" w:cs="Simplified Arabic"/>
          <w:rtl/>
        </w:rPr>
      </w:pPr>
    </w:p>
    <w:p w:rsidR="00063E00" w:rsidRDefault="00063E00" w:rsidP="00BA5B97">
      <w:pPr>
        <w:pStyle w:val="Heading5"/>
        <w:tabs>
          <w:tab w:val="left" w:pos="4111"/>
        </w:tabs>
        <w:rPr>
          <w:b w:val="0"/>
          <w:bCs w:val="0"/>
          <w:sz w:val="24"/>
          <w:szCs w:val="24"/>
          <w:rtl/>
        </w:rPr>
      </w:pPr>
    </w:p>
    <w:p w:rsidR="00063E00" w:rsidRDefault="00063E00" w:rsidP="00BA5B97">
      <w:pPr>
        <w:pStyle w:val="Heading5"/>
        <w:tabs>
          <w:tab w:val="left" w:pos="4111"/>
        </w:tabs>
        <w:rPr>
          <w:b w:val="0"/>
          <w:bCs w:val="0"/>
          <w:sz w:val="24"/>
          <w:szCs w:val="24"/>
          <w:rtl/>
        </w:rPr>
      </w:pPr>
    </w:p>
    <w:p w:rsidR="00063E00" w:rsidRDefault="00063E00" w:rsidP="00BA5B97">
      <w:pPr>
        <w:pStyle w:val="Heading5"/>
        <w:tabs>
          <w:tab w:val="left" w:pos="4111"/>
        </w:tabs>
        <w:rPr>
          <w:b w:val="0"/>
          <w:bCs w:val="0"/>
          <w:sz w:val="24"/>
          <w:szCs w:val="24"/>
          <w:rtl/>
        </w:rPr>
      </w:pPr>
    </w:p>
    <w:p w:rsidR="00063E00" w:rsidRDefault="00063E00" w:rsidP="00BA5B97">
      <w:pPr>
        <w:pStyle w:val="Heading5"/>
        <w:tabs>
          <w:tab w:val="left" w:pos="4111"/>
        </w:tabs>
        <w:rPr>
          <w:b w:val="0"/>
          <w:bCs w:val="0"/>
          <w:sz w:val="24"/>
          <w:szCs w:val="24"/>
          <w:rtl/>
        </w:rPr>
      </w:pPr>
    </w:p>
    <w:p w:rsidR="00063E00" w:rsidRDefault="00063E00" w:rsidP="00BA5B97">
      <w:pPr>
        <w:pStyle w:val="Heading5"/>
        <w:tabs>
          <w:tab w:val="left" w:pos="4111"/>
        </w:tabs>
        <w:rPr>
          <w:b w:val="0"/>
          <w:bCs w:val="0"/>
          <w:sz w:val="24"/>
          <w:szCs w:val="24"/>
          <w:rtl/>
        </w:rPr>
      </w:pPr>
    </w:p>
    <w:p w:rsidR="00063E00" w:rsidRDefault="00063E00" w:rsidP="00BA5B97">
      <w:pPr>
        <w:pStyle w:val="Heading5"/>
        <w:tabs>
          <w:tab w:val="left" w:pos="4111"/>
        </w:tabs>
        <w:rPr>
          <w:b w:val="0"/>
          <w:bCs w:val="0"/>
          <w:sz w:val="24"/>
          <w:szCs w:val="24"/>
          <w:rtl/>
        </w:rPr>
      </w:pPr>
    </w:p>
    <w:p w:rsidR="00063E00" w:rsidRDefault="00063E00" w:rsidP="00BA5B97">
      <w:pPr>
        <w:pStyle w:val="Heading5"/>
        <w:tabs>
          <w:tab w:val="left" w:pos="4111"/>
        </w:tabs>
        <w:rPr>
          <w:b w:val="0"/>
          <w:bCs w:val="0"/>
          <w:sz w:val="24"/>
          <w:szCs w:val="24"/>
          <w:rtl/>
        </w:rPr>
      </w:pPr>
    </w:p>
    <w:p w:rsidR="00063E00" w:rsidRDefault="00063E00" w:rsidP="00BA5B97">
      <w:pPr>
        <w:pStyle w:val="Heading5"/>
        <w:tabs>
          <w:tab w:val="left" w:pos="4111"/>
        </w:tabs>
        <w:rPr>
          <w:b w:val="0"/>
          <w:bCs w:val="0"/>
          <w:sz w:val="24"/>
          <w:szCs w:val="24"/>
          <w:rtl/>
        </w:rPr>
      </w:pPr>
    </w:p>
    <w:p w:rsidR="00063E00" w:rsidRDefault="00063E00" w:rsidP="00BA5B97">
      <w:pPr>
        <w:pStyle w:val="Heading5"/>
        <w:tabs>
          <w:tab w:val="left" w:pos="4111"/>
        </w:tabs>
        <w:rPr>
          <w:b w:val="0"/>
          <w:bCs w:val="0"/>
          <w:sz w:val="24"/>
          <w:szCs w:val="24"/>
          <w:rtl/>
        </w:rPr>
      </w:pPr>
    </w:p>
    <w:p w:rsidR="00063E00" w:rsidRDefault="00063E00" w:rsidP="00BA5B97">
      <w:pPr>
        <w:pStyle w:val="Heading5"/>
        <w:tabs>
          <w:tab w:val="left" w:pos="4111"/>
        </w:tabs>
        <w:rPr>
          <w:b w:val="0"/>
          <w:bCs w:val="0"/>
          <w:sz w:val="24"/>
          <w:szCs w:val="24"/>
          <w:rtl/>
        </w:rPr>
      </w:pPr>
    </w:p>
    <w:p w:rsidR="00063E00" w:rsidRDefault="00063E00" w:rsidP="00BA5B97">
      <w:pPr>
        <w:pStyle w:val="Heading5"/>
        <w:tabs>
          <w:tab w:val="left" w:pos="4111"/>
        </w:tabs>
        <w:rPr>
          <w:b w:val="0"/>
          <w:bCs w:val="0"/>
          <w:sz w:val="24"/>
          <w:szCs w:val="24"/>
          <w:rtl/>
        </w:rPr>
      </w:pPr>
    </w:p>
    <w:p w:rsidR="00063E00" w:rsidRDefault="00063E00" w:rsidP="00BA5B97">
      <w:pPr>
        <w:pStyle w:val="Heading5"/>
        <w:tabs>
          <w:tab w:val="left" w:pos="4111"/>
        </w:tabs>
        <w:rPr>
          <w:b w:val="0"/>
          <w:bCs w:val="0"/>
          <w:sz w:val="24"/>
          <w:szCs w:val="24"/>
          <w:rtl/>
        </w:rPr>
      </w:pPr>
    </w:p>
    <w:p w:rsidR="00063E00" w:rsidRDefault="00063E00" w:rsidP="00BA5B97">
      <w:pPr>
        <w:pStyle w:val="Heading5"/>
        <w:tabs>
          <w:tab w:val="left" w:pos="4111"/>
        </w:tabs>
        <w:rPr>
          <w:b w:val="0"/>
          <w:bCs w:val="0"/>
          <w:sz w:val="24"/>
          <w:szCs w:val="24"/>
          <w:rtl/>
        </w:rPr>
      </w:pPr>
    </w:p>
    <w:p w:rsidR="00063E00" w:rsidRDefault="00063E00" w:rsidP="00BA5B97">
      <w:pPr>
        <w:pStyle w:val="Heading5"/>
        <w:tabs>
          <w:tab w:val="left" w:pos="4111"/>
        </w:tabs>
        <w:rPr>
          <w:b w:val="0"/>
          <w:bCs w:val="0"/>
          <w:sz w:val="24"/>
          <w:szCs w:val="24"/>
          <w:rtl/>
        </w:rPr>
      </w:pPr>
    </w:p>
    <w:p w:rsidR="00063E00" w:rsidRDefault="00063E00" w:rsidP="00BA5B97">
      <w:pPr>
        <w:pStyle w:val="Heading5"/>
        <w:tabs>
          <w:tab w:val="left" w:pos="4111"/>
        </w:tabs>
        <w:rPr>
          <w:b w:val="0"/>
          <w:bCs w:val="0"/>
          <w:sz w:val="24"/>
          <w:szCs w:val="24"/>
          <w:rtl/>
        </w:rPr>
      </w:pPr>
    </w:p>
    <w:p w:rsidR="00063E00" w:rsidRDefault="00063E00" w:rsidP="00BA5B97">
      <w:pPr>
        <w:pStyle w:val="Heading5"/>
        <w:tabs>
          <w:tab w:val="left" w:pos="4111"/>
        </w:tabs>
        <w:rPr>
          <w:b w:val="0"/>
          <w:bCs w:val="0"/>
          <w:sz w:val="24"/>
          <w:szCs w:val="24"/>
          <w:rtl/>
        </w:rPr>
      </w:pPr>
    </w:p>
    <w:p w:rsidR="00063E00" w:rsidRDefault="00063E00" w:rsidP="00BA5B97">
      <w:pPr>
        <w:pStyle w:val="Heading5"/>
        <w:tabs>
          <w:tab w:val="left" w:pos="4111"/>
        </w:tabs>
        <w:rPr>
          <w:b w:val="0"/>
          <w:bCs w:val="0"/>
          <w:sz w:val="24"/>
          <w:szCs w:val="24"/>
          <w:rtl/>
        </w:rPr>
      </w:pPr>
    </w:p>
    <w:p w:rsidR="00063E00" w:rsidRDefault="00063E00" w:rsidP="00BA5B97">
      <w:pPr>
        <w:pStyle w:val="Heading5"/>
        <w:tabs>
          <w:tab w:val="left" w:pos="4111"/>
        </w:tabs>
        <w:rPr>
          <w:b w:val="0"/>
          <w:bCs w:val="0"/>
          <w:sz w:val="24"/>
          <w:szCs w:val="24"/>
          <w:rtl/>
        </w:rPr>
      </w:pPr>
    </w:p>
    <w:p w:rsidR="00063E00" w:rsidRDefault="00063E00" w:rsidP="00BA5B97">
      <w:pPr>
        <w:pStyle w:val="Heading5"/>
        <w:tabs>
          <w:tab w:val="left" w:pos="4111"/>
        </w:tabs>
        <w:rPr>
          <w:rFonts w:cs="Times New Roman"/>
          <w:b w:val="0"/>
          <w:bCs w:val="0"/>
          <w:sz w:val="24"/>
          <w:szCs w:val="24"/>
          <w:rtl/>
        </w:rPr>
      </w:pPr>
    </w:p>
    <w:p w:rsidR="00063E00" w:rsidRPr="00063E00" w:rsidRDefault="00063E00" w:rsidP="00063E00">
      <w:pPr>
        <w:rPr>
          <w:lang w:eastAsia="en-US"/>
        </w:rPr>
      </w:pPr>
    </w:p>
    <w:p w:rsidR="00BA5B97" w:rsidRDefault="00BA5B97" w:rsidP="00BA5B97">
      <w:pPr>
        <w:pStyle w:val="Heading5"/>
        <w:tabs>
          <w:tab w:val="left" w:pos="4111"/>
        </w:tabs>
        <w:rPr>
          <w:b w:val="0"/>
          <w:bCs w:val="0"/>
          <w:sz w:val="24"/>
          <w:szCs w:val="24"/>
          <w:rtl/>
        </w:rPr>
      </w:pPr>
      <w:r>
        <w:rPr>
          <w:rFonts w:hint="cs"/>
          <w:b w:val="0"/>
          <w:bCs w:val="0"/>
          <w:sz w:val="24"/>
          <w:szCs w:val="24"/>
          <w:rtl/>
        </w:rPr>
        <w:lastRenderedPageBreak/>
        <w:t>ال</w:t>
      </w:r>
      <w:r>
        <w:rPr>
          <w:b w:val="0"/>
          <w:bCs w:val="0"/>
          <w:sz w:val="24"/>
          <w:szCs w:val="24"/>
          <w:rtl/>
        </w:rPr>
        <w:t>ف</w:t>
      </w:r>
      <w:r>
        <w:rPr>
          <w:rFonts w:hint="cs"/>
          <w:b w:val="0"/>
          <w:bCs w:val="0"/>
          <w:sz w:val="24"/>
          <w:szCs w:val="24"/>
          <w:rtl/>
        </w:rPr>
        <w:t>صل</w:t>
      </w:r>
      <w:r>
        <w:rPr>
          <w:b w:val="0"/>
          <w:bCs w:val="0"/>
          <w:sz w:val="24"/>
          <w:szCs w:val="24"/>
          <w:rtl/>
        </w:rPr>
        <w:t xml:space="preserve"> </w:t>
      </w:r>
      <w:r>
        <w:rPr>
          <w:rFonts w:hint="cs"/>
          <w:b w:val="0"/>
          <w:bCs w:val="0"/>
          <w:sz w:val="24"/>
          <w:szCs w:val="24"/>
          <w:rtl/>
        </w:rPr>
        <w:t>الثاني</w:t>
      </w:r>
    </w:p>
    <w:p w:rsidR="00BA5B97" w:rsidRDefault="00BA5B97" w:rsidP="00BA5B97">
      <w:pPr>
        <w:pStyle w:val="Heading5"/>
        <w:tabs>
          <w:tab w:val="left" w:pos="4111"/>
        </w:tabs>
        <w:rPr>
          <w:sz w:val="24"/>
          <w:szCs w:val="24"/>
          <w:rtl/>
        </w:rPr>
      </w:pPr>
    </w:p>
    <w:p w:rsidR="00BA5B97" w:rsidRDefault="00BA5B97" w:rsidP="00BA5B97">
      <w:pPr>
        <w:pStyle w:val="Heading5"/>
        <w:tabs>
          <w:tab w:val="left" w:pos="4111"/>
        </w:tabs>
        <w:rPr>
          <w:sz w:val="28"/>
          <w:szCs w:val="28"/>
          <w:rtl/>
        </w:rPr>
      </w:pPr>
      <w:r>
        <w:rPr>
          <w:sz w:val="28"/>
          <w:szCs w:val="28"/>
          <w:rtl/>
        </w:rPr>
        <w:t>ال</w:t>
      </w:r>
      <w:r>
        <w:rPr>
          <w:rFonts w:hint="cs"/>
          <w:sz w:val="28"/>
          <w:szCs w:val="28"/>
          <w:rtl/>
        </w:rPr>
        <w:t>منهجية وجودة البيانات</w:t>
      </w:r>
    </w:p>
    <w:p w:rsidR="00BA5B97" w:rsidRDefault="00BA5B97" w:rsidP="00BA5B97">
      <w:pPr>
        <w:rPr>
          <w:rFonts w:cs="Simplified Arabic"/>
          <w:b/>
          <w:bCs/>
          <w:rtl/>
        </w:rPr>
      </w:pPr>
    </w:p>
    <w:p w:rsidR="00BA5B97" w:rsidRDefault="00BA5B97" w:rsidP="00BA5B97">
      <w:pPr>
        <w:ind w:left="-1"/>
        <w:jc w:val="lowKashida"/>
        <w:rPr>
          <w:rFonts w:cs="Simplified Arabic"/>
          <w:rtl/>
        </w:rPr>
      </w:pPr>
      <w:r>
        <w:rPr>
          <w:rFonts w:cs="Simplified Arabic" w:hint="cs"/>
          <w:rtl/>
        </w:rPr>
        <w:t>ي</w:t>
      </w:r>
      <w:r>
        <w:rPr>
          <w:rFonts w:cs="Simplified Arabic"/>
          <w:rtl/>
        </w:rPr>
        <w:t>ع</w:t>
      </w:r>
      <w:r>
        <w:rPr>
          <w:rFonts w:cs="Simplified Arabic" w:hint="cs"/>
          <w:rtl/>
        </w:rPr>
        <w:t>رض هذا الفصل المنهجية العلمية</w:t>
      </w:r>
      <w:r>
        <w:rPr>
          <w:rFonts w:cs="Simplified Arabic"/>
          <w:rtl/>
        </w:rPr>
        <w:t xml:space="preserve"> </w:t>
      </w:r>
      <w:r>
        <w:rPr>
          <w:rFonts w:cs="Simplified Arabic" w:hint="cs"/>
          <w:rtl/>
        </w:rPr>
        <w:t>ا</w:t>
      </w:r>
      <w:r>
        <w:rPr>
          <w:rFonts w:cs="Simplified Arabic"/>
          <w:rtl/>
        </w:rPr>
        <w:t>ل</w:t>
      </w:r>
      <w:r>
        <w:rPr>
          <w:rFonts w:cs="Simplified Arabic" w:hint="cs"/>
          <w:rtl/>
        </w:rPr>
        <w:t>تي اتبعت في تخطيط وتن</w:t>
      </w:r>
      <w:r>
        <w:rPr>
          <w:rFonts w:cs="Simplified Arabic"/>
          <w:rtl/>
        </w:rPr>
        <w:t>ف</w:t>
      </w:r>
      <w:r>
        <w:rPr>
          <w:rFonts w:cs="Simplified Arabic" w:hint="cs"/>
          <w:rtl/>
        </w:rPr>
        <w:t>ي</w:t>
      </w:r>
      <w:r>
        <w:rPr>
          <w:rFonts w:cs="Simplified Arabic"/>
          <w:rtl/>
        </w:rPr>
        <w:t>ذ</w:t>
      </w:r>
      <w:r>
        <w:rPr>
          <w:rFonts w:cs="Simplified Arabic" w:hint="cs"/>
          <w:rtl/>
        </w:rPr>
        <w:t xml:space="preserve"> مسح </w:t>
      </w:r>
      <w:r>
        <w:rPr>
          <w:rFonts w:cs="Simplified Arabic"/>
          <w:rtl/>
        </w:rPr>
        <w:t>ا</w:t>
      </w:r>
      <w:r>
        <w:rPr>
          <w:rFonts w:cs="Simplified Arabic" w:hint="cs"/>
          <w:rtl/>
        </w:rPr>
        <w:t>ل</w:t>
      </w:r>
      <w:r>
        <w:rPr>
          <w:rFonts w:cs="Simplified Arabic"/>
          <w:rtl/>
        </w:rPr>
        <w:t>ب</w:t>
      </w:r>
      <w:r>
        <w:rPr>
          <w:rFonts w:cs="Simplified Arabic" w:hint="cs"/>
          <w:rtl/>
        </w:rPr>
        <w:t>يئة للقطاع التعليمي بما</w:t>
      </w:r>
      <w:r>
        <w:rPr>
          <w:rFonts w:cs="Simplified Arabic"/>
          <w:rtl/>
        </w:rPr>
        <w:t xml:space="preserve"> </w:t>
      </w:r>
      <w:r>
        <w:rPr>
          <w:rFonts w:cs="Simplified Arabic" w:hint="cs"/>
          <w:rtl/>
        </w:rPr>
        <w:t>ف</w:t>
      </w:r>
      <w:r>
        <w:rPr>
          <w:rFonts w:cs="Simplified Arabic"/>
          <w:rtl/>
        </w:rPr>
        <w:t>ي</w:t>
      </w:r>
      <w:r>
        <w:rPr>
          <w:rFonts w:cs="Simplified Arabic" w:hint="cs"/>
          <w:rtl/>
        </w:rPr>
        <w:t xml:space="preserve"> ذلك تصميم أدو</w:t>
      </w:r>
      <w:r>
        <w:rPr>
          <w:rFonts w:cs="Simplified Arabic"/>
          <w:rtl/>
        </w:rPr>
        <w:t>ات</w:t>
      </w:r>
      <w:r>
        <w:rPr>
          <w:rFonts w:cs="Simplified Arabic" w:hint="cs"/>
          <w:rtl/>
        </w:rPr>
        <w:t xml:space="preserve"> البحث الأساسية وطرق جمع و</w:t>
      </w:r>
      <w:r>
        <w:rPr>
          <w:rFonts w:cs="Simplified Arabic"/>
          <w:rtl/>
        </w:rPr>
        <w:t>م</w:t>
      </w:r>
      <w:r>
        <w:rPr>
          <w:rFonts w:cs="Simplified Arabic" w:hint="cs"/>
          <w:rtl/>
        </w:rPr>
        <w:t>عالج</w:t>
      </w:r>
      <w:r>
        <w:rPr>
          <w:rFonts w:cs="Simplified Arabic"/>
          <w:rtl/>
        </w:rPr>
        <w:t>ة</w:t>
      </w:r>
      <w:r>
        <w:rPr>
          <w:rFonts w:cs="Simplified Arabic" w:hint="cs"/>
          <w:rtl/>
        </w:rPr>
        <w:t xml:space="preserve"> وتحليل ال</w:t>
      </w:r>
      <w:r>
        <w:rPr>
          <w:rFonts w:cs="Simplified Arabic"/>
          <w:rtl/>
        </w:rPr>
        <w:t>ب</w:t>
      </w:r>
      <w:r>
        <w:rPr>
          <w:rFonts w:cs="Simplified Arabic" w:hint="cs"/>
          <w:rtl/>
        </w:rPr>
        <w:t>يان</w:t>
      </w:r>
      <w:r>
        <w:rPr>
          <w:rFonts w:cs="Simplified Arabic"/>
          <w:rtl/>
        </w:rPr>
        <w:t>ا</w:t>
      </w:r>
      <w:r>
        <w:rPr>
          <w:rFonts w:cs="Simplified Arabic" w:hint="cs"/>
          <w:rtl/>
        </w:rPr>
        <w:t>ت الخاصة بموضوع الد</w:t>
      </w:r>
      <w:r>
        <w:rPr>
          <w:rFonts w:cs="Simplified Arabic"/>
          <w:rtl/>
        </w:rPr>
        <w:t>راسة.</w:t>
      </w:r>
    </w:p>
    <w:p w:rsidR="00BA5B97" w:rsidRDefault="00BA5B97" w:rsidP="00BA5B97">
      <w:pPr>
        <w:ind w:left="-1"/>
        <w:rPr>
          <w:rFonts w:cs="Simplified Arabic"/>
          <w:rtl/>
        </w:rPr>
      </w:pPr>
    </w:p>
    <w:p w:rsidR="00940D8E" w:rsidRDefault="00665425" w:rsidP="00BA5B97">
      <w:pPr>
        <w:ind w:left="-1"/>
        <w:rPr>
          <w:rFonts w:cs="Simplified Arabic"/>
          <w:b/>
          <w:bCs/>
          <w:rtl/>
        </w:rPr>
      </w:pPr>
      <w:r>
        <w:rPr>
          <w:rFonts w:cs="Simplified Arabic" w:hint="cs"/>
          <w:b/>
          <w:bCs/>
          <w:rtl/>
        </w:rPr>
        <w:t>1.2 أهداف المسح</w:t>
      </w:r>
    </w:p>
    <w:p w:rsidR="00940D8E" w:rsidRDefault="00940D8E" w:rsidP="00940D8E">
      <w:pPr>
        <w:jc w:val="both"/>
        <w:rPr>
          <w:rFonts w:cs="Simplified Arabic"/>
          <w:rtl/>
        </w:rPr>
      </w:pPr>
      <w:r>
        <w:rPr>
          <w:rFonts w:cs="Simplified Arabic"/>
          <w:rtl/>
          <w:lang w:eastAsia="en-US"/>
        </w:rPr>
        <w:t>يهدف المسح إلى توفير بيانات إحصائية حول القضايا الآتية</w:t>
      </w:r>
      <w:r>
        <w:rPr>
          <w:rFonts w:cs="Simplified Arabic" w:hint="cs"/>
          <w:rtl/>
        </w:rPr>
        <w:t xml:space="preserve">:  </w:t>
      </w:r>
    </w:p>
    <w:p w:rsidR="00940D8E" w:rsidRDefault="00940D8E" w:rsidP="00940D8E">
      <w:pPr>
        <w:numPr>
          <w:ilvl w:val="0"/>
          <w:numId w:val="1"/>
        </w:numPr>
        <w:tabs>
          <w:tab w:val="clear" w:pos="648"/>
        </w:tabs>
        <w:ind w:left="433" w:right="0" w:hanging="280"/>
        <w:jc w:val="both"/>
        <w:rPr>
          <w:rFonts w:cs="Simplified Arabic"/>
        </w:rPr>
      </w:pPr>
      <w:r>
        <w:rPr>
          <w:rFonts w:cs="Simplified Arabic" w:hint="cs"/>
          <w:rtl/>
        </w:rPr>
        <w:t>المؤثرات الخارجية البيئية (الضجيج، والروائح، والغبار، والدخان).</w:t>
      </w:r>
    </w:p>
    <w:p w:rsidR="00940D8E" w:rsidRDefault="00940D8E" w:rsidP="00940D8E">
      <w:pPr>
        <w:numPr>
          <w:ilvl w:val="0"/>
          <w:numId w:val="1"/>
        </w:numPr>
        <w:tabs>
          <w:tab w:val="clear" w:pos="648"/>
        </w:tabs>
        <w:ind w:left="433" w:right="0" w:hanging="280"/>
        <w:jc w:val="both"/>
        <w:rPr>
          <w:rFonts w:cs="Simplified Arabic"/>
        </w:rPr>
      </w:pPr>
      <w:r>
        <w:rPr>
          <w:rFonts w:cs="Simplified Arabic" w:hint="cs"/>
          <w:rtl/>
        </w:rPr>
        <w:t>استهلاك المياه وخصائصها.</w:t>
      </w:r>
    </w:p>
    <w:p w:rsidR="00940D8E" w:rsidRDefault="00940D8E" w:rsidP="00940D8E">
      <w:pPr>
        <w:numPr>
          <w:ilvl w:val="0"/>
          <w:numId w:val="1"/>
        </w:numPr>
        <w:tabs>
          <w:tab w:val="clear" w:pos="648"/>
        </w:tabs>
        <w:ind w:left="433" w:right="0" w:hanging="280"/>
        <w:jc w:val="both"/>
        <w:rPr>
          <w:rFonts w:cs="Simplified Arabic"/>
        </w:rPr>
      </w:pPr>
      <w:r>
        <w:rPr>
          <w:rFonts w:cs="Simplified Arabic" w:hint="cs"/>
          <w:rtl/>
        </w:rPr>
        <w:t>التخلص من المياه العادمة.</w:t>
      </w:r>
    </w:p>
    <w:p w:rsidR="00940D8E" w:rsidRDefault="00940D8E" w:rsidP="00940D8E">
      <w:pPr>
        <w:numPr>
          <w:ilvl w:val="0"/>
          <w:numId w:val="1"/>
        </w:numPr>
        <w:tabs>
          <w:tab w:val="clear" w:pos="648"/>
        </w:tabs>
        <w:ind w:left="433" w:right="0" w:hanging="280"/>
        <w:jc w:val="both"/>
        <w:rPr>
          <w:rFonts w:cs="Simplified Arabic"/>
        </w:rPr>
      </w:pPr>
      <w:r>
        <w:rPr>
          <w:rFonts w:cs="Simplified Arabic" w:hint="cs"/>
          <w:rtl/>
        </w:rPr>
        <w:t>إدارة النفايات الصلبة (مكوناتها، وجمعها، وفصلها، والتخلص منها).</w:t>
      </w:r>
    </w:p>
    <w:p w:rsidR="00940D8E" w:rsidRPr="00B0770B" w:rsidRDefault="00940D8E" w:rsidP="00BA5B97">
      <w:pPr>
        <w:ind w:left="-1"/>
        <w:rPr>
          <w:rFonts w:cs="Simplified Arabic"/>
          <w:sz w:val="22"/>
          <w:szCs w:val="22"/>
          <w:rtl/>
        </w:rPr>
      </w:pPr>
    </w:p>
    <w:p w:rsidR="00BA5B97" w:rsidRDefault="00940D8E" w:rsidP="00BA5B97">
      <w:pPr>
        <w:ind w:left="-1"/>
        <w:jc w:val="both"/>
        <w:rPr>
          <w:rFonts w:cs="Simplified Arabic"/>
          <w:rtl/>
        </w:rPr>
      </w:pPr>
      <w:r>
        <w:rPr>
          <w:rFonts w:cs="Simplified Arabic" w:hint="cs"/>
          <w:b/>
          <w:bCs/>
          <w:rtl/>
        </w:rPr>
        <w:t>2</w:t>
      </w:r>
      <w:r w:rsidR="00BA5B97">
        <w:rPr>
          <w:rFonts w:cs="Simplified Arabic"/>
          <w:b/>
          <w:bCs/>
          <w:rtl/>
        </w:rPr>
        <w:t>.</w:t>
      </w:r>
      <w:r w:rsidR="00BA5B97">
        <w:rPr>
          <w:rFonts w:cs="Simplified Arabic" w:hint="cs"/>
          <w:b/>
          <w:bCs/>
          <w:rtl/>
        </w:rPr>
        <w:t>2</w:t>
      </w:r>
      <w:r w:rsidR="00BA5B97">
        <w:rPr>
          <w:rFonts w:cs="Simplified Arabic"/>
          <w:b/>
          <w:bCs/>
          <w:rtl/>
        </w:rPr>
        <w:t xml:space="preserve">  ا</w:t>
      </w:r>
      <w:r w:rsidR="00BA5B97">
        <w:rPr>
          <w:rFonts w:cs="Simplified Arabic" w:hint="cs"/>
          <w:b/>
          <w:bCs/>
          <w:rtl/>
        </w:rPr>
        <w:t xml:space="preserve">ستمارة المسح </w:t>
      </w:r>
    </w:p>
    <w:p w:rsidR="00BA5B97" w:rsidRDefault="00BA5B97" w:rsidP="00BA5B97">
      <w:pPr>
        <w:ind w:left="-1"/>
        <w:jc w:val="both"/>
        <w:rPr>
          <w:rFonts w:cs="Simplified Arabic"/>
          <w:rtl/>
        </w:rPr>
      </w:pPr>
      <w:r>
        <w:rPr>
          <w:rFonts w:cs="Simplified Arabic" w:hint="cs"/>
          <w:rtl/>
        </w:rPr>
        <w:t>ت</w:t>
      </w:r>
      <w:r>
        <w:rPr>
          <w:rFonts w:cs="Simplified Arabic"/>
          <w:rtl/>
        </w:rPr>
        <w:t>م</w:t>
      </w:r>
      <w:r>
        <w:rPr>
          <w:rFonts w:cs="Simplified Arabic" w:hint="cs"/>
          <w:rtl/>
        </w:rPr>
        <w:t xml:space="preserve">ثل استمارة </w:t>
      </w:r>
      <w:r>
        <w:rPr>
          <w:rFonts w:cs="Simplified Arabic"/>
          <w:rtl/>
        </w:rPr>
        <w:t>ا</w:t>
      </w:r>
      <w:r>
        <w:rPr>
          <w:rFonts w:cs="Simplified Arabic" w:hint="cs"/>
          <w:rtl/>
        </w:rPr>
        <w:t>ل</w:t>
      </w:r>
      <w:r>
        <w:rPr>
          <w:rFonts w:cs="Simplified Arabic"/>
          <w:rtl/>
        </w:rPr>
        <w:t>م</w:t>
      </w:r>
      <w:r>
        <w:rPr>
          <w:rFonts w:cs="Simplified Arabic" w:hint="cs"/>
          <w:rtl/>
        </w:rPr>
        <w:t>س</w:t>
      </w:r>
      <w:r>
        <w:rPr>
          <w:rFonts w:cs="Simplified Arabic"/>
          <w:rtl/>
        </w:rPr>
        <w:t>ح</w:t>
      </w:r>
      <w:r>
        <w:rPr>
          <w:rFonts w:cs="Simplified Arabic" w:hint="cs"/>
          <w:rtl/>
        </w:rPr>
        <w:t xml:space="preserve"> </w:t>
      </w:r>
      <w:r>
        <w:rPr>
          <w:rFonts w:cs="Simplified Arabic"/>
          <w:rtl/>
        </w:rPr>
        <w:t>ا</w:t>
      </w:r>
      <w:r>
        <w:rPr>
          <w:rFonts w:cs="Simplified Arabic" w:hint="cs"/>
          <w:rtl/>
        </w:rPr>
        <w:t>ل</w:t>
      </w:r>
      <w:r>
        <w:rPr>
          <w:rFonts w:cs="Simplified Arabic"/>
          <w:rtl/>
        </w:rPr>
        <w:t>أ</w:t>
      </w:r>
      <w:r>
        <w:rPr>
          <w:rFonts w:cs="Simplified Arabic" w:hint="cs"/>
          <w:rtl/>
        </w:rPr>
        <w:t>د</w:t>
      </w:r>
      <w:r>
        <w:rPr>
          <w:rFonts w:cs="Simplified Arabic"/>
          <w:rtl/>
        </w:rPr>
        <w:t>ا</w:t>
      </w:r>
      <w:r>
        <w:rPr>
          <w:rFonts w:cs="Simplified Arabic" w:hint="cs"/>
          <w:rtl/>
        </w:rPr>
        <w:t>ة</w:t>
      </w:r>
      <w:r>
        <w:rPr>
          <w:rFonts w:cs="Simplified Arabic"/>
          <w:rtl/>
        </w:rPr>
        <w:t xml:space="preserve"> </w:t>
      </w:r>
      <w:r>
        <w:rPr>
          <w:rFonts w:cs="Simplified Arabic" w:hint="cs"/>
          <w:rtl/>
        </w:rPr>
        <w:t>ا</w:t>
      </w:r>
      <w:r>
        <w:rPr>
          <w:rFonts w:cs="Simplified Arabic"/>
          <w:rtl/>
        </w:rPr>
        <w:t>ل</w:t>
      </w:r>
      <w:r>
        <w:rPr>
          <w:rFonts w:cs="Simplified Arabic" w:hint="cs"/>
          <w:rtl/>
        </w:rPr>
        <w:t>ر</w:t>
      </w:r>
      <w:r>
        <w:rPr>
          <w:rFonts w:cs="Simplified Arabic"/>
          <w:rtl/>
        </w:rPr>
        <w:t>ئ</w:t>
      </w:r>
      <w:r>
        <w:rPr>
          <w:rFonts w:cs="Simplified Arabic" w:hint="cs"/>
          <w:rtl/>
        </w:rPr>
        <w:t xml:space="preserve">يسية </w:t>
      </w:r>
      <w:r>
        <w:rPr>
          <w:rFonts w:cs="Simplified Arabic"/>
          <w:rtl/>
        </w:rPr>
        <w:t>ل</w:t>
      </w:r>
      <w:r>
        <w:rPr>
          <w:rFonts w:cs="Simplified Arabic" w:hint="cs"/>
          <w:rtl/>
        </w:rPr>
        <w:t>ج</w:t>
      </w:r>
      <w:r>
        <w:rPr>
          <w:rFonts w:cs="Simplified Arabic"/>
          <w:rtl/>
        </w:rPr>
        <w:t>مع</w:t>
      </w:r>
      <w:r>
        <w:rPr>
          <w:rFonts w:cs="Simplified Arabic" w:hint="cs"/>
          <w:rtl/>
        </w:rPr>
        <w:t xml:space="preserve"> ا</w:t>
      </w:r>
      <w:r>
        <w:rPr>
          <w:rFonts w:cs="Simplified Arabic"/>
          <w:rtl/>
        </w:rPr>
        <w:t>ل</w:t>
      </w:r>
      <w:r>
        <w:rPr>
          <w:rFonts w:cs="Simplified Arabic" w:hint="cs"/>
          <w:rtl/>
        </w:rPr>
        <w:t>م</w:t>
      </w:r>
      <w:r>
        <w:rPr>
          <w:rFonts w:cs="Simplified Arabic"/>
          <w:rtl/>
        </w:rPr>
        <w:t>ع</w:t>
      </w:r>
      <w:r>
        <w:rPr>
          <w:rFonts w:cs="Simplified Arabic" w:hint="cs"/>
          <w:rtl/>
        </w:rPr>
        <w:t>لو</w:t>
      </w:r>
      <w:r>
        <w:rPr>
          <w:rFonts w:cs="Simplified Arabic"/>
          <w:rtl/>
        </w:rPr>
        <w:t>ما</w:t>
      </w:r>
      <w:r>
        <w:rPr>
          <w:rFonts w:cs="Simplified Arabic" w:hint="cs"/>
          <w:rtl/>
        </w:rPr>
        <w:t>ت، لذلك لا بد أن تحقق</w:t>
      </w:r>
      <w:r>
        <w:rPr>
          <w:rFonts w:cs="Simplified Arabic"/>
          <w:rtl/>
        </w:rPr>
        <w:t xml:space="preserve"> الموا</w:t>
      </w:r>
      <w:r>
        <w:rPr>
          <w:rFonts w:cs="Simplified Arabic" w:hint="cs"/>
          <w:rtl/>
        </w:rPr>
        <w:t>صف</w:t>
      </w:r>
      <w:r>
        <w:rPr>
          <w:rFonts w:cs="Simplified Arabic"/>
          <w:rtl/>
        </w:rPr>
        <w:t>ات</w:t>
      </w:r>
      <w:r>
        <w:rPr>
          <w:rFonts w:cs="Simplified Arabic" w:hint="cs"/>
          <w:rtl/>
        </w:rPr>
        <w:t xml:space="preserve"> ا</w:t>
      </w:r>
      <w:r>
        <w:rPr>
          <w:rFonts w:cs="Simplified Arabic"/>
          <w:rtl/>
        </w:rPr>
        <w:t>لف</w:t>
      </w:r>
      <w:r>
        <w:rPr>
          <w:rFonts w:cs="Simplified Arabic" w:hint="cs"/>
          <w:rtl/>
        </w:rPr>
        <w:t>ني</w:t>
      </w:r>
      <w:r>
        <w:rPr>
          <w:rFonts w:cs="Simplified Arabic"/>
          <w:rtl/>
        </w:rPr>
        <w:t xml:space="preserve">ة </w:t>
      </w:r>
      <w:r>
        <w:rPr>
          <w:rFonts w:cs="Simplified Arabic" w:hint="cs"/>
          <w:rtl/>
        </w:rPr>
        <w:t>لج</w:t>
      </w:r>
      <w:r>
        <w:rPr>
          <w:rFonts w:cs="Simplified Arabic"/>
          <w:rtl/>
        </w:rPr>
        <w:t>مي</w:t>
      </w:r>
      <w:r>
        <w:rPr>
          <w:rFonts w:cs="Simplified Arabic" w:hint="cs"/>
          <w:rtl/>
        </w:rPr>
        <w:t xml:space="preserve">ع </w:t>
      </w:r>
      <w:r>
        <w:rPr>
          <w:rFonts w:cs="Simplified Arabic"/>
          <w:rtl/>
        </w:rPr>
        <w:t>مر</w:t>
      </w:r>
      <w:r>
        <w:rPr>
          <w:rFonts w:cs="Simplified Arabic" w:hint="cs"/>
          <w:rtl/>
        </w:rPr>
        <w:t>اح</w:t>
      </w:r>
      <w:r>
        <w:rPr>
          <w:rFonts w:cs="Simplified Arabic"/>
          <w:rtl/>
        </w:rPr>
        <w:t xml:space="preserve">ل </w:t>
      </w:r>
      <w:r>
        <w:rPr>
          <w:rFonts w:cs="Simplified Arabic" w:hint="cs"/>
          <w:rtl/>
        </w:rPr>
        <w:t>المس</w:t>
      </w:r>
      <w:r>
        <w:rPr>
          <w:rFonts w:cs="Simplified Arabic"/>
          <w:rtl/>
        </w:rPr>
        <w:t>ح</w:t>
      </w:r>
      <w:r>
        <w:rPr>
          <w:rFonts w:cs="Simplified Arabic" w:hint="cs"/>
          <w:rtl/>
        </w:rPr>
        <w:t xml:space="preserve"> وخا</w:t>
      </w:r>
      <w:r>
        <w:rPr>
          <w:rFonts w:cs="Simplified Arabic"/>
          <w:rtl/>
        </w:rPr>
        <w:t>ص</w:t>
      </w:r>
      <w:r>
        <w:rPr>
          <w:rFonts w:cs="Simplified Arabic" w:hint="cs"/>
          <w:rtl/>
        </w:rPr>
        <w:t>ة م</w:t>
      </w:r>
      <w:r>
        <w:rPr>
          <w:rFonts w:cs="Simplified Arabic"/>
          <w:rtl/>
        </w:rPr>
        <w:t>ر</w:t>
      </w:r>
      <w:r>
        <w:rPr>
          <w:rFonts w:cs="Simplified Arabic" w:hint="cs"/>
          <w:rtl/>
        </w:rPr>
        <w:t>حلة</w:t>
      </w:r>
      <w:r>
        <w:rPr>
          <w:rFonts w:cs="Simplified Arabic"/>
          <w:rtl/>
        </w:rPr>
        <w:t xml:space="preserve"> </w:t>
      </w:r>
      <w:r>
        <w:rPr>
          <w:rFonts w:cs="Simplified Arabic" w:hint="cs"/>
          <w:rtl/>
        </w:rPr>
        <w:t>ا</w:t>
      </w:r>
      <w:r>
        <w:rPr>
          <w:rFonts w:cs="Simplified Arabic"/>
          <w:rtl/>
        </w:rPr>
        <w:t>ل</w:t>
      </w:r>
      <w:r>
        <w:rPr>
          <w:rFonts w:cs="Simplified Arabic" w:hint="cs"/>
          <w:rtl/>
        </w:rPr>
        <w:t>عمل ا</w:t>
      </w:r>
      <w:r>
        <w:rPr>
          <w:rFonts w:cs="Simplified Arabic"/>
          <w:rtl/>
        </w:rPr>
        <w:t>لم</w:t>
      </w:r>
      <w:r>
        <w:rPr>
          <w:rFonts w:cs="Simplified Arabic" w:hint="cs"/>
          <w:rtl/>
        </w:rPr>
        <w:t>يداني،</w:t>
      </w:r>
      <w:r>
        <w:rPr>
          <w:rFonts w:cs="Simplified Arabic"/>
          <w:rtl/>
        </w:rPr>
        <w:t xml:space="preserve"> و</w:t>
      </w:r>
      <w:r>
        <w:rPr>
          <w:rFonts w:cs="Simplified Arabic" w:hint="cs"/>
          <w:rtl/>
        </w:rPr>
        <w:t>مت</w:t>
      </w:r>
      <w:r>
        <w:rPr>
          <w:rFonts w:cs="Simplified Arabic"/>
          <w:rtl/>
        </w:rPr>
        <w:t>ط</w:t>
      </w:r>
      <w:r>
        <w:rPr>
          <w:rFonts w:cs="Simplified Arabic" w:hint="cs"/>
          <w:rtl/>
        </w:rPr>
        <w:t>لبات</w:t>
      </w:r>
      <w:r>
        <w:rPr>
          <w:rFonts w:cs="Simplified Arabic"/>
          <w:rtl/>
        </w:rPr>
        <w:t xml:space="preserve"> </w:t>
      </w:r>
      <w:r>
        <w:rPr>
          <w:rFonts w:cs="Simplified Arabic" w:hint="cs"/>
          <w:rtl/>
        </w:rPr>
        <w:t>مع</w:t>
      </w:r>
      <w:r>
        <w:rPr>
          <w:rFonts w:cs="Simplified Arabic"/>
          <w:rtl/>
        </w:rPr>
        <w:t>ا</w:t>
      </w:r>
      <w:r>
        <w:rPr>
          <w:rFonts w:cs="Simplified Arabic" w:hint="cs"/>
          <w:rtl/>
        </w:rPr>
        <w:t xml:space="preserve">لجة </w:t>
      </w:r>
      <w:r>
        <w:rPr>
          <w:rFonts w:cs="Simplified Arabic"/>
          <w:rtl/>
        </w:rPr>
        <w:t>ال</w:t>
      </w:r>
      <w:r>
        <w:rPr>
          <w:rFonts w:cs="Simplified Arabic" w:hint="cs"/>
          <w:rtl/>
        </w:rPr>
        <w:t>بيانات و</w:t>
      </w:r>
      <w:r>
        <w:rPr>
          <w:rFonts w:cs="Simplified Arabic"/>
          <w:rtl/>
        </w:rPr>
        <w:t>تح</w:t>
      </w:r>
      <w:r>
        <w:rPr>
          <w:rFonts w:cs="Simplified Arabic" w:hint="cs"/>
          <w:rtl/>
        </w:rPr>
        <w:t>ليلها.</w:t>
      </w:r>
    </w:p>
    <w:p w:rsidR="00BA5B97" w:rsidRDefault="00BA5B97" w:rsidP="00BA5B97">
      <w:pPr>
        <w:ind w:left="-1"/>
        <w:jc w:val="both"/>
        <w:rPr>
          <w:rFonts w:cs="Simplified Arabic"/>
          <w:sz w:val="18"/>
          <w:szCs w:val="18"/>
          <w:rtl/>
        </w:rPr>
      </w:pPr>
    </w:p>
    <w:p w:rsidR="00BA5B97" w:rsidRDefault="00BA5B97" w:rsidP="00BA5B97">
      <w:pPr>
        <w:ind w:left="-1"/>
        <w:jc w:val="both"/>
        <w:rPr>
          <w:rFonts w:cs="Simplified Arabic"/>
          <w:u w:val="single"/>
          <w:rtl/>
        </w:rPr>
      </w:pPr>
      <w:r>
        <w:rPr>
          <w:rFonts w:cs="Simplified Arabic" w:hint="cs"/>
          <w:rtl/>
        </w:rPr>
        <w:t>ل</w:t>
      </w:r>
      <w:r>
        <w:rPr>
          <w:rFonts w:cs="Simplified Arabic"/>
          <w:rtl/>
        </w:rPr>
        <w:t xml:space="preserve">قد </w:t>
      </w:r>
      <w:r>
        <w:rPr>
          <w:rFonts w:cs="Simplified Arabic" w:hint="cs"/>
          <w:rtl/>
        </w:rPr>
        <w:t>تم</w:t>
      </w:r>
      <w:r>
        <w:rPr>
          <w:rFonts w:cs="Simplified Arabic"/>
          <w:rtl/>
        </w:rPr>
        <w:t xml:space="preserve"> ت</w:t>
      </w:r>
      <w:r>
        <w:rPr>
          <w:rFonts w:cs="Simplified Arabic" w:hint="cs"/>
          <w:rtl/>
        </w:rPr>
        <w:t>صميم استما</w:t>
      </w:r>
      <w:r>
        <w:rPr>
          <w:rFonts w:cs="Simplified Arabic"/>
          <w:rtl/>
        </w:rPr>
        <w:t>رة</w:t>
      </w:r>
      <w:r>
        <w:rPr>
          <w:rFonts w:cs="Simplified Arabic" w:hint="cs"/>
          <w:rtl/>
        </w:rPr>
        <w:t xml:space="preserve"> ا</w:t>
      </w:r>
      <w:r>
        <w:rPr>
          <w:rFonts w:cs="Simplified Arabic"/>
          <w:rtl/>
        </w:rPr>
        <w:t>لم</w:t>
      </w:r>
      <w:r>
        <w:rPr>
          <w:rFonts w:cs="Simplified Arabic" w:hint="cs"/>
          <w:rtl/>
        </w:rPr>
        <w:t>سح من خ</w:t>
      </w:r>
      <w:r>
        <w:rPr>
          <w:rFonts w:cs="Simplified Arabic"/>
          <w:rtl/>
        </w:rPr>
        <w:t>ل</w:t>
      </w:r>
      <w:r>
        <w:rPr>
          <w:rFonts w:cs="Simplified Arabic" w:hint="cs"/>
          <w:rtl/>
        </w:rPr>
        <w:t>ا</w:t>
      </w:r>
      <w:r>
        <w:rPr>
          <w:rFonts w:cs="Simplified Arabic"/>
          <w:rtl/>
        </w:rPr>
        <w:t>ل</w:t>
      </w:r>
      <w:r>
        <w:rPr>
          <w:rFonts w:cs="Simplified Arabic" w:hint="cs"/>
          <w:rtl/>
        </w:rPr>
        <w:t xml:space="preserve"> الاطلاع على التجارب الدولية والمحلية </w:t>
      </w:r>
      <w:r>
        <w:rPr>
          <w:rFonts w:cs="Simplified Arabic"/>
          <w:rtl/>
        </w:rPr>
        <w:t>ف</w:t>
      </w:r>
      <w:r>
        <w:rPr>
          <w:rFonts w:cs="Simplified Arabic" w:hint="cs"/>
          <w:rtl/>
        </w:rPr>
        <w:t>ي هذ</w:t>
      </w:r>
      <w:r>
        <w:rPr>
          <w:rFonts w:cs="Simplified Arabic"/>
          <w:rtl/>
        </w:rPr>
        <w:t xml:space="preserve">ا </w:t>
      </w:r>
      <w:r>
        <w:rPr>
          <w:rFonts w:cs="Simplified Arabic" w:hint="cs"/>
          <w:rtl/>
        </w:rPr>
        <w:t>الموض</w:t>
      </w:r>
      <w:r>
        <w:rPr>
          <w:rFonts w:cs="Simplified Arabic"/>
          <w:rtl/>
        </w:rPr>
        <w:t>و</w:t>
      </w:r>
      <w:r>
        <w:rPr>
          <w:rFonts w:cs="Simplified Arabic" w:hint="cs"/>
          <w:rtl/>
        </w:rPr>
        <w:t>ع،</w:t>
      </w:r>
      <w:r>
        <w:rPr>
          <w:rFonts w:cs="Simplified Arabic"/>
          <w:rtl/>
        </w:rPr>
        <w:t xml:space="preserve"> </w:t>
      </w:r>
      <w:r>
        <w:rPr>
          <w:rFonts w:cs="Simplified Arabic" w:hint="cs"/>
          <w:rtl/>
        </w:rPr>
        <w:t>ومن خ</w:t>
      </w:r>
      <w:r>
        <w:rPr>
          <w:rFonts w:cs="Simplified Arabic"/>
          <w:rtl/>
        </w:rPr>
        <w:t>ل</w:t>
      </w:r>
      <w:r>
        <w:rPr>
          <w:rFonts w:cs="Simplified Arabic" w:hint="cs"/>
          <w:rtl/>
        </w:rPr>
        <w:t>ا</w:t>
      </w:r>
      <w:r>
        <w:rPr>
          <w:rFonts w:cs="Simplified Arabic"/>
          <w:rtl/>
        </w:rPr>
        <w:t>ل</w:t>
      </w:r>
      <w:r>
        <w:rPr>
          <w:rFonts w:cs="Simplified Arabic" w:hint="cs"/>
          <w:rtl/>
        </w:rPr>
        <w:t xml:space="preserve"> ا</w:t>
      </w:r>
      <w:r>
        <w:rPr>
          <w:rFonts w:cs="Simplified Arabic"/>
          <w:rtl/>
        </w:rPr>
        <w:t>ل</w:t>
      </w:r>
      <w:r>
        <w:rPr>
          <w:rFonts w:cs="Simplified Arabic" w:hint="cs"/>
          <w:rtl/>
        </w:rPr>
        <w:t>ز</w:t>
      </w:r>
      <w:r>
        <w:rPr>
          <w:rFonts w:cs="Simplified Arabic"/>
          <w:rtl/>
        </w:rPr>
        <w:t>ي</w:t>
      </w:r>
      <w:r>
        <w:rPr>
          <w:rFonts w:cs="Simplified Arabic" w:hint="cs"/>
          <w:rtl/>
        </w:rPr>
        <w:t>ا</w:t>
      </w:r>
      <w:r>
        <w:rPr>
          <w:rFonts w:cs="Simplified Arabic"/>
          <w:rtl/>
        </w:rPr>
        <w:t>ر</w:t>
      </w:r>
      <w:r>
        <w:rPr>
          <w:rFonts w:cs="Simplified Arabic" w:hint="cs"/>
          <w:rtl/>
        </w:rPr>
        <w:t>ا</w:t>
      </w:r>
      <w:r>
        <w:rPr>
          <w:rFonts w:cs="Simplified Arabic"/>
          <w:rtl/>
        </w:rPr>
        <w:t>ت ا</w:t>
      </w:r>
      <w:r>
        <w:rPr>
          <w:rFonts w:cs="Simplified Arabic" w:hint="cs"/>
          <w:rtl/>
        </w:rPr>
        <w:t>ل</w:t>
      </w:r>
      <w:r>
        <w:rPr>
          <w:rFonts w:cs="Simplified Arabic"/>
          <w:rtl/>
        </w:rPr>
        <w:t>تي ك</w:t>
      </w:r>
      <w:r>
        <w:rPr>
          <w:rFonts w:cs="Simplified Arabic" w:hint="cs"/>
          <w:rtl/>
        </w:rPr>
        <w:t>ا</w:t>
      </w:r>
      <w:r>
        <w:rPr>
          <w:rFonts w:cs="Simplified Arabic"/>
          <w:rtl/>
        </w:rPr>
        <w:t>نت تتم</w:t>
      </w:r>
      <w:r>
        <w:rPr>
          <w:rFonts w:cs="Simplified Arabic" w:hint="cs"/>
          <w:rtl/>
        </w:rPr>
        <w:t xml:space="preserve"> لوزارة التربية والتعليم العالي، حيث تم تصم</w:t>
      </w:r>
      <w:r>
        <w:rPr>
          <w:rFonts w:cs="Simplified Arabic"/>
          <w:rtl/>
        </w:rPr>
        <w:t>يمها ل</w:t>
      </w:r>
      <w:r>
        <w:rPr>
          <w:rFonts w:cs="Simplified Arabic" w:hint="cs"/>
          <w:rtl/>
        </w:rPr>
        <w:t>تغ</w:t>
      </w:r>
      <w:r>
        <w:rPr>
          <w:rFonts w:cs="Simplified Arabic"/>
          <w:rtl/>
        </w:rPr>
        <w:t>طي</w:t>
      </w:r>
      <w:r>
        <w:rPr>
          <w:rFonts w:cs="Simplified Arabic" w:hint="cs"/>
          <w:rtl/>
        </w:rPr>
        <w:t xml:space="preserve"> ق</w:t>
      </w:r>
      <w:r>
        <w:rPr>
          <w:rFonts w:cs="Simplified Arabic"/>
          <w:rtl/>
        </w:rPr>
        <w:t>در</w:t>
      </w:r>
      <w:r>
        <w:rPr>
          <w:rFonts w:cs="Simplified Arabic" w:hint="cs"/>
          <w:rtl/>
        </w:rPr>
        <w:t xml:space="preserve"> ا</w:t>
      </w:r>
      <w:r>
        <w:rPr>
          <w:rFonts w:cs="Simplified Arabic"/>
          <w:rtl/>
        </w:rPr>
        <w:t>لإ</w:t>
      </w:r>
      <w:r>
        <w:rPr>
          <w:rFonts w:cs="Simplified Arabic" w:hint="cs"/>
          <w:rtl/>
        </w:rPr>
        <w:t>مك</w:t>
      </w:r>
      <w:r>
        <w:rPr>
          <w:rFonts w:cs="Simplified Arabic"/>
          <w:rtl/>
        </w:rPr>
        <w:t>ان</w:t>
      </w:r>
      <w:r>
        <w:rPr>
          <w:rFonts w:cs="Simplified Arabic" w:hint="cs"/>
          <w:rtl/>
        </w:rPr>
        <w:t xml:space="preserve"> أ</w:t>
      </w:r>
      <w:r>
        <w:rPr>
          <w:rFonts w:cs="Simplified Arabic"/>
          <w:rtl/>
        </w:rPr>
        <w:t>هم</w:t>
      </w:r>
      <w:r>
        <w:rPr>
          <w:rFonts w:cs="Simplified Arabic" w:hint="cs"/>
          <w:rtl/>
        </w:rPr>
        <w:t xml:space="preserve"> ا</w:t>
      </w:r>
      <w:r>
        <w:rPr>
          <w:rFonts w:cs="Simplified Arabic"/>
          <w:rtl/>
        </w:rPr>
        <w:t>لم</w:t>
      </w:r>
      <w:r>
        <w:rPr>
          <w:rFonts w:cs="Simplified Arabic" w:hint="cs"/>
          <w:rtl/>
        </w:rPr>
        <w:t>ؤشرا</w:t>
      </w:r>
      <w:r>
        <w:rPr>
          <w:rFonts w:cs="Simplified Arabic"/>
          <w:rtl/>
        </w:rPr>
        <w:t>ت</w:t>
      </w:r>
      <w:r>
        <w:rPr>
          <w:rFonts w:cs="Simplified Arabic" w:hint="cs"/>
          <w:rtl/>
        </w:rPr>
        <w:t xml:space="preserve"> حسب</w:t>
      </w:r>
      <w:r>
        <w:rPr>
          <w:rFonts w:cs="Simplified Arabic"/>
          <w:rtl/>
        </w:rPr>
        <w:t xml:space="preserve"> </w:t>
      </w:r>
      <w:r>
        <w:rPr>
          <w:rFonts w:cs="Simplified Arabic" w:hint="cs"/>
          <w:rtl/>
        </w:rPr>
        <w:t>توص</w:t>
      </w:r>
      <w:r>
        <w:rPr>
          <w:rFonts w:cs="Simplified Arabic"/>
          <w:rtl/>
        </w:rPr>
        <w:t>ي</w:t>
      </w:r>
      <w:r>
        <w:rPr>
          <w:rFonts w:cs="Simplified Arabic" w:hint="cs"/>
          <w:rtl/>
        </w:rPr>
        <w:t xml:space="preserve">ات </w:t>
      </w:r>
      <w:r>
        <w:rPr>
          <w:rFonts w:cs="Simplified Arabic"/>
          <w:rtl/>
        </w:rPr>
        <w:t>ا</w:t>
      </w:r>
      <w:r>
        <w:rPr>
          <w:rFonts w:cs="Simplified Arabic" w:hint="cs"/>
          <w:rtl/>
        </w:rPr>
        <w:t>ل</w:t>
      </w:r>
      <w:r>
        <w:rPr>
          <w:rFonts w:cs="Simplified Arabic"/>
          <w:rtl/>
        </w:rPr>
        <w:t>أ</w:t>
      </w:r>
      <w:r>
        <w:rPr>
          <w:rFonts w:cs="Simplified Arabic" w:hint="cs"/>
          <w:rtl/>
        </w:rPr>
        <w:t>مم ال</w:t>
      </w:r>
      <w:r>
        <w:rPr>
          <w:rFonts w:cs="Simplified Arabic"/>
          <w:rtl/>
        </w:rPr>
        <w:t>مت</w:t>
      </w:r>
      <w:r>
        <w:rPr>
          <w:rFonts w:cs="Simplified Arabic" w:hint="cs"/>
          <w:rtl/>
        </w:rPr>
        <w:t xml:space="preserve">حدة، </w:t>
      </w:r>
      <w:r>
        <w:rPr>
          <w:rFonts w:cs="Simplified Arabic"/>
          <w:rtl/>
        </w:rPr>
        <w:t>م</w:t>
      </w:r>
      <w:r>
        <w:rPr>
          <w:rFonts w:cs="Simplified Arabic" w:hint="cs"/>
          <w:rtl/>
        </w:rPr>
        <w:t>ع الأخذ بعين الاعتبار خصو</w:t>
      </w:r>
      <w:r>
        <w:rPr>
          <w:rFonts w:cs="Simplified Arabic"/>
          <w:rtl/>
        </w:rPr>
        <w:t>ص</w:t>
      </w:r>
      <w:r>
        <w:rPr>
          <w:rFonts w:cs="Simplified Arabic" w:hint="cs"/>
          <w:rtl/>
        </w:rPr>
        <w:t xml:space="preserve">يات </w:t>
      </w:r>
      <w:r>
        <w:rPr>
          <w:rFonts w:cs="Simplified Arabic"/>
          <w:rtl/>
        </w:rPr>
        <w:t>ا</w:t>
      </w:r>
      <w:r>
        <w:rPr>
          <w:rFonts w:cs="Simplified Arabic" w:hint="cs"/>
          <w:rtl/>
        </w:rPr>
        <w:t>لمجتمع الف</w:t>
      </w:r>
      <w:r>
        <w:rPr>
          <w:rFonts w:cs="Simplified Arabic"/>
          <w:rtl/>
        </w:rPr>
        <w:t>ل</w:t>
      </w:r>
      <w:r>
        <w:rPr>
          <w:rFonts w:cs="Simplified Arabic" w:hint="cs"/>
          <w:rtl/>
        </w:rPr>
        <w:t>سطي</w:t>
      </w:r>
      <w:r>
        <w:rPr>
          <w:rFonts w:cs="Simplified Arabic"/>
          <w:rtl/>
        </w:rPr>
        <w:t>ن</w:t>
      </w:r>
      <w:r>
        <w:rPr>
          <w:rFonts w:cs="Simplified Arabic" w:hint="cs"/>
          <w:rtl/>
        </w:rPr>
        <w:t xml:space="preserve">ي في هذا الجانب. </w:t>
      </w:r>
    </w:p>
    <w:p w:rsidR="00BA5B97" w:rsidRPr="00B0770B" w:rsidRDefault="00BA5B97" w:rsidP="00BA5B97">
      <w:pPr>
        <w:ind w:left="-1"/>
        <w:jc w:val="both"/>
        <w:rPr>
          <w:rFonts w:cs="Simplified Arabic"/>
          <w:sz w:val="22"/>
          <w:szCs w:val="22"/>
          <w:rtl/>
        </w:rPr>
      </w:pPr>
    </w:p>
    <w:p w:rsidR="00BA5B97" w:rsidRDefault="00BA5B97" w:rsidP="00BA5B97">
      <w:pPr>
        <w:jc w:val="lowKashida"/>
        <w:rPr>
          <w:rFonts w:cs="Simplified Arabic"/>
          <w:b/>
          <w:bCs/>
          <w:rtl/>
          <w:lang w:eastAsia="en-US"/>
        </w:rPr>
      </w:pPr>
      <w:r>
        <w:rPr>
          <w:rFonts w:cs="Simplified Arabic" w:hint="cs"/>
          <w:b/>
          <w:bCs/>
          <w:rtl/>
          <w:lang w:eastAsia="en-US"/>
        </w:rPr>
        <w:t>تصميم وفحص الاستم</w:t>
      </w:r>
      <w:r>
        <w:rPr>
          <w:rFonts w:cs="Simplified Arabic"/>
          <w:b/>
          <w:bCs/>
          <w:rtl/>
          <w:lang w:eastAsia="en-US"/>
        </w:rPr>
        <w:t>ار</w:t>
      </w:r>
      <w:r>
        <w:rPr>
          <w:rFonts w:cs="Simplified Arabic" w:hint="cs"/>
          <w:b/>
          <w:bCs/>
          <w:rtl/>
          <w:lang w:eastAsia="en-US"/>
        </w:rPr>
        <w:t>ة</w:t>
      </w:r>
      <w:r>
        <w:rPr>
          <w:rFonts w:ascii="Arial" w:hAnsi="Arial" w:cs="Simplified Arabic" w:hint="cs"/>
          <w:b/>
          <w:bCs/>
          <w:rtl/>
        </w:rPr>
        <w:t>:</w:t>
      </w:r>
    </w:p>
    <w:p w:rsidR="00BA5B97" w:rsidRDefault="00BA5B97" w:rsidP="00BA5B97">
      <w:pPr>
        <w:pStyle w:val="BlockText"/>
        <w:ind w:left="0" w:right="0"/>
        <w:rPr>
          <w:b w:val="0"/>
          <w:bCs w:val="0"/>
          <w:rtl/>
        </w:rPr>
      </w:pPr>
      <w:r>
        <w:rPr>
          <w:b w:val="0"/>
          <w:bCs w:val="0"/>
          <w:rtl/>
        </w:rPr>
        <w:t xml:space="preserve">مرت عملية تصميم الاستمارة بالمراحل </w:t>
      </w:r>
      <w:r>
        <w:rPr>
          <w:rFonts w:hint="cs"/>
          <w:b w:val="0"/>
          <w:bCs w:val="0"/>
          <w:rtl/>
        </w:rPr>
        <w:t>الآتية</w:t>
      </w:r>
      <w:r>
        <w:rPr>
          <w:b w:val="0"/>
          <w:bCs w:val="0"/>
          <w:rtl/>
        </w:rPr>
        <w:t>:</w:t>
      </w:r>
    </w:p>
    <w:p w:rsidR="00BA5B97" w:rsidRDefault="00B96926" w:rsidP="00B96926">
      <w:pPr>
        <w:pStyle w:val="BlockText"/>
        <w:numPr>
          <w:ilvl w:val="0"/>
          <w:numId w:val="10"/>
        </w:numPr>
        <w:tabs>
          <w:tab w:val="clear" w:pos="1008"/>
        </w:tabs>
        <w:ind w:left="433" w:right="0"/>
        <w:rPr>
          <w:b w:val="0"/>
          <w:bCs w:val="0"/>
        </w:rPr>
      </w:pPr>
      <w:r>
        <w:rPr>
          <w:rFonts w:hint="cs"/>
          <w:b w:val="0"/>
          <w:bCs w:val="0"/>
          <w:rtl/>
        </w:rPr>
        <w:t>الاطلاع على</w:t>
      </w:r>
      <w:r w:rsidR="00BA5B97">
        <w:rPr>
          <w:b w:val="0"/>
          <w:bCs w:val="0"/>
          <w:rtl/>
        </w:rPr>
        <w:t xml:space="preserve"> ما هو متوفر من توصيات الأمم المتحدة</w:t>
      </w:r>
      <w:r w:rsidR="00BA5B97">
        <w:rPr>
          <w:rFonts w:hint="cs"/>
          <w:b w:val="0"/>
          <w:bCs w:val="0"/>
          <w:rtl/>
        </w:rPr>
        <w:t xml:space="preserve"> حول استمارات البيئة والمفاهيم والمصطلحات المستخدمة فيها</w:t>
      </w:r>
      <w:r w:rsidR="00BA5B97">
        <w:rPr>
          <w:b w:val="0"/>
          <w:bCs w:val="0"/>
          <w:rtl/>
        </w:rPr>
        <w:t>.</w:t>
      </w:r>
    </w:p>
    <w:p w:rsidR="00BA5B97" w:rsidRDefault="00BA5B97" w:rsidP="00940D8E">
      <w:pPr>
        <w:pStyle w:val="BlockText"/>
        <w:numPr>
          <w:ilvl w:val="0"/>
          <w:numId w:val="10"/>
        </w:numPr>
        <w:tabs>
          <w:tab w:val="clear" w:pos="1008"/>
        </w:tabs>
        <w:ind w:left="433" w:right="0"/>
        <w:rPr>
          <w:b w:val="0"/>
          <w:bCs w:val="0"/>
          <w:rtl/>
        </w:rPr>
      </w:pPr>
      <w:r>
        <w:rPr>
          <w:rFonts w:hint="cs"/>
          <w:b w:val="0"/>
          <w:bCs w:val="0"/>
          <w:rtl/>
        </w:rPr>
        <w:t xml:space="preserve">إجراء </w:t>
      </w:r>
      <w:r w:rsidR="00940D8E">
        <w:rPr>
          <w:rFonts w:hint="cs"/>
          <w:b w:val="0"/>
          <w:bCs w:val="0"/>
          <w:rtl/>
        </w:rPr>
        <w:t xml:space="preserve">عدة </w:t>
      </w:r>
      <w:r>
        <w:rPr>
          <w:rFonts w:hint="cs"/>
          <w:b w:val="0"/>
          <w:bCs w:val="0"/>
          <w:rtl/>
        </w:rPr>
        <w:t>زيار</w:t>
      </w:r>
      <w:r w:rsidR="00940D8E">
        <w:rPr>
          <w:rFonts w:hint="cs"/>
          <w:b w:val="0"/>
          <w:bCs w:val="0"/>
          <w:rtl/>
        </w:rPr>
        <w:t>ات</w:t>
      </w:r>
      <w:r>
        <w:rPr>
          <w:rFonts w:hint="cs"/>
          <w:b w:val="0"/>
          <w:bCs w:val="0"/>
          <w:rtl/>
        </w:rPr>
        <w:t xml:space="preserve"> لوزارة التربية والتعليم العالي للإطلاع على الاستمارات المتوفرة لديهم حول المدارس للاستفادة منها في تصميم الاستمارة.</w:t>
      </w:r>
    </w:p>
    <w:p w:rsidR="00BA5B97" w:rsidRDefault="00B96926" w:rsidP="008E6990">
      <w:pPr>
        <w:pStyle w:val="BlockText"/>
        <w:numPr>
          <w:ilvl w:val="0"/>
          <w:numId w:val="10"/>
        </w:numPr>
        <w:tabs>
          <w:tab w:val="clear" w:pos="1008"/>
        </w:tabs>
        <w:ind w:left="433" w:right="0"/>
        <w:rPr>
          <w:b w:val="0"/>
          <w:bCs w:val="0"/>
          <w:rtl/>
        </w:rPr>
      </w:pPr>
      <w:r>
        <w:rPr>
          <w:rFonts w:hint="cs"/>
          <w:b w:val="0"/>
          <w:bCs w:val="0"/>
          <w:rtl/>
        </w:rPr>
        <w:t>مراجعة</w:t>
      </w:r>
      <w:r w:rsidR="00BA5B97">
        <w:rPr>
          <w:b w:val="0"/>
          <w:bCs w:val="0"/>
          <w:rtl/>
        </w:rPr>
        <w:t xml:space="preserve"> استمارات المسوح التي قام الجهاز بتنفيذها ومنها استمار</w:t>
      </w:r>
      <w:r w:rsidR="00940D8E">
        <w:rPr>
          <w:b w:val="0"/>
          <w:bCs w:val="0"/>
          <w:rtl/>
        </w:rPr>
        <w:t>ات مسح البيئة المنزلي</w:t>
      </w:r>
      <w:r w:rsidR="00BA5B97">
        <w:rPr>
          <w:b w:val="0"/>
          <w:bCs w:val="0"/>
          <w:rtl/>
        </w:rPr>
        <w:t xml:space="preserve">، </w:t>
      </w:r>
      <w:r w:rsidR="00BA5B97">
        <w:rPr>
          <w:rFonts w:hint="cs"/>
          <w:b w:val="0"/>
          <w:bCs w:val="0"/>
          <w:rtl/>
        </w:rPr>
        <w:t xml:space="preserve">ومسح البيئة </w:t>
      </w:r>
      <w:r w:rsidR="008E6990">
        <w:rPr>
          <w:rFonts w:hint="cs"/>
          <w:b w:val="0"/>
          <w:bCs w:val="0"/>
          <w:rtl/>
        </w:rPr>
        <w:t>للمرافق</w:t>
      </w:r>
      <w:r w:rsidR="00BA5B97">
        <w:rPr>
          <w:rFonts w:hint="cs"/>
          <w:b w:val="0"/>
          <w:bCs w:val="0"/>
          <w:rtl/>
        </w:rPr>
        <w:t xml:space="preserve"> الصحية، ومسح البيئة الاقتصادي، واستمارة مسح البيئة </w:t>
      </w:r>
      <w:r w:rsidR="008E6990">
        <w:rPr>
          <w:rFonts w:hint="cs"/>
          <w:b w:val="0"/>
          <w:bCs w:val="0"/>
          <w:rtl/>
        </w:rPr>
        <w:t xml:space="preserve">للقطاع </w:t>
      </w:r>
      <w:r w:rsidR="00BA5B97">
        <w:rPr>
          <w:rFonts w:hint="cs"/>
          <w:b w:val="0"/>
          <w:bCs w:val="0"/>
          <w:rtl/>
        </w:rPr>
        <w:t xml:space="preserve">التعليمي للعام </w:t>
      </w:r>
      <w:r w:rsidR="00B763DA">
        <w:rPr>
          <w:rFonts w:hint="cs"/>
          <w:b w:val="0"/>
          <w:bCs w:val="0"/>
          <w:rtl/>
        </w:rPr>
        <w:t>2014</w:t>
      </w:r>
      <w:r w:rsidR="00BA5B97">
        <w:rPr>
          <w:rFonts w:hint="cs"/>
          <w:b w:val="0"/>
          <w:bCs w:val="0"/>
          <w:rtl/>
        </w:rPr>
        <w:t>.</w:t>
      </w:r>
    </w:p>
    <w:p w:rsidR="00BA5B97" w:rsidRDefault="00BA5B97" w:rsidP="00B763DA">
      <w:pPr>
        <w:pStyle w:val="BlockText"/>
        <w:numPr>
          <w:ilvl w:val="0"/>
          <w:numId w:val="10"/>
        </w:numPr>
        <w:tabs>
          <w:tab w:val="clear" w:pos="1008"/>
        </w:tabs>
        <w:ind w:left="433" w:right="0"/>
        <w:rPr>
          <w:b w:val="0"/>
          <w:bCs w:val="0"/>
          <w:rtl/>
        </w:rPr>
      </w:pPr>
      <w:r>
        <w:rPr>
          <w:rFonts w:hint="cs"/>
          <w:b w:val="0"/>
          <w:bCs w:val="0"/>
          <w:rtl/>
        </w:rPr>
        <w:t>تعديل</w:t>
      </w:r>
      <w:r>
        <w:rPr>
          <w:b w:val="0"/>
          <w:bCs w:val="0"/>
          <w:rtl/>
        </w:rPr>
        <w:t xml:space="preserve"> </w:t>
      </w:r>
      <w:r>
        <w:rPr>
          <w:rFonts w:hint="cs"/>
          <w:b w:val="0"/>
          <w:bCs w:val="0"/>
          <w:rtl/>
        </w:rPr>
        <w:t>الا</w:t>
      </w:r>
      <w:r>
        <w:rPr>
          <w:b w:val="0"/>
          <w:bCs w:val="0"/>
          <w:rtl/>
        </w:rPr>
        <w:t>ستمارة</w:t>
      </w:r>
      <w:r>
        <w:rPr>
          <w:rFonts w:hint="cs"/>
          <w:b w:val="0"/>
          <w:bCs w:val="0"/>
          <w:rtl/>
        </w:rPr>
        <w:t xml:space="preserve"> بناءً على نتائج الدورة السابقة للمسح (</w:t>
      </w:r>
      <w:r w:rsidR="00B763DA">
        <w:rPr>
          <w:rFonts w:hint="cs"/>
          <w:b w:val="0"/>
          <w:bCs w:val="0"/>
          <w:rtl/>
        </w:rPr>
        <w:t>2014</w:t>
      </w:r>
      <w:r>
        <w:rPr>
          <w:rFonts w:hint="cs"/>
          <w:b w:val="0"/>
          <w:bCs w:val="0"/>
          <w:rtl/>
        </w:rPr>
        <w:t>).</w:t>
      </w:r>
    </w:p>
    <w:p w:rsidR="00BA5B97" w:rsidRDefault="00BA5B97" w:rsidP="00BA5B97">
      <w:pPr>
        <w:pStyle w:val="BlockText"/>
        <w:numPr>
          <w:ilvl w:val="0"/>
          <w:numId w:val="10"/>
        </w:numPr>
        <w:tabs>
          <w:tab w:val="clear" w:pos="1008"/>
        </w:tabs>
        <w:ind w:left="433" w:right="0"/>
        <w:rPr>
          <w:b w:val="0"/>
          <w:bCs w:val="0"/>
        </w:rPr>
      </w:pPr>
      <w:r>
        <w:rPr>
          <w:b w:val="0"/>
          <w:bCs w:val="0"/>
          <w:rtl/>
        </w:rPr>
        <w:t xml:space="preserve">إعداد تعليمات استيفاء الاستمارة </w:t>
      </w:r>
      <w:r>
        <w:rPr>
          <w:rFonts w:hint="cs"/>
          <w:b w:val="0"/>
          <w:bCs w:val="0"/>
          <w:rtl/>
        </w:rPr>
        <w:t>و</w:t>
      </w:r>
      <w:r>
        <w:rPr>
          <w:b w:val="0"/>
          <w:bCs w:val="0"/>
          <w:rtl/>
        </w:rPr>
        <w:t xml:space="preserve">تعليمات التدقيق والتنظيف. </w:t>
      </w:r>
    </w:p>
    <w:p w:rsidR="00BA5B97" w:rsidRDefault="00BA5B97" w:rsidP="00BA5B97">
      <w:pPr>
        <w:jc w:val="lowKashida"/>
        <w:rPr>
          <w:rFonts w:cs="Simplified Arabic"/>
          <w:b/>
          <w:bCs/>
          <w:rtl/>
        </w:rPr>
      </w:pPr>
    </w:p>
    <w:p w:rsidR="00B0770B" w:rsidRDefault="00B0770B">
      <w:pPr>
        <w:bidi w:val="0"/>
        <w:rPr>
          <w:rFonts w:cs="Simplified Arabic"/>
          <w:b/>
          <w:bCs/>
          <w:rtl/>
        </w:rPr>
      </w:pPr>
      <w:r>
        <w:rPr>
          <w:rFonts w:cs="Simplified Arabic"/>
          <w:b/>
          <w:bCs/>
          <w:rtl/>
        </w:rPr>
        <w:br w:type="page"/>
      </w:r>
    </w:p>
    <w:p w:rsidR="00BA5B97" w:rsidRDefault="00BA5B97" w:rsidP="00BA5B97">
      <w:pPr>
        <w:jc w:val="lowKashida"/>
        <w:rPr>
          <w:rFonts w:cs="Simplified Arabic"/>
          <w:b/>
          <w:bCs/>
          <w:rtl/>
        </w:rPr>
      </w:pPr>
      <w:r>
        <w:rPr>
          <w:rFonts w:cs="Simplified Arabic" w:hint="cs"/>
          <w:b/>
          <w:bCs/>
          <w:rtl/>
        </w:rPr>
        <w:lastRenderedPageBreak/>
        <w:t>أقسام الاستمارة:</w:t>
      </w:r>
    </w:p>
    <w:p w:rsidR="00BA5B97" w:rsidRDefault="00BA5B97" w:rsidP="00BA5B97">
      <w:pPr>
        <w:pStyle w:val="BlockText"/>
        <w:numPr>
          <w:ilvl w:val="0"/>
          <w:numId w:val="10"/>
        </w:numPr>
        <w:tabs>
          <w:tab w:val="clear" w:pos="1008"/>
          <w:tab w:val="num" w:pos="424"/>
        </w:tabs>
        <w:ind w:left="433" w:right="0"/>
        <w:rPr>
          <w:b w:val="0"/>
          <w:bCs w:val="0"/>
        </w:rPr>
      </w:pPr>
      <w:r>
        <w:rPr>
          <w:rFonts w:hint="cs"/>
          <w:b w:val="0"/>
          <w:bCs w:val="0"/>
          <w:rtl/>
        </w:rPr>
        <w:t>صفحة الغلاف وتحتوي البيانات التعريفية للمؤسسات التعليمية.</w:t>
      </w:r>
    </w:p>
    <w:p w:rsidR="00BA5B97" w:rsidRDefault="00BA5B97" w:rsidP="00BA5B97">
      <w:pPr>
        <w:pStyle w:val="BlockText"/>
        <w:numPr>
          <w:ilvl w:val="0"/>
          <w:numId w:val="10"/>
        </w:numPr>
        <w:tabs>
          <w:tab w:val="clear" w:pos="1008"/>
        </w:tabs>
        <w:ind w:left="433" w:right="0"/>
        <w:rPr>
          <w:b w:val="0"/>
          <w:bCs w:val="0"/>
        </w:rPr>
      </w:pPr>
      <w:r>
        <w:rPr>
          <w:rFonts w:hint="cs"/>
          <w:b w:val="0"/>
          <w:bCs w:val="0"/>
          <w:rtl/>
        </w:rPr>
        <w:t xml:space="preserve">المؤثرات الخارجية البيئية </w:t>
      </w:r>
    </w:p>
    <w:p w:rsidR="00BA5B97" w:rsidRDefault="00BA5B97" w:rsidP="00BA5B97">
      <w:pPr>
        <w:pStyle w:val="BlockText"/>
        <w:numPr>
          <w:ilvl w:val="0"/>
          <w:numId w:val="10"/>
        </w:numPr>
        <w:tabs>
          <w:tab w:val="clear" w:pos="1008"/>
          <w:tab w:val="num" w:pos="424"/>
        </w:tabs>
        <w:ind w:left="433" w:right="0"/>
        <w:rPr>
          <w:b w:val="0"/>
          <w:bCs w:val="0"/>
        </w:rPr>
      </w:pPr>
      <w:r>
        <w:rPr>
          <w:rFonts w:hint="cs"/>
          <w:b w:val="0"/>
          <w:bCs w:val="0"/>
          <w:rtl/>
        </w:rPr>
        <w:t>المياه وخصائصها</w:t>
      </w:r>
    </w:p>
    <w:p w:rsidR="00BA5B97" w:rsidRDefault="00BA5B97" w:rsidP="00BA5B97">
      <w:pPr>
        <w:pStyle w:val="BlockText"/>
        <w:numPr>
          <w:ilvl w:val="0"/>
          <w:numId w:val="10"/>
        </w:numPr>
        <w:tabs>
          <w:tab w:val="clear" w:pos="1008"/>
        </w:tabs>
        <w:ind w:left="433" w:right="0"/>
        <w:rPr>
          <w:b w:val="0"/>
          <w:bCs w:val="0"/>
        </w:rPr>
      </w:pPr>
      <w:r>
        <w:rPr>
          <w:rFonts w:hint="cs"/>
          <w:b w:val="0"/>
          <w:bCs w:val="0"/>
          <w:rtl/>
        </w:rPr>
        <w:t>المياه العادمة</w:t>
      </w:r>
    </w:p>
    <w:p w:rsidR="00BA5B97" w:rsidRDefault="00BA5B97" w:rsidP="00BA5B97">
      <w:pPr>
        <w:pStyle w:val="BlockText"/>
        <w:numPr>
          <w:ilvl w:val="0"/>
          <w:numId w:val="10"/>
        </w:numPr>
        <w:tabs>
          <w:tab w:val="clear" w:pos="1008"/>
        </w:tabs>
        <w:ind w:left="433" w:right="0"/>
        <w:rPr>
          <w:b w:val="0"/>
          <w:bCs w:val="0"/>
        </w:rPr>
      </w:pPr>
      <w:r>
        <w:rPr>
          <w:rFonts w:hint="cs"/>
          <w:b w:val="0"/>
          <w:bCs w:val="0"/>
          <w:rtl/>
        </w:rPr>
        <w:t>إدارة النفايات الصلبة</w:t>
      </w:r>
    </w:p>
    <w:p w:rsidR="00BA5B97" w:rsidRDefault="00BA5B97" w:rsidP="00BA5B97">
      <w:pPr>
        <w:pStyle w:val="BlockText"/>
        <w:numPr>
          <w:ilvl w:val="0"/>
          <w:numId w:val="10"/>
        </w:numPr>
        <w:tabs>
          <w:tab w:val="clear" w:pos="1008"/>
          <w:tab w:val="num" w:pos="424"/>
        </w:tabs>
        <w:ind w:left="433" w:right="0"/>
        <w:rPr>
          <w:b w:val="0"/>
          <w:bCs w:val="0"/>
        </w:rPr>
      </w:pPr>
      <w:r>
        <w:rPr>
          <w:b w:val="0"/>
          <w:bCs w:val="0"/>
          <w:rtl/>
        </w:rPr>
        <w:t xml:space="preserve">بيئة المقصف أو </w:t>
      </w:r>
      <w:proofErr w:type="spellStart"/>
      <w:r>
        <w:rPr>
          <w:rFonts w:hint="cs"/>
          <w:b w:val="0"/>
          <w:bCs w:val="0"/>
          <w:rtl/>
        </w:rPr>
        <w:t>الكافتيريا</w:t>
      </w:r>
      <w:proofErr w:type="spellEnd"/>
    </w:p>
    <w:p w:rsidR="00BA5B97" w:rsidRPr="006513AA" w:rsidRDefault="00BA5B97" w:rsidP="00BA5B97">
      <w:pPr>
        <w:pStyle w:val="BlockText"/>
        <w:ind w:left="433" w:right="0"/>
        <w:rPr>
          <w:b w:val="0"/>
          <w:bCs w:val="0"/>
          <w:rtl/>
        </w:rPr>
      </w:pPr>
    </w:p>
    <w:p w:rsidR="00BA5B97" w:rsidRDefault="004B5BFE" w:rsidP="004B5BFE">
      <w:pPr>
        <w:tabs>
          <w:tab w:val="left" w:pos="566"/>
        </w:tabs>
        <w:ind w:left="-1"/>
        <w:rPr>
          <w:rFonts w:cs="Simplified Arabic"/>
          <w:b/>
          <w:bCs/>
          <w:rtl/>
        </w:rPr>
      </w:pPr>
      <w:r>
        <w:rPr>
          <w:rFonts w:cs="Simplified Arabic" w:hint="cs"/>
          <w:b/>
          <w:bCs/>
          <w:rtl/>
        </w:rPr>
        <w:t>3</w:t>
      </w:r>
      <w:r w:rsidR="00BA5B97">
        <w:rPr>
          <w:rFonts w:cs="Simplified Arabic"/>
          <w:b/>
          <w:bCs/>
          <w:rtl/>
        </w:rPr>
        <w:t>.</w:t>
      </w:r>
      <w:r w:rsidR="00BA5B97">
        <w:rPr>
          <w:rFonts w:cs="Simplified Arabic" w:hint="cs"/>
          <w:b/>
          <w:bCs/>
          <w:rtl/>
        </w:rPr>
        <w:t>2</w:t>
      </w:r>
      <w:r w:rsidR="00BA5B97">
        <w:rPr>
          <w:rFonts w:cs="Simplified Arabic"/>
          <w:b/>
          <w:bCs/>
          <w:rtl/>
        </w:rPr>
        <w:t xml:space="preserve"> </w:t>
      </w:r>
      <w:r>
        <w:rPr>
          <w:rFonts w:cs="Simplified Arabic" w:hint="cs"/>
          <w:b/>
          <w:bCs/>
          <w:rtl/>
        </w:rPr>
        <w:t>إطار المسح والشمول</w:t>
      </w:r>
      <w:r w:rsidR="00BA5B97">
        <w:rPr>
          <w:rFonts w:cs="Simplified Arabic" w:hint="cs"/>
          <w:b/>
          <w:bCs/>
          <w:rtl/>
        </w:rPr>
        <w:t xml:space="preserve"> </w:t>
      </w:r>
    </w:p>
    <w:p w:rsidR="00BA5B97" w:rsidRPr="00531246" w:rsidRDefault="00BA5B97" w:rsidP="00BA5B97">
      <w:pPr>
        <w:tabs>
          <w:tab w:val="right" w:pos="707"/>
        </w:tabs>
        <w:ind w:left="-1"/>
        <w:jc w:val="both"/>
        <w:rPr>
          <w:rFonts w:cs="Simplified Arabic"/>
          <w:b/>
          <w:bCs/>
          <w:sz w:val="16"/>
          <w:szCs w:val="16"/>
          <w:rtl/>
        </w:rPr>
      </w:pPr>
    </w:p>
    <w:p w:rsidR="00BA5B97" w:rsidRDefault="00BA5B97" w:rsidP="00BA5B97">
      <w:pPr>
        <w:tabs>
          <w:tab w:val="right" w:pos="707"/>
        </w:tabs>
        <w:ind w:left="-1"/>
        <w:jc w:val="both"/>
        <w:rPr>
          <w:rFonts w:cs="Simplified Arabic"/>
          <w:b/>
          <w:bCs/>
          <w:rtl/>
        </w:rPr>
      </w:pPr>
      <w:r>
        <w:rPr>
          <w:rFonts w:cs="Simplified Arabic"/>
          <w:b/>
          <w:bCs/>
          <w:rtl/>
        </w:rPr>
        <w:t>م</w:t>
      </w:r>
      <w:r>
        <w:rPr>
          <w:rFonts w:cs="Simplified Arabic" w:hint="cs"/>
          <w:b/>
          <w:bCs/>
          <w:rtl/>
        </w:rPr>
        <w:t xml:space="preserve">جتمع </w:t>
      </w:r>
      <w:r>
        <w:rPr>
          <w:rFonts w:cs="Simplified Arabic"/>
          <w:b/>
          <w:bCs/>
          <w:rtl/>
        </w:rPr>
        <w:t>الدراسة</w:t>
      </w:r>
      <w:r w:rsidR="004B5BFE">
        <w:rPr>
          <w:rFonts w:cs="Simplified Arabic" w:hint="cs"/>
          <w:b/>
          <w:bCs/>
          <w:rtl/>
        </w:rPr>
        <w:t>:</w:t>
      </w:r>
    </w:p>
    <w:p w:rsidR="00BA5B97" w:rsidRDefault="00BA5B97" w:rsidP="00BA5B97">
      <w:pPr>
        <w:ind w:left="-1"/>
        <w:jc w:val="both"/>
        <w:rPr>
          <w:rFonts w:cs="Simplified Arabic"/>
          <w:rtl/>
        </w:rPr>
      </w:pPr>
      <w:r>
        <w:rPr>
          <w:rFonts w:cs="Simplified Arabic" w:hint="cs"/>
          <w:rtl/>
        </w:rPr>
        <w:t>م</w:t>
      </w:r>
      <w:r>
        <w:rPr>
          <w:rFonts w:cs="Simplified Arabic"/>
          <w:rtl/>
        </w:rPr>
        <w:t>ج</w:t>
      </w:r>
      <w:r>
        <w:rPr>
          <w:rFonts w:cs="Simplified Arabic" w:hint="cs"/>
          <w:rtl/>
        </w:rPr>
        <w:t xml:space="preserve">تمع </w:t>
      </w:r>
      <w:r>
        <w:rPr>
          <w:rFonts w:cs="Simplified Arabic"/>
          <w:rtl/>
        </w:rPr>
        <w:t>ال</w:t>
      </w:r>
      <w:r>
        <w:rPr>
          <w:rFonts w:cs="Simplified Arabic" w:hint="cs"/>
          <w:rtl/>
        </w:rPr>
        <w:t>دراسة في المسح هو</w:t>
      </w:r>
      <w:r>
        <w:rPr>
          <w:rFonts w:cs="Simplified Arabic"/>
          <w:rtl/>
        </w:rPr>
        <w:t xml:space="preserve"> ج</w:t>
      </w:r>
      <w:r>
        <w:rPr>
          <w:rFonts w:cs="Simplified Arabic" w:hint="cs"/>
          <w:rtl/>
        </w:rPr>
        <w:t>م</w:t>
      </w:r>
      <w:r>
        <w:rPr>
          <w:rFonts w:cs="Simplified Arabic"/>
          <w:rtl/>
        </w:rPr>
        <w:t>ي</w:t>
      </w:r>
      <w:r>
        <w:rPr>
          <w:rFonts w:cs="Simplified Arabic" w:hint="cs"/>
          <w:rtl/>
        </w:rPr>
        <w:t>ع</w:t>
      </w:r>
      <w:r>
        <w:rPr>
          <w:rFonts w:cs="Simplified Arabic"/>
          <w:rtl/>
        </w:rPr>
        <w:t xml:space="preserve"> الم</w:t>
      </w:r>
      <w:r>
        <w:rPr>
          <w:rFonts w:cs="Simplified Arabic" w:hint="cs"/>
          <w:rtl/>
        </w:rPr>
        <w:t>ؤ</w:t>
      </w:r>
      <w:r>
        <w:rPr>
          <w:rFonts w:cs="Simplified Arabic"/>
          <w:rtl/>
        </w:rPr>
        <w:t>س</w:t>
      </w:r>
      <w:r>
        <w:rPr>
          <w:rFonts w:cs="Simplified Arabic" w:hint="cs"/>
          <w:rtl/>
        </w:rPr>
        <w:t>س</w:t>
      </w:r>
      <w:r>
        <w:rPr>
          <w:rFonts w:cs="Simplified Arabic"/>
          <w:rtl/>
        </w:rPr>
        <w:t>ا</w:t>
      </w:r>
      <w:r>
        <w:rPr>
          <w:rFonts w:cs="Simplified Arabic" w:hint="cs"/>
          <w:rtl/>
        </w:rPr>
        <w:t>ت التي تقدم خدمة التعليم العام</w:t>
      </w:r>
      <w:r w:rsidR="009613DF">
        <w:rPr>
          <w:rFonts w:cs="Simplified Arabic" w:hint="cs"/>
          <w:rtl/>
        </w:rPr>
        <w:t xml:space="preserve"> والمهني والتعليم </w:t>
      </w:r>
      <w:r>
        <w:rPr>
          <w:rFonts w:cs="Simplified Arabic" w:hint="cs"/>
          <w:rtl/>
        </w:rPr>
        <w:t xml:space="preserve">العالي ورياض </w:t>
      </w:r>
      <w:r w:rsidR="008E6990">
        <w:rPr>
          <w:rFonts w:cs="Simplified Arabic" w:hint="cs"/>
          <w:rtl/>
        </w:rPr>
        <w:t>الأطفال</w:t>
      </w:r>
      <w:r>
        <w:rPr>
          <w:rFonts w:cs="Simplified Arabic" w:hint="cs"/>
          <w:rtl/>
        </w:rPr>
        <w:t xml:space="preserve"> وتشمل:</w:t>
      </w:r>
    </w:p>
    <w:p w:rsidR="00BA5B97" w:rsidRDefault="00BA5B97" w:rsidP="00BA5B97">
      <w:pPr>
        <w:numPr>
          <w:ilvl w:val="0"/>
          <w:numId w:val="7"/>
        </w:numPr>
        <w:tabs>
          <w:tab w:val="clear" w:pos="359"/>
        </w:tabs>
        <w:ind w:left="613"/>
        <w:jc w:val="both"/>
        <w:rPr>
          <w:rFonts w:cs="Simplified Arabic"/>
        </w:rPr>
      </w:pPr>
      <w:r>
        <w:rPr>
          <w:rFonts w:cs="Simplified Arabic" w:hint="cs"/>
          <w:rtl/>
        </w:rPr>
        <w:t>المؤسسات التعليمية التي تعود ملكيتها إلى مؤسسات حكومية (وزارة التربية والتعليم العالي).</w:t>
      </w:r>
    </w:p>
    <w:p w:rsidR="00BA5B97" w:rsidRDefault="00BA5B97" w:rsidP="00BA5B97">
      <w:pPr>
        <w:numPr>
          <w:ilvl w:val="0"/>
          <w:numId w:val="7"/>
        </w:numPr>
        <w:tabs>
          <w:tab w:val="clear" w:pos="359"/>
        </w:tabs>
        <w:ind w:left="613"/>
        <w:jc w:val="both"/>
        <w:rPr>
          <w:rFonts w:cs="Simplified Arabic"/>
          <w:rtl/>
        </w:rPr>
      </w:pPr>
      <w:r>
        <w:rPr>
          <w:rFonts w:cs="Simplified Arabic" w:hint="cs"/>
          <w:rtl/>
        </w:rPr>
        <w:t>المؤسسات التعليمية التي تعود ملكيتها إلى وكالة الغوث.</w:t>
      </w:r>
    </w:p>
    <w:p w:rsidR="00BA5B97" w:rsidRDefault="00BA5B97" w:rsidP="00BA5B97">
      <w:pPr>
        <w:numPr>
          <w:ilvl w:val="0"/>
          <w:numId w:val="7"/>
        </w:numPr>
        <w:tabs>
          <w:tab w:val="clear" w:pos="359"/>
        </w:tabs>
        <w:ind w:left="613"/>
        <w:jc w:val="both"/>
        <w:rPr>
          <w:rFonts w:cs="Simplified Arabic"/>
        </w:rPr>
      </w:pPr>
      <w:r>
        <w:rPr>
          <w:rFonts w:cs="Simplified Arabic" w:hint="cs"/>
          <w:rtl/>
        </w:rPr>
        <w:t>المؤسسات التعليمية التي تعود ملكيتها إلى المنظمات غير الحكومية (الأهلية).</w:t>
      </w:r>
    </w:p>
    <w:p w:rsidR="00BA5B97" w:rsidRDefault="00BA5B97" w:rsidP="00BA5B97">
      <w:pPr>
        <w:numPr>
          <w:ilvl w:val="0"/>
          <w:numId w:val="7"/>
        </w:numPr>
        <w:tabs>
          <w:tab w:val="clear" w:pos="359"/>
        </w:tabs>
        <w:ind w:left="613"/>
        <w:jc w:val="both"/>
        <w:rPr>
          <w:rFonts w:cs="Simplified Arabic"/>
        </w:rPr>
      </w:pPr>
      <w:r>
        <w:rPr>
          <w:rFonts w:cs="Simplified Arabic" w:hint="cs"/>
          <w:rtl/>
        </w:rPr>
        <w:t>المؤسسات التعليمية التي تعود ملكيتها إلى القطاع الخاص.</w:t>
      </w:r>
    </w:p>
    <w:p w:rsidR="00BA5B97" w:rsidRDefault="00BA5B97" w:rsidP="00BA5B97">
      <w:pPr>
        <w:ind w:left="-1"/>
        <w:jc w:val="both"/>
        <w:rPr>
          <w:rFonts w:cs="Simplified Arabic"/>
        </w:rPr>
      </w:pPr>
    </w:p>
    <w:p w:rsidR="00BA5B97" w:rsidRDefault="00BA5B97" w:rsidP="00BA5B97">
      <w:pPr>
        <w:ind w:left="-1"/>
        <w:jc w:val="both"/>
        <w:rPr>
          <w:rFonts w:cs="Simplified Arabic"/>
          <w:b/>
          <w:bCs/>
          <w:rtl/>
        </w:rPr>
      </w:pPr>
      <w:r>
        <w:rPr>
          <w:rFonts w:cs="Simplified Arabic"/>
          <w:b/>
          <w:bCs/>
          <w:rtl/>
        </w:rPr>
        <w:t>إ</w:t>
      </w:r>
      <w:r>
        <w:rPr>
          <w:rFonts w:cs="Simplified Arabic" w:hint="cs"/>
          <w:b/>
          <w:bCs/>
          <w:rtl/>
        </w:rPr>
        <w:t>طار المعاينة</w:t>
      </w:r>
      <w:r w:rsidR="009613DF">
        <w:rPr>
          <w:rFonts w:cs="Simplified Arabic" w:hint="cs"/>
          <w:b/>
          <w:bCs/>
          <w:rtl/>
        </w:rPr>
        <w:t xml:space="preserve"> والعينة</w:t>
      </w:r>
      <w:r w:rsidR="004B5BFE">
        <w:rPr>
          <w:rFonts w:cs="Simplified Arabic" w:hint="cs"/>
          <w:b/>
          <w:bCs/>
          <w:rtl/>
        </w:rPr>
        <w:t>:</w:t>
      </w:r>
    </w:p>
    <w:p w:rsidR="00BA5B97" w:rsidRDefault="00BA5B97" w:rsidP="009613DF">
      <w:pPr>
        <w:jc w:val="both"/>
        <w:rPr>
          <w:rFonts w:cs="Simplified Arabic"/>
          <w:rtl/>
        </w:rPr>
      </w:pPr>
      <w:r>
        <w:rPr>
          <w:rFonts w:cs="Simplified Arabic" w:hint="cs"/>
          <w:rtl/>
        </w:rPr>
        <w:t>ا</w:t>
      </w:r>
      <w:r>
        <w:rPr>
          <w:rFonts w:cs="Simplified Arabic"/>
          <w:rtl/>
        </w:rPr>
        <w:t>ل</w:t>
      </w:r>
      <w:r>
        <w:rPr>
          <w:rFonts w:cs="Simplified Arabic" w:hint="cs"/>
          <w:rtl/>
        </w:rPr>
        <w:t>إطار</w:t>
      </w:r>
      <w:r>
        <w:rPr>
          <w:rFonts w:cs="Simplified Arabic"/>
          <w:rtl/>
        </w:rPr>
        <w:t xml:space="preserve"> ه</w:t>
      </w:r>
      <w:r>
        <w:rPr>
          <w:rFonts w:cs="Simplified Arabic" w:hint="cs"/>
          <w:rtl/>
        </w:rPr>
        <w:t xml:space="preserve">و </w:t>
      </w:r>
      <w:r w:rsidR="004B5BFE">
        <w:rPr>
          <w:rFonts w:cs="Simplified Arabic" w:hint="cs"/>
          <w:rtl/>
        </w:rPr>
        <w:t xml:space="preserve">قائمة </w:t>
      </w:r>
      <w:r w:rsidR="009613DF">
        <w:rPr>
          <w:rFonts w:cs="Simplified Arabic" w:hint="cs"/>
          <w:rtl/>
        </w:rPr>
        <w:t>ب</w:t>
      </w:r>
      <w:r>
        <w:rPr>
          <w:rFonts w:cs="Simplified Arabic"/>
          <w:rtl/>
        </w:rPr>
        <w:t>جميع</w:t>
      </w:r>
      <w:r>
        <w:rPr>
          <w:rFonts w:cs="Simplified Arabic" w:hint="cs"/>
          <w:rtl/>
        </w:rPr>
        <w:t xml:space="preserve"> مؤسسات التعليم العالي و</w:t>
      </w:r>
      <w:r w:rsidR="00211EA2">
        <w:rPr>
          <w:rFonts w:cs="Simplified Arabic" w:hint="cs"/>
          <w:rtl/>
        </w:rPr>
        <w:t xml:space="preserve">التعليم </w:t>
      </w:r>
      <w:r>
        <w:rPr>
          <w:rFonts w:cs="Simplified Arabic" w:hint="cs"/>
          <w:rtl/>
        </w:rPr>
        <w:t>العام</w:t>
      </w:r>
      <w:r w:rsidR="00211EA2">
        <w:rPr>
          <w:rFonts w:cs="Simplified Arabic" w:hint="cs"/>
          <w:rtl/>
        </w:rPr>
        <w:t xml:space="preserve"> والمهني </w:t>
      </w:r>
      <w:r>
        <w:rPr>
          <w:rFonts w:cs="Simplified Arabic" w:hint="cs"/>
          <w:rtl/>
        </w:rPr>
        <w:t>(المدارس) ورياض الأطفال التي يتم حص</w:t>
      </w:r>
      <w:r>
        <w:rPr>
          <w:rFonts w:cs="Simplified Arabic"/>
          <w:rtl/>
        </w:rPr>
        <w:t>رها</w:t>
      </w:r>
      <w:r>
        <w:rPr>
          <w:rFonts w:cs="Simplified Arabic" w:hint="cs"/>
          <w:rtl/>
        </w:rPr>
        <w:t xml:space="preserve"> وتحديثها</w:t>
      </w:r>
      <w:r>
        <w:rPr>
          <w:rFonts w:cs="Simplified Arabic"/>
          <w:rtl/>
        </w:rPr>
        <w:t xml:space="preserve"> </w:t>
      </w:r>
      <w:r>
        <w:rPr>
          <w:rFonts w:cs="Simplified Arabic" w:hint="cs"/>
          <w:rtl/>
        </w:rPr>
        <w:t>من خلال سجلات وزارة التربية والتعليم العالي بشكل سنوي</w:t>
      </w:r>
      <w:r w:rsidR="009613DF">
        <w:rPr>
          <w:rFonts w:cs="Simplified Arabic" w:hint="cs"/>
          <w:rtl/>
        </w:rPr>
        <w:t xml:space="preserve">، حيث بلغ حجم إطار المعاينة </w:t>
      </w:r>
      <w:r w:rsidR="009613DF">
        <w:rPr>
          <w:rFonts w:cs="Simplified Arabic"/>
        </w:rPr>
        <w:t>3,854</w:t>
      </w:r>
      <w:r w:rsidR="009613DF">
        <w:rPr>
          <w:rFonts w:cs="Simplified Arabic" w:hint="cs"/>
          <w:rtl/>
        </w:rPr>
        <w:t xml:space="preserve"> مؤسسة تعليمية، ويعتبر الحصر الشامل هو الأسلوب المتبع في هذا المسح</w:t>
      </w:r>
      <w:r>
        <w:rPr>
          <w:rFonts w:cs="Simplified Arabic" w:hint="cs"/>
          <w:rtl/>
        </w:rPr>
        <w:t xml:space="preserve">. </w:t>
      </w:r>
    </w:p>
    <w:p w:rsidR="00BA5B97" w:rsidRDefault="00BA5B97" w:rsidP="00BA5B97">
      <w:pPr>
        <w:jc w:val="both"/>
        <w:rPr>
          <w:rFonts w:cs="Simplified Arabic"/>
          <w:rtl/>
        </w:rPr>
      </w:pPr>
    </w:p>
    <w:p w:rsidR="004B5BFE" w:rsidRDefault="004B5BFE" w:rsidP="004B5BFE">
      <w:pPr>
        <w:jc w:val="both"/>
        <w:rPr>
          <w:rFonts w:cs="Simplified Arabic"/>
          <w:b/>
          <w:bCs/>
          <w:rtl/>
        </w:rPr>
      </w:pPr>
      <w:r w:rsidRPr="004B5BFE">
        <w:rPr>
          <w:rFonts w:cs="Simplified Arabic" w:hint="cs"/>
          <w:b/>
          <w:bCs/>
          <w:rtl/>
        </w:rPr>
        <w:t>مستوى النشر:</w:t>
      </w:r>
    </w:p>
    <w:p w:rsidR="004B5BFE" w:rsidRDefault="004B5BFE" w:rsidP="004B5BFE">
      <w:pPr>
        <w:jc w:val="both"/>
        <w:rPr>
          <w:rFonts w:cs="Simplified Arabic"/>
          <w:rtl/>
        </w:rPr>
      </w:pPr>
      <w:r w:rsidRPr="004B5BFE">
        <w:rPr>
          <w:rFonts w:cs="Simplified Arabic" w:hint="cs"/>
          <w:rtl/>
        </w:rPr>
        <w:t xml:space="preserve">سيكون النشر على مستوى المنطقة (ضفة غربية، وقطاع غزة) في قطاع التعليم العالي، وعلى مستوى المنطقة والمحافظة في قطاع المدارس ورياض </w:t>
      </w:r>
      <w:r w:rsidR="008E6990" w:rsidRPr="004B5BFE">
        <w:rPr>
          <w:rFonts w:cs="Simplified Arabic" w:hint="cs"/>
          <w:rtl/>
        </w:rPr>
        <w:t>الأطفال</w:t>
      </w:r>
      <w:r w:rsidRPr="004B5BFE">
        <w:rPr>
          <w:rFonts w:cs="Simplified Arabic" w:hint="cs"/>
          <w:rtl/>
        </w:rPr>
        <w:t>.</w:t>
      </w:r>
    </w:p>
    <w:p w:rsidR="00BA5B97" w:rsidRDefault="00BA5B97" w:rsidP="00C75584">
      <w:pPr>
        <w:tabs>
          <w:tab w:val="left" w:pos="566"/>
        </w:tabs>
        <w:jc w:val="lowKashida"/>
        <w:rPr>
          <w:rFonts w:cs="Simplified Arabic"/>
          <w:b/>
          <w:bCs/>
          <w:rtl/>
        </w:rPr>
      </w:pPr>
    </w:p>
    <w:p w:rsidR="00BA5B97" w:rsidRDefault="004B5BFE" w:rsidP="00BA5B97">
      <w:pPr>
        <w:rPr>
          <w:rFonts w:cs="Simplified Arabic"/>
          <w:b/>
          <w:bCs/>
          <w:rtl/>
        </w:rPr>
      </w:pPr>
      <w:r>
        <w:rPr>
          <w:rFonts w:cs="Simplified Arabic" w:hint="cs"/>
          <w:b/>
          <w:bCs/>
          <w:rtl/>
        </w:rPr>
        <w:t>4</w:t>
      </w:r>
      <w:r w:rsidR="00BA5B97">
        <w:rPr>
          <w:rFonts w:cs="Simplified Arabic"/>
          <w:b/>
          <w:bCs/>
          <w:rtl/>
        </w:rPr>
        <w:t>.</w:t>
      </w:r>
      <w:r w:rsidR="00BA5B97">
        <w:rPr>
          <w:rFonts w:cs="Simplified Arabic" w:hint="cs"/>
          <w:b/>
          <w:bCs/>
          <w:rtl/>
        </w:rPr>
        <w:t>2</w:t>
      </w:r>
      <w:r w:rsidR="00BA5B97">
        <w:rPr>
          <w:rFonts w:cs="Simplified Arabic"/>
          <w:b/>
          <w:bCs/>
          <w:rtl/>
        </w:rPr>
        <w:t xml:space="preserve">  ا</w:t>
      </w:r>
      <w:r w:rsidR="00BA5B97">
        <w:rPr>
          <w:rFonts w:cs="Simplified Arabic" w:hint="cs"/>
          <w:b/>
          <w:bCs/>
          <w:rtl/>
        </w:rPr>
        <w:t>لعمليات الميدانية</w:t>
      </w:r>
    </w:p>
    <w:p w:rsidR="00BA5B97" w:rsidRDefault="004B5BFE" w:rsidP="008E6990">
      <w:pPr>
        <w:ind w:left="-1"/>
        <w:jc w:val="both"/>
        <w:rPr>
          <w:rFonts w:cs="Simplified Arabic"/>
          <w:rtl/>
        </w:rPr>
      </w:pPr>
      <w:r>
        <w:rPr>
          <w:rFonts w:cs="Simplified Arabic" w:hint="cs"/>
          <w:rtl/>
        </w:rPr>
        <w:t xml:space="preserve">لقد تم إجراء ورشة عمل في مقر وزارة التربية والتعليم، حيث تم تدريب منسقين من وزارة التربية والتعليم من كافة المحافظات على آلية استيفاء الاستمارة، </w:t>
      </w:r>
      <w:r w:rsidR="00BA5B97">
        <w:rPr>
          <w:rFonts w:cs="Simplified Arabic" w:hint="cs"/>
          <w:rtl/>
        </w:rPr>
        <w:t>لقد تولت الإدار</w:t>
      </w:r>
      <w:r w:rsidR="008E6990">
        <w:rPr>
          <w:rFonts w:cs="Simplified Arabic" w:hint="cs"/>
          <w:rtl/>
        </w:rPr>
        <w:t xml:space="preserve">ة العامة للمسوح والعمل الميداني </w:t>
      </w:r>
      <w:r w:rsidR="00BA5B97">
        <w:rPr>
          <w:rFonts w:cs="Simplified Arabic" w:hint="cs"/>
          <w:rtl/>
        </w:rPr>
        <w:t xml:space="preserve">عملية متابعة استيفاء وجمع الاستمارات من جميع المؤسسات التعليمية خلال الفترة </w:t>
      </w:r>
      <w:r w:rsidR="00ED1DF9">
        <w:rPr>
          <w:rFonts w:cs="Simplified Arabic" w:hint="cs"/>
          <w:rtl/>
        </w:rPr>
        <w:t>16</w:t>
      </w:r>
      <w:r w:rsidR="00BA5B97">
        <w:rPr>
          <w:rFonts w:cs="Simplified Arabic" w:hint="cs"/>
          <w:rtl/>
        </w:rPr>
        <w:t>/</w:t>
      </w:r>
      <w:r w:rsidR="00ED1DF9">
        <w:rPr>
          <w:rFonts w:cs="Simplified Arabic" w:hint="cs"/>
          <w:rtl/>
        </w:rPr>
        <w:t>03</w:t>
      </w:r>
      <w:r w:rsidR="00BA5B97">
        <w:rPr>
          <w:rFonts w:cs="Simplified Arabic" w:hint="cs"/>
          <w:rtl/>
        </w:rPr>
        <w:t>/</w:t>
      </w:r>
      <w:r w:rsidR="00105662">
        <w:rPr>
          <w:rFonts w:cs="Simplified Arabic" w:hint="cs"/>
          <w:rtl/>
        </w:rPr>
        <w:t>2016</w:t>
      </w:r>
      <w:r w:rsidR="00BA5B97">
        <w:rPr>
          <w:rFonts w:cs="Simplified Arabic" w:hint="cs"/>
          <w:rtl/>
        </w:rPr>
        <w:t xml:space="preserve"> حتى </w:t>
      </w:r>
      <w:r w:rsidR="00B763DA">
        <w:rPr>
          <w:rFonts w:cs="Simplified Arabic" w:hint="cs"/>
          <w:rtl/>
        </w:rPr>
        <w:t>28</w:t>
      </w:r>
      <w:r w:rsidR="00BA5B97">
        <w:rPr>
          <w:rFonts w:cs="Simplified Arabic" w:hint="cs"/>
          <w:rtl/>
        </w:rPr>
        <w:t>/</w:t>
      </w:r>
      <w:r w:rsidR="008E6990">
        <w:rPr>
          <w:rFonts w:cs="Simplified Arabic" w:hint="cs"/>
          <w:rtl/>
        </w:rPr>
        <w:t>05</w:t>
      </w:r>
      <w:r w:rsidR="00BA5B97">
        <w:rPr>
          <w:rFonts w:cs="Simplified Arabic" w:hint="cs"/>
          <w:rtl/>
        </w:rPr>
        <w:t>/</w:t>
      </w:r>
      <w:r w:rsidR="00105662">
        <w:rPr>
          <w:rFonts w:cs="Simplified Arabic" w:hint="cs"/>
          <w:rtl/>
        </w:rPr>
        <w:t>2016</w:t>
      </w:r>
      <w:r w:rsidR="00BA5B97">
        <w:rPr>
          <w:rFonts w:cs="Simplified Arabic" w:hint="cs"/>
          <w:rtl/>
        </w:rPr>
        <w:t>.</w:t>
      </w:r>
    </w:p>
    <w:p w:rsidR="00C75584" w:rsidRDefault="00C75584" w:rsidP="00BA5B97">
      <w:pPr>
        <w:tabs>
          <w:tab w:val="left" w:pos="566"/>
        </w:tabs>
        <w:jc w:val="both"/>
        <w:rPr>
          <w:rFonts w:cs="Simplified Arabic"/>
          <w:rtl/>
        </w:rPr>
      </w:pPr>
    </w:p>
    <w:p w:rsidR="00BA5B97" w:rsidRDefault="004B5BFE" w:rsidP="00BA5B97">
      <w:pPr>
        <w:tabs>
          <w:tab w:val="left" w:pos="566"/>
        </w:tabs>
        <w:jc w:val="both"/>
        <w:rPr>
          <w:rFonts w:cs="Simplified Arabic"/>
          <w:b/>
          <w:bCs/>
          <w:rtl/>
        </w:rPr>
      </w:pPr>
      <w:r>
        <w:rPr>
          <w:rFonts w:cs="Simplified Arabic" w:hint="cs"/>
          <w:b/>
          <w:bCs/>
          <w:rtl/>
        </w:rPr>
        <w:t>5</w:t>
      </w:r>
      <w:r w:rsidR="00BA5B97">
        <w:rPr>
          <w:rFonts w:cs="Simplified Arabic"/>
          <w:b/>
          <w:bCs/>
          <w:rtl/>
        </w:rPr>
        <w:t>.</w:t>
      </w:r>
      <w:r w:rsidR="00BA5B97">
        <w:rPr>
          <w:rFonts w:cs="Simplified Arabic" w:hint="cs"/>
          <w:b/>
          <w:bCs/>
          <w:rtl/>
        </w:rPr>
        <w:t>2</w:t>
      </w:r>
      <w:r w:rsidR="00BA5B97">
        <w:rPr>
          <w:rFonts w:cs="Simplified Arabic"/>
          <w:b/>
          <w:bCs/>
          <w:rtl/>
        </w:rPr>
        <w:t xml:space="preserve">  </w:t>
      </w:r>
      <w:r w:rsidR="00BA5B97">
        <w:rPr>
          <w:rFonts w:cs="Simplified Arabic" w:hint="cs"/>
          <w:b/>
          <w:bCs/>
          <w:rtl/>
        </w:rPr>
        <w:t>م</w:t>
      </w:r>
      <w:r w:rsidR="00BA5B97">
        <w:rPr>
          <w:rFonts w:cs="Simplified Arabic"/>
          <w:b/>
          <w:bCs/>
          <w:rtl/>
        </w:rPr>
        <w:t>ع</w:t>
      </w:r>
      <w:r w:rsidR="00BA5B97">
        <w:rPr>
          <w:rFonts w:cs="Simplified Arabic" w:hint="cs"/>
          <w:b/>
          <w:bCs/>
          <w:rtl/>
        </w:rPr>
        <w:t>ال</w:t>
      </w:r>
      <w:r w:rsidR="00BA5B97">
        <w:rPr>
          <w:rFonts w:cs="Simplified Arabic"/>
          <w:b/>
          <w:bCs/>
          <w:rtl/>
        </w:rPr>
        <w:t>ج</w:t>
      </w:r>
      <w:r w:rsidR="00BA5B97">
        <w:rPr>
          <w:rFonts w:cs="Simplified Arabic" w:hint="cs"/>
          <w:b/>
          <w:bCs/>
          <w:rtl/>
        </w:rPr>
        <w:t>ة</w:t>
      </w:r>
      <w:r w:rsidR="00BA5B97">
        <w:rPr>
          <w:rFonts w:cs="Simplified Arabic"/>
          <w:b/>
          <w:bCs/>
          <w:rtl/>
        </w:rPr>
        <w:t xml:space="preserve"> </w:t>
      </w:r>
      <w:r w:rsidR="00BA5B97">
        <w:rPr>
          <w:rFonts w:cs="Simplified Arabic" w:hint="cs"/>
          <w:b/>
          <w:bCs/>
          <w:rtl/>
        </w:rPr>
        <w:t>ال</w:t>
      </w:r>
      <w:r w:rsidR="00BA5B97">
        <w:rPr>
          <w:rFonts w:cs="Simplified Arabic"/>
          <w:b/>
          <w:bCs/>
          <w:rtl/>
        </w:rPr>
        <w:t>بي</w:t>
      </w:r>
      <w:r w:rsidR="00BA5B97">
        <w:rPr>
          <w:rFonts w:cs="Simplified Arabic" w:hint="cs"/>
          <w:b/>
          <w:bCs/>
          <w:rtl/>
        </w:rPr>
        <w:t>ا</w:t>
      </w:r>
      <w:r w:rsidR="00BA5B97">
        <w:rPr>
          <w:rFonts w:cs="Simplified Arabic"/>
          <w:b/>
          <w:bCs/>
          <w:rtl/>
        </w:rPr>
        <w:t>ن</w:t>
      </w:r>
      <w:r w:rsidR="00BA5B97">
        <w:rPr>
          <w:rFonts w:cs="Simplified Arabic" w:hint="cs"/>
          <w:b/>
          <w:bCs/>
          <w:rtl/>
        </w:rPr>
        <w:t>ا</w:t>
      </w:r>
      <w:r w:rsidR="00BA5B97">
        <w:rPr>
          <w:rFonts w:cs="Simplified Arabic"/>
          <w:b/>
          <w:bCs/>
          <w:rtl/>
        </w:rPr>
        <w:t>ت</w:t>
      </w:r>
    </w:p>
    <w:p w:rsidR="00C75584" w:rsidRDefault="00BA5B97" w:rsidP="008659F1">
      <w:pPr>
        <w:ind w:left="-19"/>
        <w:jc w:val="both"/>
        <w:rPr>
          <w:rFonts w:cs="Simplified Arabic"/>
          <w:rtl/>
        </w:rPr>
      </w:pPr>
      <w:r>
        <w:rPr>
          <w:rFonts w:cs="Simplified Arabic"/>
          <w:rtl/>
        </w:rPr>
        <w:t>تض</w:t>
      </w:r>
      <w:r>
        <w:rPr>
          <w:rFonts w:cs="Simplified Arabic" w:hint="cs"/>
          <w:rtl/>
        </w:rPr>
        <w:t>م</w:t>
      </w:r>
      <w:r>
        <w:rPr>
          <w:rFonts w:cs="Simplified Arabic"/>
          <w:rtl/>
        </w:rPr>
        <w:t>نت مرحلة</w:t>
      </w:r>
      <w:r>
        <w:rPr>
          <w:rFonts w:cs="Simplified Arabic" w:hint="cs"/>
          <w:rtl/>
        </w:rPr>
        <w:t xml:space="preserve"> معالجة </w:t>
      </w:r>
      <w:r>
        <w:rPr>
          <w:rFonts w:cs="Simplified Arabic"/>
          <w:rtl/>
        </w:rPr>
        <w:t>البيانات</w:t>
      </w:r>
      <w:r>
        <w:rPr>
          <w:rFonts w:cs="Simplified Arabic" w:hint="cs"/>
          <w:rtl/>
        </w:rPr>
        <w:t xml:space="preserve"> مجمو</w:t>
      </w:r>
      <w:r>
        <w:rPr>
          <w:rFonts w:cs="Simplified Arabic"/>
          <w:rtl/>
        </w:rPr>
        <w:t>ع</w:t>
      </w:r>
      <w:r>
        <w:rPr>
          <w:rFonts w:cs="Simplified Arabic" w:hint="cs"/>
          <w:rtl/>
        </w:rPr>
        <w:t>ة من</w:t>
      </w:r>
      <w:r>
        <w:rPr>
          <w:rFonts w:cs="Simplified Arabic"/>
          <w:rtl/>
        </w:rPr>
        <w:t xml:space="preserve"> </w:t>
      </w:r>
      <w:r>
        <w:rPr>
          <w:rFonts w:cs="Simplified Arabic" w:hint="cs"/>
          <w:rtl/>
        </w:rPr>
        <w:t>الأ</w:t>
      </w:r>
      <w:r>
        <w:rPr>
          <w:rFonts w:cs="Simplified Arabic"/>
          <w:rtl/>
        </w:rPr>
        <w:t>ن</w:t>
      </w:r>
      <w:r>
        <w:rPr>
          <w:rFonts w:cs="Simplified Arabic" w:hint="cs"/>
          <w:rtl/>
        </w:rPr>
        <w:t>ش</w:t>
      </w:r>
      <w:r>
        <w:rPr>
          <w:rFonts w:cs="Simplified Arabic"/>
          <w:rtl/>
        </w:rPr>
        <w:t xml:space="preserve">طة </w:t>
      </w:r>
      <w:r>
        <w:rPr>
          <w:rFonts w:cs="Simplified Arabic" w:hint="cs"/>
          <w:rtl/>
        </w:rPr>
        <w:t>وال</w:t>
      </w:r>
      <w:r>
        <w:rPr>
          <w:rFonts w:cs="Simplified Arabic"/>
          <w:rtl/>
        </w:rPr>
        <w:t>ع</w:t>
      </w:r>
      <w:r>
        <w:rPr>
          <w:rFonts w:cs="Simplified Arabic" w:hint="cs"/>
          <w:rtl/>
        </w:rPr>
        <w:t>ملي</w:t>
      </w:r>
      <w:r>
        <w:rPr>
          <w:rFonts w:cs="Simplified Arabic"/>
          <w:rtl/>
        </w:rPr>
        <w:t xml:space="preserve">ات </w:t>
      </w:r>
      <w:r>
        <w:rPr>
          <w:rFonts w:cs="Simplified Arabic" w:hint="cs"/>
          <w:rtl/>
        </w:rPr>
        <w:t>ا</w:t>
      </w:r>
      <w:r>
        <w:rPr>
          <w:rFonts w:cs="Simplified Arabic"/>
          <w:rtl/>
        </w:rPr>
        <w:t>ل</w:t>
      </w:r>
      <w:r>
        <w:rPr>
          <w:rFonts w:cs="Simplified Arabic" w:hint="cs"/>
          <w:rtl/>
        </w:rPr>
        <w:t xml:space="preserve">تي </w:t>
      </w:r>
      <w:r>
        <w:rPr>
          <w:rFonts w:cs="Simplified Arabic"/>
          <w:rtl/>
        </w:rPr>
        <w:t xml:space="preserve">تم </w:t>
      </w:r>
      <w:r>
        <w:rPr>
          <w:rFonts w:cs="Simplified Arabic" w:hint="cs"/>
          <w:rtl/>
        </w:rPr>
        <w:t>إجراؤه</w:t>
      </w:r>
      <w:r>
        <w:rPr>
          <w:rFonts w:cs="Simplified Arabic"/>
          <w:rtl/>
        </w:rPr>
        <w:t xml:space="preserve">ا </w:t>
      </w:r>
      <w:r>
        <w:rPr>
          <w:rFonts w:cs="Simplified Arabic" w:hint="cs"/>
          <w:rtl/>
        </w:rPr>
        <w:t>على</w:t>
      </w:r>
      <w:r>
        <w:rPr>
          <w:rFonts w:cs="Simplified Arabic"/>
          <w:rtl/>
        </w:rPr>
        <w:t xml:space="preserve"> ا</w:t>
      </w:r>
      <w:r>
        <w:rPr>
          <w:rFonts w:cs="Simplified Arabic" w:hint="cs"/>
          <w:rtl/>
        </w:rPr>
        <w:t>ل</w:t>
      </w:r>
      <w:r>
        <w:rPr>
          <w:rFonts w:cs="Simplified Arabic"/>
          <w:rtl/>
        </w:rPr>
        <w:t>اس</w:t>
      </w:r>
      <w:r>
        <w:rPr>
          <w:rFonts w:cs="Simplified Arabic" w:hint="cs"/>
          <w:rtl/>
        </w:rPr>
        <w:t>ت</w:t>
      </w:r>
      <w:r>
        <w:rPr>
          <w:rFonts w:cs="Simplified Arabic"/>
          <w:rtl/>
        </w:rPr>
        <w:t>م</w:t>
      </w:r>
      <w:r>
        <w:rPr>
          <w:rFonts w:cs="Simplified Arabic" w:hint="cs"/>
          <w:rtl/>
        </w:rPr>
        <w:t>ا</w:t>
      </w:r>
      <w:r>
        <w:rPr>
          <w:rFonts w:cs="Simplified Arabic"/>
          <w:rtl/>
        </w:rPr>
        <w:t>ر</w:t>
      </w:r>
      <w:r>
        <w:rPr>
          <w:rFonts w:cs="Simplified Arabic" w:hint="cs"/>
          <w:rtl/>
        </w:rPr>
        <w:t>ات به</w:t>
      </w:r>
      <w:r>
        <w:rPr>
          <w:rFonts w:cs="Simplified Arabic"/>
          <w:rtl/>
        </w:rPr>
        <w:t>د</w:t>
      </w:r>
      <w:r>
        <w:rPr>
          <w:rFonts w:cs="Simplified Arabic" w:hint="cs"/>
          <w:rtl/>
        </w:rPr>
        <w:t>ف</w:t>
      </w:r>
      <w:r>
        <w:rPr>
          <w:rFonts w:cs="Simplified Arabic"/>
          <w:rtl/>
        </w:rPr>
        <w:t xml:space="preserve"> </w:t>
      </w:r>
      <w:r>
        <w:rPr>
          <w:rFonts w:cs="Simplified Arabic" w:hint="cs"/>
          <w:rtl/>
        </w:rPr>
        <w:t>إعداد</w:t>
      </w:r>
      <w:r>
        <w:rPr>
          <w:rFonts w:cs="Simplified Arabic"/>
          <w:rtl/>
        </w:rPr>
        <w:t>ه</w:t>
      </w:r>
      <w:r>
        <w:rPr>
          <w:rFonts w:cs="Simplified Arabic" w:hint="cs"/>
          <w:rtl/>
        </w:rPr>
        <w:t>ا</w:t>
      </w:r>
      <w:r>
        <w:rPr>
          <w:rFonts w:cs="Simplified Arabic"/>
          <w:rtl/>
        </w:rPr>
        <w:t xml:space="preserve"> </w:t>
      </w:r>
      <w:r>
        <w:rPr>
          <w:rFonts w:cs="Simplified Arabic" w:hint="cs"/>
          <w:rtl/>
        </w:rPr>
        <w:t>لمرحل</w:t>
      </w:r>
      <w:r>
        <w:rPr>
          <w:rFonts w:cs="Simplified Arabic"/>
          <w:rtl/>
        </w:rPr>
        <w:t>ة</w:t>
      </w:r>
      <w:r>
        <w:rPr>
          <w:rFonts w:cs="Simplified Arabic" w:hint="cs"/>
          <w:rtl/>
        </w:rPr>
        <w:t xml:space="preserve"> </w:t>
      </w:r>
      <w:r>
        <w:rPr>
          <w:rFonts w:cs="Simplified Arabic"/>
          <w:rtl/>
        </w:rPr>
        <w:t>ا</w:t>
      </w:r>
      <w:r>
        <w:rPr>
          <w:rFonts w:cs="Simplified Arabic" w:hint="cs"/>
          <w:rtl/>
        </w:rPr>
        <w:t>لتحليل، وشملت هذه المرحلة العمليات الآتية:</w:t>
      </w:r>
    </w:p>
    <w:p w:rsidR="00BA5B97" w:rsidRDefault="00BA5B97" w:rsidP="00BA5B97">
      <w:pPr>
        <w:ind w:left="-18"/>
        <w:jc w:val="both"/>
        <w:rPr>
          <w:rFonts w:cs="Simplified Arabic"/>
          <w:b/>
          <w:bCs/>
        </w:rPr>
      </w:pPr>
      <w:r>
        <w:rPr>
          <w:rFonts w:cs="Simplified Arabic"/>
          <w:b/>
          <w:bCs/>
          <w:rtl/>
        </w:rPr>
        <w:lastRenderedPageBreak/>
        <w:t>ال</w:t>
      </w:r>
      <w:r>
        <w:rPr>
          <w:rFonts w:cs="Simplified Arabic" w:hint="cs"/>
          <w:b/>
          <w:bCs/>
          <w:rtl/>
        </w:rPr>
        <w:t>تدقيق قبل إدخال البيانات:</w:t>
      </w:r>
    </w:p>
    <w:p w:rsidR="00BA5B97" w:rsidRDefault="00BA5B97" w:rsidP="00E048FA">
      <w:pPr>
        <w:ind w:left="-18"/>
        <w:jc w:val="both"/>
        <w:rPr>
          <w:rFonts w:cs="Simplified Arabic"/>
          <w:rtl/>
        </w:rPr>
      </w:pPr>
      <w:r>
        <w:rPr>
          <w:rFonts w:cs="Simplified Arabic"/>
          <w:rtl/>
        </w:rPr>
        <w:t>ف</w:t>
      </w:r>
      <w:r>
        <w:rPr>
          <w:rFonts w:cs="Simplified Arabic" w:hint="cs"/>
          <w:rtl/>
        </w:rPr>
        <w:t xml:space="preserve">ي هذه المرحلة </w:t>
      </w:r>
      <w:r>
        <w:rPr>
          <w:rFonts w:cs="Simplified Arabic"/>
          <w:rtl/>
        </w:rPr>
        <w:t>تم</w:t>
      </w:r>
      <w:r>
        <w:rPr>
          <w:rFonts w:cs="Simplified Arabic" w:hint="cs"/>
          <w:rtl/>
        </w:rPr>
        <w:t xml:space="preserve"> ت</w:t>
      </w:r>
      <w:r>
        <w:rPr>
          <w:rFonts w:cs="Simplified Arabic"/>
          <w:rtl/>
        </w:rPr>
        <w:t>دق</w:t>
      </w:r>
      <w:r>
        <w:rPr>
          <w:rFonts w:cs="Simplified Arabic" w:hint="cs"/>
          <w:rtl/>
        </w:rPr>
        <w:t>ي</w:t>
      </w:r>
      <w:r>
        <w:rPr>
          <w:rFonts w:cs="Simplified Arabic"/>
          <w:rtl/>
        </w:rPr>
        <w:t>ق جميع الاستم</w:t>
      </w:r>
      <w:r>
        <w:rPr>
          <w:rFonts w:cs="Simplified Arabic" w:hint="cs"/>
          <w:rtl/>
        </w:rPr>
        <w:t>ار</w:t>
      </w:r>
      <w:r>
        <w:rPr>
          <w:rFonts w:cs="Simplified Arabic"/>
          <w:rtl/>
        </w:rPr>
        <w:t>ات باستخ</w:t>
      </w:r>
      <w:r>
        <w:rPr>
          <w:rFonts w:cs="Simplified Arabic" w:hint="cs"/>
          <w:rtl/>
        </w:rPr>
        <w:t>د</w:t>
      </w:r>
      <w:r>
        <w:rPr>
          <w:rFonts w:cs="Simplified Arabic"/>
          <w:rtl/>
        </w:rPr>
        <w:t>ا</w:t>
      </w:r>
      <w:r>
        <w:rPr>
          <w:rFonts w:cs="Simplified Arabic" w:hint="cs"/>
          <w:rtl/>
        </w:rPr>
        <w:t>م</w:t>
      </w:r>
      <w:r>
        <w:rPr>
          <w:rFonts w:cs="Simplified Arabic"/>
          <w:rtl/>
        </w:rPr>
        <w:t xml:space="preserve"> </w:t>
      </w:r>
      <w:r>
        <w:rPr>
          <w:rFonts w:cs="Simplified Arabic" w:hint="cs"/>
          <w:rtl/>
        </w:rPr>
        <w:t>ت</w:t>
      </w:r>
      <w:r>
        <w:rPr>
          <w:rFonts w:cs="Simplified Arabic"/>
          <w:rtl/>
        </w:rPr>
        <w:t>ع</w:t>
      </w:r>
      <w:r>
        <w:rPr>
          <w:rFonts w:cs="Simplified Arabic" w:hint="cs"/>
          <w:rtl/>
        </w:rPr>
        <w:t>ل</w:t>
      </w:r>
      <w:r>
        <w:rPr>
          <w:rFonts w:cs="Simplified Arabic"/>
          <w:rtl/>
        </w:rPr>
        <w:t>ي</w:t>
      </w:r>
      <w:r>
        <w:rPr>
          <w:rFonts w:cs="Simplified Arabic" w:hint="cs"/>
          <w:rtl/>
        </w:rPr>
        <w:t>ما</w:t>
      </w:r>
      <w:r>
        <w:rPr>
          <w:rFonts w:cs="Simplified Arabic"/>
          <w:rtl/>
        </w:rPr>
        <w:t>ت</w:t>
      </w:r>
      <w:r>
        <w:rPr>
          <w:rFonts w:cs="Simplified Arabic" w:hint="cs"/>
          <w:rtl/>
        </w:rPr>
        <w:t xml:space="preserve"> </w:t>
      </w:r>
      <w:r w:rsidR="00E048FA">
        <w:rPr>
          <w:rFonts w:cs="Simplified Arabic" w:hint="cs"/>
          <w:rtl/>
        </w:rPr>
        <w:t>ا</w:t>
      </w:r>
      <w:r>
        <w:rPr>
          <w:rFonts w:cs="Simplified Arabic" w:hint="cs"/>
          <w:rtl/>
        </w:rPr>
        <w:t>ل</w:t>
      </w:r>
      <w:r>
        <w:rPr>
          <w:rFonts w:cs="Simplified Arabic"/>
          <w:rtl/>
        </w:rPr>
        <w:t>ت</w:t>
      </w:r>
      <w:r>
        <w:rPr>
          <w:rFonts w:cs="Simplified Arabic" w:hint="cs"/>
          <w:rtl/>
        </w:rPr>
        <w:t>د</w:t>
      </w:r>
      <w:r>
        <w:rPr>
          <w:rFonts w:cs="Simplified Arabic"/>
          <w:rtl/>
        </w:rPr>
        <w:t>ق</w:t>
      </w:r>
      <w:r>
        <w:rPr>
          <w:rFonts w:cs="Simplified Arabic" w:hint="cs"/>
          <w:rtl/>
        </w:rPr>
        <w:t>ي</w:t>
      </w:r>
      <w:r>
        <w:rPr>
          <w:rFonts w:cs="Simplified Arabic"/>
          <w:rtl/>
        </w:rPr>
        <w:t>ق</w:t>
      </w:r>
      <w:r>
        <w:rPr>
          <w:rFonts w:cs="Simplified Arabic" w:hint="cs"/>
          <w:rtl/>
        </w:rPr>
        <w:t xml:space="preserve"> </w:t>
      </w:r>
      <w:r>
        <w:rPr>
          <w:rFonts w:cs="Simplified Arabic"/>
          <w:rtl/>
        </w:rPr>
        <w:t>ا</w:t>
      </w:r>
      <w:r>
        <w:rPr>
          <w:rFonts w:cs="Simplified Arabic" w:hint="cs"/>
          <w:rtl/>
        </w:rPr>
        <w:t>ل</w:t>
      </w:r>
      <w:r>
        <w:rPr>
          <w:rFonts w:cs="Simplified Arabic"/>
          <w:rtl/>
        </w:rPr>
        <w:t>م</w:t>
      </w:r>
      <w:r>
        <w:rPr>
          <w:rFonts w:cs="Simplified Arabic" w:hint="cs"/>
          <w:rtl/>
        </w:rPr>
        <w:t>ي</w:t>
      </w:r>
      <w:r>
        <w:rPr>
          <w:rFonts w:cs="Simplified Arabic"/>
          <w:rtl/>
        </w:rPr>
        <w:t>د</w:t>
      </w:r>
      <w:r>
        <w:rPr>
          <w:rFonts w:cs="Simplified Arabic" w:hint="cs"/>
          <w:rtl/>
        </w:rPr>
        <w:t>ا</w:t>
      </w:r>
      <w:r>
        <w:rPr>
          <w:rFonts w:cs="Simplified Arabic"/>
          <w:rtl/>
        </w:rPr>
        <w:t>ن</w:t>
      </w:r>
      <w:r>
        <w:rPr>
          <w:rFonts w:cs="Simplified Arabic" w:hint="cs"/>
          <w:rtl/>
        </w:rPr>
        <w:t>ي</w:t>
      </w:r>
      <w:r>
        <w:rPr>
          <w:rFonts w:cs="Simplified Arabic"/>
          <w:rtl/>
        </w:rPr>
        <w:t xml:space="preserve"> للتأكد م</w:t>
      </w:r>
      <w:r>
        <w:rPr>
          <w:rFonts w:cs="Simplified Arabic" w:hint="cs"/>
          <w:rtl/>
        </w:rPr>
        <w:t>ن</w:t>
      </w:r>
      <w:r>
        <w:rPr>
          <w:rFonts w:cs="Simplified Arabic"/>
          <w:rtl/>
        </w:rPr>
        <w:t xml:space="preserve"> </w:t>
      </w:r>
      <w:r>
        <w:rPr>
          <w:rFonts w:cs="Simplified Arabic" w:hint="cs"/>
          <w:rtl/>
        </w:rPr>
        <w:t>م</w:t>
      </w:r>
      <w:r>
        <w:rPr>
          <w:rFonts w:cs="Simplified Arabic"/>
          <w:rtl/>
        </w:rPr>
        <w:t>ن</w:t>
      </w:r>
      <w:r>
        <w:rPr>
          <w:rFonts w:cs="Simplified Arabic" w:hint="cs"/>
          <w:rtl/>
        </w:rPr>
        <w:t>ط</w:t>
      </w:r>
      <w:r>
        <w:rPr>
          <w:rFonts w:cs="Simplified Arabic"/>
          <w:rtl/>
        </w:rPr>
        <w:t>ق</w:t>
      </w:r>
      <w:r>
        <w:rPr>
          <w:rFonts w:cs="Simplified Arabic" w:hint="cs"/>
          <w:rtl/>
        </w:rPr>
        <w:t>ي</w:t>
      </w:r>
      <w:r>
        <w:rPr>
          <w:rFonts w:cs="Simplified Arabic"/>
          <w:rtl/>
        </w:rPr>
        <w:t>ة ال</w:t>
      </w:r>
      <w:r>
        <w:rPr>
          <w:rFonts w:cs="Simplified Arabic" w:hint="cs"/>
          <w:rtl/>
        </w:rPr>
        <w:t>ب</w:t>
      </w:r>
      <w:r>
        <w:rPr>
          <w:rFonts w:cs="Simplified Arabic"/>
          <w:rtl/>
        </w:rPr>
        <w:t>ي</w:t>
      </w:r>
      <w:r>
        <w:rPr>
          <w:rFonts w:cs="Simplified Arabic" w:hint="cs"/>
          <w:rtl/>
        </w:rPr>
        <w:t>ا</w:t>
      </w:r>
      <w:r>
        <w:rPr>
          <w:rFonts w:cs="Simplified Arabic"/>
          <w:rtl/>
        </w:rPr>
        <w:t>ن</w:t>
      </w:r>
      <w:r w:rsidR="00E048FA">
        <w:rPr>
          <w:rFonts w:cs="Simplified Arabic" w:hint="cs"/>
          <w:rtl/>
        </w:rPr>
        <w:t>ات.</w:t>
      </w:r>
    </w:p>
    <w:p w:rsidR="00BA5B97" w:rsidRDefault="00BA5B97" w:rsidP="00BA5B97">
      <w:pPr>
        <w:ind w:left="-1"/>
        <w:jc w:val="both"/>
        <w:rPr>
          <w:rFonts w:cs="Simplified Arabic"/>
          <w:rtl/>
        </w:rPr>
      </w:pPr>
    </w:p>
    <w:p w:rsidR="00BA5B97" w:rsidRDefault="00BA5B97" w:rsidP="00BA5B97">
      <w:pPr>
        <w:jc w:val="both"/>
        <w:rPr>
          <w:rFonts w:cs="Simplified Arabic"/>
          <w:b/>
          <w:bCs/>
          <w:rtl/>
        </w:rPr>
      </w:pPr>
      <w:r>
        <w:rPr>
          <w:rFonts w:cs="Simplified Arabic"/>
          <w:b/>
          <w:bCs/>
          <w:rtl/>
        </w:rPr>
        <w:t>إ</w:t>
      </w:r>
      <w:r>
        <w:rPr>
          <w:rFonts w:cs="Simplified Arabic" w:hint="cs"/>
          <w:b/>
          <w:bCs/>
          <w:rtl/>
        </w:rPr>
        <w:t>دخ</w:t>
      </w:r>
      <w:r>
        <w:rPr>
          <w:rFonts w:cs="Simplified Arabic"/>
          <w:b/>
          <w:bCs/>
          <w:rtl/>
        </w:rPr>
        <w:t>ا</w:t>
      </w:r>
      <w:r>
        <w:rPr>
          <w:rFonts w:cs="Simplified Arabic" w:hint="cs"/>
          <w:b/>
          <w:bCs/>
          <w:rtl/>
        </w:rPr>
        <w:t>ل</w:t>
      </w:r>
      <w:r>
        <w:rPr>
          <w:rFonts w:cs="Simplified Arabic"/>
          <w:b/>
          <w:bCs/>
          <w:rtl/>
        </w:rPr>
        <w:t xml:space="preserve"> </w:t>
      </w:r>
      <w:r>
        <w:rPr>
          <w:rFonts w:cs="Simplified Arabic" w:hint="cs"/>
          <w:b/>
          <w:bCs/>
          <w:rtl/>
        </w:rPr>
        <w:t>ا</w:t>
      </w:r>
      <w:r>
        <w:rPr>
          <w:rFonts w:cs="Simplified Arabic"/>
          <w:b/>
          <w:bCs/>
          <w:rtl/>
        </w:rPr>
        <w:t>ل</w:t>
      </w:r>
      <w:r>
        <w:rPr>
          <w:rFonts w:cs="Simplified Arabic" w:hint="cs"/>
          <w:b/>
          <w:bCs/>
          <w:rtl/>
        </w:rPr>
        <w:t>ب</w:t>
      </w:r>
      <w:r>
        <w:rPr>
          <w:rFonts w:cs="Simplified Arabic"/>
          <w:b/>
          <w:bCs/>
          <w:rtl/>
        </w:rPr>
        <w:t>ي</w:t>
      </w:r>
      <w:r>
        <w:rPr>
          <w:rFonts w:cs="Simplified Arabic" w:hint="cs"/>
          <w:b/>
          <w:bCs/>
          <w:rtl/>
        </w:rPr>
        <w:t>ا</w:t>
      </w:r>
      <w:r>
        <w:rPr>
          <w:rFonts w:cs="Simplified Arabic"/>
          <w:b/>
          <w:bCs/>
          <w:rtl/>
        </w:rPr>
        <w:t>نات</w:t>
      </w:r>
      <w:r>
        <w:rPr>
          <w:rFonts w:cs="Simplified Arabic" w:hint="cs"/>
          <w:b/>
          <w:bCs/>
          <w:rtl/>
        </w:rPr>
        <w:t>:</w:t>
      </w:r>
    </w:p>
    <w:p w:rsidR="00BA5B97" w:rsidRDefault="00BA5B97" w:rsidP="003F1DAB">
      <w:pPr>
        <w:jc w:val="both"/>
        <w:rPr>
          <w:rFonts w:cs="Simplified Arabic"/>
          <w:rtl/>
        </w:rPr>
      </w:pPr>
      <w:r>
        <w:rPr>
          <w:rFonts w:cs="Simplified Arabic"/>
          <w:rtl/>
        </w:rPr>
        <w:t>تم</w:t>
      </w:r>
      <w:r>
        <w:rPr>
          <w:rFonts w:cs="Simplified Arabic" w:hint="cs"/>
          <w:rtl/>
        </w:rPr>
        <w:t xml:space="preserve"> تنظيم عملية إدخال البيانات با</w:t>
      </w:r>
      <w:r>
        <w:rPr>
          <w:rFonts w:cs="Simplified Arabic"/>
          <w:rtl/>
        </w:rPr>
        <w:t>ست</w:t>
      </w:r>
      <w:r>
        <w:rPr>
          <w:rFonts w:cs="Simplified Arabic" w:hint="cs"/>
          <w:rtl/>
        </w:rPr>
        <w:t>خدام</w:t>
      </w:r>
      <w:r w:rsidR="004B5BFE">
        <w:rPr>
          <w:rFonts w:cs="Simplified Arabic" w:hint="cs"/>
          <w:rtl/>
        </w:rPr>
        <w:t xml:space="preserve"> رزمة قاعدة بيانات</w:t>
      </w:r>
      <w:r>
        <w:rPr>
          <w:rFonts w:cs="Simplified Arabic" w:hint="cs"/>
          <w:rtl/>
        </w:rPr>
        <w:t xml:space="preserve"> </w:t>
      </w:r>
      <w:r>
        <w:rPr>
          <w:rFonts w:cs="Simplified Arabic"/>
        </w:rPr>
        <w:t>Access</w:t>
      </w:r>
      <w:r>
        <w:rPr>
          <w:rFonts w:cs="Simplified Arabic"/>
          <w:rtl/>
        </w:rPr>
        <w:t xml:space="preserve"> و</w:t>
      </w:r>
      <w:r>
        <w:rPr>
          <w:rFonts w:cs="Simplified Arabic" w:hint="cs"/>
          <w:rtl/>
        </w:rPr>
        <w:t>مدعم بن</w:t>
      </w:r>
      <w:r>
        <w:rPr>
          <w:rFonts w:cs="Simplified Arabic"/>
          <w:rtl/>
        </w:rPr>
        <w:t>ظ</w:t>
      </w:r>
      <w:r>
        <w:rPr>
          <w:rFonts w:cs="Simplified Arabic" w:hint="cs"/>
          <w:rtl/>
        </w:rPr>
        <w:t xml:space="preserve">ام </w:t>
      </w:r>
      <w:r>
        <w:rPr>
          <w:rFonts w:cs="Simplified Arabic"/>
          <w:rtl/>
        </w:rPr>
        <w:t>ا</w:t>
      </w:r>
      <w:r>
        <w:rPr>
          <w:rFonts w:cs="Simplified Arabic" w:hint="cs"/>
          <w:rtl/>
        </w:rPr>
        <w:t>لتع</w:t>
      </w:r>
      <w:r>
        <w:rPr>
          <w:rFonts w:cs="Simplified Arabic"/>
          <w:rtl/>
        </w:rPr>
        <w:t>ر</w:t>
      </w:r>
      <w:r>
        <w:rPr>
          <w:rFonts w:cs="Simplified Arabic" w:hint="cs"/>
          <w:rtl/>
        </w:rPr>
        <w:t xml:space="preserve">يب </w:t>
      </w:r>
      <w:r>
        <w:rPr>
          <w:rFonts w:cs="Simplified Arabic"/>
          <w:rtl/>
        </w:rPr>
        <w:t>ح</w:t>
      </w:r>
      <w:r>
        <w:rPr>
          <w:rFonts w:cs="Simplified Arabic" w:hint="cs"/>
          <w:rtl/>
        </w:rPr>
        <w:t>يث تمت برمج</w:t>
      </w:r>
      <w:r>
        <w:rPr>
          <w:rFonts w:cs="Simplified Arabic"/>
          <w:rtl/>
        </w:rPr>
        <w:t xml:space="preserve">ة </w:t>
      </w:r>
      <w:r>
        <w:rPr>
          <w:rFonts w:cs="Simplified Arabic" w:hint="cs"/>
          <w:rtl/>
        </w:rPr>
        <w:t>ال</w:t>
      </w:r>
      <w:r>
        <w:rPr>
          <w:rFonts w:cs="Simplified Arabic"/>
          <w:rtl/>
        </w:rPr>
        <w:t>اس</w:t>
      </w:r>
      <w:r>
        <w:rPr>
          <w:rFonts w:cs="Simplified Arabic" w:hint="cs"/>
          <w:rtl/>
        </w:rPr>
        <w:t>ت</w:t>
      </w:r>
      <w:r>
        <w:rPr>
          <w:rFonts w:cs="Simplified Arabic"/>
          <w:rtl/>
        </w:rPr>
        <w:t>مارة من خ</w:t>
      </w:r>
      <w:r>
        <w:rPr>
          <w:rFonts w:cs="Simplified Arabic" w:hint="cs"/>
          <w:rtl/>
        </w:rPr>
        <w:t>لا</w:t>
      </w:r>
      <w:r>
        <w:rPr>
          <w:rFonts w:cs="Simplified Arabic"/>
          <w:rtl/>
        </w:rPr>
        <w:t>ل</w:t>
      </w:r>
      <w:r w:rsidR="003F1DAB">
        <w:rPr>
          <w:rFonts w:cs="Simplified Arabic" w:hint="cs"/>
          <w:rtl/>
        </w:rPr>
        <w:t xml:space="preserve"> هذه الرزمة</w:t>
      </w:r>
      <w:r>
        <w:rPr>
          <w:rFonts w:cs="Simplified Arabic"/>
          <w:rtl/>
        </w:rPr>
        <w:t>.  وقد تميز</w:t>
      </w:r>
      <w:r>
        <w:rPr>
          <w:rFonts w:cs="Simplified Arabic" w:hint="cs"/>
          <w:rtl/>
        </w:rPr>
        <w:t xml:space="preserve"> البرنا</w:t>
      </w:r>
      <w:r>
        <w:rPr>
          <w:rFonts w:cs="Simplified Arabic"/>
          <w:rtl/>
        </w:rPr>
        <w:t xml:space="preserve">مج </w:t>
      </w:r>
      <w:r>
        <w:rPr>
          <w:rFonts w:cs="Simplified Arabic" w:hint="cs"/>
          <w:rtl/>
        </w:rPr>
        <w:t>ا</w:t>
      </w:r>
      <w:r>
        <w:rPr>
          <w:rFonts w:cs="Simplified Arabic"/>
          <w:rtl/>
        </w:rPr>
        <w:t>ل</w:t>
      </w:r>
      <w:r>
        <w:rPr>
          <w:rFonts w:cs="Simplified Arabic" w:hint="cs"/>
          <w:rtl/>
        </w:rPr>
        <w:t>ذ</w:t>
      </w:r>
      <w:r>
        <w:rPr>
          <w:rFonts w:cs="Simplified Arabic"/>
          <w:rtl/>
        </w:rPr>
        <w:t>ي</w:t>
      </w:r>
      <w:r>
        <w:rPr>
          <w:rFonts w:cs="Simplified Arabic" w:hint="cs"/>
          <w:rtl/>
        </w:rPr>
        <w:t xml:space="preserve"> ت</w:t>
      </w:r>
      <w:r>
        <w:rPr>
          <w:rFonts w:cs="Simplified Arabic"/>
          <w:rtl/>
        </w:rPr>
        <w:t>م إ</w:t>
      </w:r>
      <w:r>
        <w:rPr>
          <w:rFonts w:cs="Simplified Arabic" w:hint="cs"/>
          <w:rtl/>
        </w:rPr>
        <w:t>ع</w:t>
      </w:r>
      <w:r>
        <w:rPr>
          <w:rFonts w:cs="Simplified Arabic"/>
          <w:rtl/>
        </w:rPr>
        <w:t>د</w:t>
      </w:r>
      <w:r>
        <w:rPr>
          <w:rFonts w:cs="Simplified Arabic" w:hint="cs"/>
          <w:rtl/>
        </w:rPr>
        <w:t>ا</w:t>
      </w:r>
      <w:r>
        <w:rPr>
          <w:rFonts w:cs="Simplified Arabic"/>
          <w:rtl/>
        </w:rPr>
        <w:t>د</w:t>
      </w:r>
      <w:r>
        <w:rPr>
          <w:rFonts w:cs="Simplified Arabic" w:hint="cs"/>
          <w:rtl/>
        </w:rPr>
        <w:t>ه</w:t>
      </w:r>
      <w:r>
        <w:rPr>
          <w:rFonts w:cs="Simplified Arabic"/>
          <w:rtl/>
        </w:rPr>
        <w:t xml:space="preserve"> ب</w:t>
      </w:r>
      <w:r>
        <w:rPr>
          <w:rFonts w:cs="Simplified Arabic" w:hint="cs"/>
          <w:rtl/>
        </w:rPr>
        <w:t>ـ</w:t>
      </w:r>
      <w:r>
        <w:rPr>
          <w:rFonts w:cs="Simplified Arabic"/>
          <w:rtl/>
        </w:rPr>
        <w:t>ا</w:t>
      </w:r>
      <w:r>
        <w:rPr>
          <w:rFonts w:cs="Simplified Arabic" w:hint="cs"/>
          <w:rtl/>
        </w:rPr>
        <w:t>ل</w:t>
      </w:r>
      <w:r>
        <w:rPr>
          <w:rFonts w:cs="Simplified Arabic"/>
          <w:rtl/>
        </w:rPr>
        <w:t>خ</w:t>
      </w:r>
      <w:r>
        <w:rPr>
          <w:rFonts w:cs="Simplified Arabic" w:hint="cs"/>
          <w:rtl/>
        </w:rPr>
        <w:t>و</w:t>
      </w:r>
      <w:r>
        <w:rPr>
          <w:rFonts w:cs="Simplified Arabic"/>
          <w:rtl/>
        </w:rPr>
        <w:t>ا</w:t>
      </w:r>
      <w:r>
        <w:rPr>
          <w:rFonts w:cs="Simplified Arabic" w:hint="cs"/>
          <w:rtl/>
        </w:rPr>
        <w:t>ص</w:t>
      </w:r>
      <w:r>
        <w:rPr>
          <w:rFonts w:cs="Simplified Arabic"/>
          <w:rtl/>
        </w:rPr>
        <w:t xml:space="preserve"> و</w:t>
      </w:r>
      <w:r>
        <w:rPr>
          <w:rFonts w:cs="Simplified Arabic" w:hint="cs"/>
          <w:rtl/>
        </w:rPr>
        <w:t>ا</w:t>
      </w:r>
      <w:r>
        <w:rPr>
          <w:rFonts w:cs="Simplified Arabic"/>
          <w:rtl/>
        </w:rPr>
        <w:t>ل</w:t>
      </w:r>
      <w:r>
        <w:rPr>
          <w:rFonts w:cs="Simplified Arabic" w:hint="cs"/>
          <w:rtl/>
        </w:rPr>
        <w:t>س</w:t>
      </w:r>
      <w:r>
        <w:rPr>
          <w:rFonts w:cs="Simplified Arabic"/>
          <w:rtl/>
        </w:rPr>
        <w:t>م</w:t>
      </w:r>
      <w:r>
        <w:rPr>
          <w:rFonts w:cs="Simplified Arabic" w:hint="cs"/>
          <w:rtl/>
        </w:rPr>
        <w:t>ا</w:t>
      </w:r>
      <w:r>
        <w:rPr>
          <w:rFonts w:cs="Simplified Arabic"/>
          <w:rtl/>
        </w:rPr>
        <w:t>ت</w:t>
      </w:r>
      <w:r>
        <w:rPr>
          <w:rFonts w:cs="Simplified Arabic" w:hint="cs"/>
          <w:rtl/>
        </w:rPr>
        <w:t xml:space="preserve"> الآتية</w:t>
      </w:r>
      <w:r>
        <w:rPr>
          <w:rFonts w:cs="Simplified Arabic"/>
          <w:rtl/>
        </w:rPr>
        <w:t>:</w:t>
      </w:r>
    </w:p>
    <w:p w:rsidR="00BA5B97" w:rsidRDefault="00BA5B97" w:rsidP="003E7FFC">
      <w:pPr>
        <w:numPr>
          <w:ilvl w:val="0"/>
          <w:numId w:val="6"/>
        </w:numPr>
        <w:tabs>
          <w:tab w:val="clear" w:pos="660"/>
        </w:tabs>
        <w:ind w:left="426" w:hanging="284"/>
        <w:jc w:val="both"/>
        <w:rPr>
          <w:rFonts w:cs="Simplified Arabic"/>
          <w:rtl/>
        </w:rPr>
      </w:pPr>
      <w:r>
        <w:rPr>
          <w:rFonts w:cs="Simplified Arabic"/>
          <w:rtl/>
        </w:rPr>
        <w:t xml:space="preserve"> </w:t>
      </w:r>
      <w:r>
        <w:rPr>
          <w:rFonts w:cs="Simplified Arabic" w:hint="cs"/>
          <w:rtl/>
        </w:rPr>
        <w:t>إ</w:t>
      </w:r>
      <w:r>
        <w:rPr>
          <w:rFonts w:cs="Simplified Arabic"/>
          <w:rtl/>
        </w:rPr>
        <w:t>م</w:t>
      </w:r>
      <w:r>
        <w:rPr>
          <w:rFonts w:cs="Simplified Arabic" w:hint="cs"/>
          <w:rtl/>
        </w:rPr>
        <w:t xml:space="preserve">كانية التعامل مع نسخة مطابقة </w:t>
      </w:r>
      <w:r>
        <w:rPr>
          <w:rFonts w:cs="Simplified Arabic"/>
          <w:rtl/>
        </w:rPr>
        <w:t>ل</w:t>
      </w:r>
      <w:r>
        <w:rPr>
          <w:rFonts w:cs="Simplified Arabic" w:hint="cs"/>
          <w:rtl/>
        </w:rPr>
        <w:t>ل</w:t>
      </w:r>
      <w:r>
        <w:rPr>
          <w:rFonts w:cs="Simplified Arabic"/>
          <w:rtl/>
        </w:rPr>
        <w:t>ا</w:t>
      </w:r>
      <w:r>
        <w:rPr>
          <w:rFonts w:cs="Simplified Arabic" w:hint="cs"/>
          <w:rtl/>
        </w:rPr>
        <w:t xml:space="preserve">ستمارة على </w:t>
      </w:r>
      <w:r>
        <w:rPr>
          <w:rFonts w:cs="Simplified Arabic"/>
          <w:rtl/>
        </w:rPr>
        <w:t>ش</w:t>
      </w:r>
      <w:r>
        <w:rPr>
          <w:rFonts w:cs="Simplified Arabic" w:hint="cs"/>
          <w:rtl/>
        </w:rPr>
        <w:t>ا</w:t>
      </w:r>
      <w:r>
        <w:rPr>
          <w:rFonts w:cs="Simplified Arabic"/>
          <w:rtl/>
        </w:rPr>
        <w:t>ش</w:t>
      </w:r>
      <w:r>
        <w:rPr>
          <w:rFonts w:cs="Simplified Arabic" w:hint="cs"/>
          <w:rtl/>
        </w:rPr>
        <w:t>ة الح</w:t>
      </w:r>
      <w:r>
        <w:rPr>
          <w:rFonts w:cs="Simplified Arabic"/>
          <w:rtl/>
        </w:rPr>
        <w:t>ا</w:t>
      </w:r>
      <w:r>
        <w:rPr>
          <w:rFonts w:cs="Simplified Arabic" w:hint="cs"/>
          <w:rtl/>
        </w:rPr>
        <w:t>س</w:t>
      </w:r>
      <w:r>
        <w:rPr>
          <w:rFonts w:cs="Simplified Arabic"/>
          <w:rtl/>
        </w:rPr>
        <w:t>و</w:t>
      </w:r>
      <w:r>
        <w:rPr>
          <w:rFonts w:cs="Simplified Arabic" w:hint="cs"/>
          <w:rtl/>
        </w:rPr>
        <w:t>ب.</w:t>
      </w:r>
    </w:p>
    <w:p w:rsidR="00BA5B97" w:rsidRDefault="00BA5B97" w:rsidP="003E7FFC">
      <w:pPr>
        <w:numPr>
          <w:ilvl w:val="0"/>
          <w:numId w:val="6"/>
        </w:numPr>
        <w:tabs>
          <w:tab w:val="clear" w:pos="660"/>
        </w:tabs>
        <w:ind w:left="426" w:hanging="284"/>
        <w:jc w:val="both"/>
        <w:rPr>
          <w:rFonts w:cs="Simplified Arabic"/>
          <w:rtl/>
        </w:rPr>
      </w:pPr>
      <w:r>
        <w:rPr>
          <w:rFonts w:cs="Simplified Arabic" w:hint="cs"/>
          <w:rtl/>
        </w:rPr>
        <w:t xml:space="preserve"> ا</w:t>
      </w:r>
      <w:r>
        <w:rPr>
          <w:rFonts w:cs="Simplified Arabic"/>
          <w:rtl/>
        </w:rPr>
        <w:t>لقدرة على عمل جميع الفحوص وال</w:t>
      </w:r>
      <w:r>
        <w:rPr>
          <w:rFonts w:cs="Simplified Arabic" w:hint="cs"/>
          <w:rtl/>
        </w:rPr>
        <w:t>ا</w:t>
      </w:r>
      <w:r>
        <w:rPr>
          <w:rFonts w:cs="Simplified Arabic"/>
          <w:rtl/>
        </w:rPr>
        <w:t>حت</w:t>
      </w:r>
      <w:r>
        <w:rPr>
          <w:rFonts w:cs="Simplified Arabic" w:hint="cs"/>
          <w:rtl/>
        </w:rPr>
        <w:t>مالات الممكنة المنطقية وتسلسل</w:t>
      </w:r>
      <w:r>
        <w:rPr>
          <w:rFonts w:cs="Simplified Arabic"/>
          <w:rtl/>
        </w:rPr>
        <w:t xml:space="preserve"> ا</w:t>
      </w:r>
      <w:r>
        <w:rPr>
          <w:rFonts w:cs="Simplified Arabic" w:hint="cs"/>
          <w:rtl/>
        </w:rPr>
        <w:t>لب</w:t>
      </w:r>
      <w:r>
        <w:rPr>
          <w:rFonts w:cs="Simplified Arabic"/>
          <w:rtl/>
        </w:rPr>
        <w:t>يا</w:t>
      </w:r>
      <w:r>
        <w:rPr>
          <w:rFonts w:cs="Simplified Arabic" w:hint="cs"/>
          <w:rtl/>
        </w:rPr>
        <w:t>نا</w:t>
      </w:r>
      <w:r>
        <w:rPr>
          <w:rFonts w:cs="Simplified Arabic"/>
          <w:rtl/>
        </w:rPr>
        <w:t>ت ف</w:t>
      </w:r>
      <w:r>
        <w:rPr>
          <w:rFonts w:cs="Simplified Arabic" w:hint="cs"/>
          <w:rtl/>
        </w:rPr>
        <w:t>ي</w:t>
      </w:r>
      <w:r>
        <w:rPr>
          <w:rFonts w:cs="Simplified Arabic"/>
          <w:rtl/>
        </w:rPr>
        <w:t xml:space="preserve"> ال</w:t>
      </w:r>
      <w:r>
        <w:rPr>
          <w:rFonts w:cs="Simplified Arabic" w:hint="cs"/>
          <w:rtl/>
        </w:rPr>
        <w:t>ا</w:t>
      </w:r>
      <w:r>
        <w:rPr>
          <w:rFonts w:cs="Simplified Arabic"/>
          <w:rtl/>
        </w:rPr>
        <w:t>ست</w:t>
      </w:r>
      <w:r>
        <w:rPr>
          <w:rFonts w:cs="Simplified Arabic" w:hint="cs"/>
          <w:rtl/>
        </w:rPr>
        <w:t>ما</w:t>
      </w:r>
      <w:r>
        <w:rPr>
          <w:rFonts w:cs="Simplified Arabic"/>
          <w:rtl/>
        </w:rPr>
        <w:t>رة</w:t>
      </w:r>
      <w:r>
        <w:rPr>
          <w:rFonts w:cs="Simplified Arabic" w:hint="cs"/>
          <w:rtl/>
        </w:rPr>
        <w:t>.</w:t>
      </w:r>
    </w:p>
    <w:p w:rsidR="00BA5B97" w:rsidRDefault="00BA5B97" w:rsidP="003E7FFC">
      <w:pPr>
        <w:numPr>
          <w:ilvl w:val="0"/>
          <w:numId w:val="6"/>
        </w:numPr>
        <w:tabs>
          <w:tab w:val="clear" w:pos="660"/>
        </w:tabs>
        <w:ind w:left="426" w:hanging="284"/>
        <w:jc w:val="both"/>
        <w:rPr>
          <w:rFonts w:cs="Simplified Arabic"/>
          <w:rtl/>
        </w:rPr>
      </w:pPr>
      <w:r>
        <w:rPr>
          <w:rFonts w:cs="Simplified Arabic" w:hint="cs"/>
          <w:rtl/>
        </w:rPr>
        <w:t xml:space="preserve"> ا</w:t>
      </w:r>
      <w:r>
        <w:rPr>
          <w:rFonts w:cs="Simplified Arabic"/>
          <w:rtl/>
        </w:rPr>
        <w:t>لقدرة على ال</w:t>
      </w:r>
      <w:r>
        <w:rPr>
          <w:rFonts w:cs="Simplified Arabic" w:hint="cs"/>
          <w:rtl/>
        </w:rPr>
        <w:t>تد</w:t>
      </w:r>
      <w:r>
        <w:rPr>
          <w:rFonts w:cs="Simplified Arabic"/>
          <w:rtl/>
        </w:rPr>
        <w:t>قي</w:t>
      </w:r>
      <w:r>
        <w:rPr>
          <w:rFonts w:cs="Simplified Arabic" w:hint="cs"/>
          <w:rtl/>
        </w:rPr>
        <w:t xml:space="preserve">ق </w:t>
      </w:r>
      <w:r>
        <w:rPr>
          <w:rFonts w:cs="Simplified Arabic"/>
          <w:rtl/>
        </w:rPr>
        <w:t>الداخلي لل</w:t>
      </w:r>
      <w:r>
        <w:rPr>
          <w:rFonts w:cs="Simplified Arabic" w:hint="cs"/>
          <w:rtl/>
        </w:rPr>
        <w:t>إ</w:t>
      </w:r>
      <w:r>
        <w:rPr>
          <w:rFonts w:cs="Simplified Arabic"/>
          <w:rtl/>
        </w:rPr>
        <w:t>جابات</w:t>
      </w:r>
      <w:r>
        <w:rPr>
          <w:rFonts w:cs="Simplified Arabic" w:hint="cs"/>
          <w:rtl/>
        </w:rPr>
        <w:t xml:space="preserve"> على الأس</w:t>
      </w:r>
      <w:r>
        <w:rPr>
          <w:rFonts w:cs="Simplified Arabic"/>
          <w:rtl/>
        </w:rPr>
        <w:t>ئل</w:t>
      </w:r>
      <w:r>
        <w:rPr>
          <w:rFonts w:cs="Simplified Arabic" w:hint="cs"/>
          <w:rtl/>
        </w:rPr>
        <w:t>ة.</w:t>
      </w:r>
    </w:p>
    <w:p w:rsidR="00BA5B97" w:rsidRDefault="00BA5B97" w:rsidP="003E7FFC">
      <w:pPr>
        <w:numPr>
          <w:ilvl w:val="0"/>
          <w:numId w:val="6"/>
        </w:numPr>
        <w:tabs>
          <w:tab w:val="clear" w:pos="660"/>
        </w:tabs>
        <w:ind w:left="426" w:hanging="284"/>
        <w:jc w:val="both"/>
        <w:rPr>
          <w:rFonts w:cs="Simplified Arabic"/>
          <w:rtl/>
        </w:rPr>
      </w:pPr>
      <w:r>
        <w:rPr>
          <w:rFonts w:cs="Simplified Arabic" w:hint="cs"/>
          <w:rtl/>
        </w:rPr>
        <w:t xml:space="preserve"> ا</w:t>
      </w:r>
      <w:r>
        <w:rPr>
          <w:rFonts w:cs="Simplified Arabic"/>
          <w:rtl/>
        </w:rPr>
        <w:t>لحفاظ على ال</w:t>
      </w:r>
      <w:r>
        <w:rPr>
          <w:rFonts w:cs="Simplified Arabic" w:hint="cs"/>
          <w:rtl/>
        </w:rPr>
        <w:t>حد</w:t>
      </w:r>
      <w:r>
        <w:rPr>
          <w:rFonts w:cs="Simplified Arabic"/>
          <w:rtl/>
        </w:rPr>
        <w:t xml:space="preserve"> ا</w:t>
      </w:r>
      <w:r>
        <w:rPr>
          <w:rFonts w:cs="Simplified Arabic" w:hint="cs"/>
          <w:rtl/>
        </w:rPr>
        <w:t>ل</w:t>
      </w:r>
      <w:r>
        <w:rPr>
          <w:rFonts w:cs="Simplified Arabic"/>
          <w:rtl/>
        </w:rPr>
        <w:t>أ</w:t>
      </w:r>
      <w:r>
        <w:rPr>
          <w:rFonts w:cs="Simplified Arabic" w:hint="cs"/>
          <w:rtl/>
        </w:rPr>
        <w:t>د</w:t>
      </w:r>
      <w:r>
        <w:rPr>
          <w:rFonts w:cs="Simplified Arabic"/>
          <w:rtl/>
        </w:rPr>
        <w:t>ن</w:t>
      </w:r>
      <w:r>
        <w:rPr>
          <w:rFonts w:cs="Simplified Arabic" w:hint="cs"/>
          <w:rtl/>
        </w:rPr>
        <w:t xml:space="preserve">ى </w:t>
      </w:r>
      <w:r>
        <w:rPr>
          <w:rFonts w:cs="Simplified Arabic"/>
          <w:rtl/>
        </w:rPr>
        <w:t>من</w:t>
      </w:r>
      <w:r>
        <w:rPr>
          <w:rFonts w:cs="Simplified Arabic" w:hint="cs"/>
          <w:rtl/>
        </w:rPr>
        <w:t xml:space="preserve"> </w:t>
      </w:r>
      <w:r>
        <w:rPr>
          <w:rFonts w:cs="Simplified Arabic"/>
          <w:rtl/>
        </w:rPr>
        <w:t>أ</w:t>
      </w:r>
      <w:r>
        <w:rPr>
          <w:rFonts w:cs="Simplified Arabic" w:hint="cs"/>
          <w:rtl/>
        </w:rPr>
        <w:t>خ</w:t>
      </w:r>
      <w:r>
        <w:rPr>
          <w:rFonts w:cs="Simplified Arabic"/>
          <w:rtl/>
        </w:rPr>
        <w:t>ط</w:t>
      </w:r>
      <w:r>
        <w:rPr>
          <w:rFonts w:cs="Simplified Arabic" w:hint="cs"/>
          <w:rtl/>
        </w:rPr>
        <w:t xml:space="preserve">اء </w:t>
      </w:r>
      <w:r>
        <w:rPr>
          <w:rFonts w:cs="Simplified Arabic"/>
          <w:rtl/>
        </w:rPr>
        <w:t>مد</w:t>
      </w:r>
      <w:r>
        <w:rPr>
          <w:rFonts w:cs="Simplified Arabic" w:hint="cs"/>
          <w:rtl/>
        </w:rPr>
        <w:t>خ</w:t>
      </w:r>
      <w:r>
        <w:rPr>
          <w:rFonts w:cs="Simplified Arabic"/>
          <w:rtl/>
        </w:rPr>
        <w:t>ل</w:t>
      </w:r>
      <w:r>
        <w:rPr>
          <w:rFonts w:cs="Simplified Arabic" w:hint="cs"/>
          <w:rtl/>
        </w:rPr>
        <w:t>ي</w:t>
      </w:r>
      <w:r>
        <w:rPr>
          <w:rFonts w:cs="Simplified Arabic"/>
          <w:rtl/>
        </w:rPr>
        <w:t xml:space="preserve"> </w:t>
      </w:r>
      <w:r>
        <w:rPr>
          <w:rFonts w:cs="Simplified Arabic" w:hint="cs"/>
          <w:rtl/>
        </w:rPr>
        <w:t>ا</w:t>
      </w:r>
      <w:r>
        <w:rPr>
          <w:rFonts w:cs="Simplified Arabic"/>
          <w:rtl/>
        </w:rPr>
        <w:t>ل</w:t>
      </w:r>
      <w:r>
        <w:rPr>
          <w:rFonts w:cs="Simplified Arabic" w:hint="cs"/>
          <w:rtl/>
        </w:rPr>
        <w:t>ب</w:t>
      </w:r>
      <w:r>
        <w:rPr>
          <w:rFonts w:cs="Simplified Arabic"/>
          <w:rtl/>
        </w:rPr>
        <w:t>ي</w:t>
      </w:r>
      <w:r>
        <w:rPr>
          <w:rFonts w:cs="Simplified Arabic" w:hint="cs"/>
          <w:rtl/>
        </w:rPr>
        <w:t>ا</w:t>
      </w:r>
      <w:r>
        <w:rPr>
          <w:rFonts w:cs="Simplified Arabic"/>
          <w:rtl/>
        </w:rPr>
        <w:t>نا</w:t>
      </w:r>
      <w:r>
        <w:rPr>
          <w:rFonts w:cs="Simplified Arabic" w:hint="cs"/>
          <w:rtl/>
        </w:rPr>
        <w:t>ت ا</w:t>
      </w:r>
      <w:r>
        <w:rPr>
          <w:rFonts w:cs="Simplified Arabic"/>
          <w:rtl/>
        </w:rPr>
        <w:t>ل</w:t>
      </w:r>
      <w:r>
        <w:rPr>
          <w:rFonts w:cs="Simplified Arabic" w:hint="cs"/>
          <w:rtl/>
        </w:rPr>
        <w:t>ر</w:t>
      </w:r>
      <w:r>
        <w:rPr>
          <w:rFonts w:cs="Simplified Arabic"/>
          <w:rtl/>
        </w:rPr>
        <w:t>قمي</w:t>
      </w:r>
      <w:r>
        <w:rPr>
          <w:rFonts w:cs="Simplified Arabic" w:hint="cs"/>
          <w:rtl/>
        </w:rPr>
        <w:t>ة أ</w:t>
      </w:r>
      <w:r>
        <w:rPr>
          <w:rFonts w:cs="Simplified Arabic"/>
          <w:rtl/>
        </w:rPr>
        <w:t>و</w:t>
      </w:r>
      <w:r>
        <w:rPr>
          <w:rFonts w:cs="Simplified Arabic" w:hint="cs"/>
          <w:rtl/>
        </w:rPr>
        <w:t xml:space="preserve"> أخ</w:t>
      </w:r>
      <w:r>
        <w:rPr>
          <w:rFonts w:cs="Simplified Arabic"/>
          <w:rtl/>
        </w:rPr>
        <w:t>ط</w:t>
      </w:r>
      <w:r>
        <w:rPr>
          <w:rFonts w:cs="Simplified Arabic" w:hint="cs"/>
          <w:rtl/>
        </w:rPr>
        <w:t xml:space="preserve">اء </w:t>
      </w:r>
      <w:r>
        <w:rPr>
          <w:rFonts w:cs="Simplified Arabic"/>
          <w:rtl/>
        </w:rPr>
        <w:t>الع</w:t>
      </w:r>
      <w:r>
        <w:rPr>
          <w:rFonts w:cs="Simplified Arabic" w:hint="cs"/>
          <w:rtl/>
        </w:rPr>
        <w:t>م</w:t>
      </w:r>
      <w:r>
        <w:rPr>
          <w:rFonts w:cs="Simplified Arabic"/>
          <w:rtl/>
        </w:rPr>
        <w:t>ل</w:t>
      </w:r>
      <w:r>
        <w:rPr>
          <w:rFonts w:cs="Simplified Arabic" w:hint="cs"/>
          <w:rtl/>
        </w:rPr>
        <w:t xml:space="preserve"> ال</w:t>
      </w:r>
      <w:r>
        <w:rPr>
          <w:rFonts w:cs="Simplified Arabic"/>
          <w:rtl/>
        </w:rPr>
        <w:t>ميد</w:t>
      </w:r>
      <w:r>
        <w:rPr>
          <w:rFonts w:cs="Simplified Arabic" w:hint="cs"/>
          <w:rtl/>
        </w:rPr>
        <w:t>اني.</w:t>
      </w:r>
    </w:p>
    <w:p w:rsidR="00BA5B97" w:rsidRDefault="00BA5B97" w:rsidP="003E7FFC">
      <w:pPr>
        <w:numPr>
          <w:ilvl w:val="0"/>
          <w:numId w:val="6"/>
        </w:numPr>
        <w:tabs>
          <w:tab w:val="clear" w:pos="660"/>
        </w:tabs>
        <w:ind w:left="426" w:hanging="284"/>
        <w:jc w:val="both"/>
        <w:rPr>
          <w:rFonts w:cs="Simplified Arabic"/>
          <w:rtl/>
        </w:rPr>
      </w:pPr>
      <w:r>
        <w:rPr>
          <w:rFonts w:cs="Simplified Arabic" w:hint="cs"/>
          <w:rtl/>
        </w:rPr>
        <w:t xml:space="preserve"> س</w:t>
      </w:r>
      <w:r>
        <w:rPr>
          <w:rFonts w:cs="Simplified Arabic"/>
          <w:rtl/>
        </w:rPr>
        <w:t>هولة الاستخدام والتعام</w:t>
      </w:r>
      <w:r>
        <w:rPr>
          <w:rFonts w:cs="Simplified Arabic" w:hint="cs"/>
          <w:rtl/>
        </w:rPr>
        <w:t>ل</w:t>
      </w:r>
      <w:r>
        <w:rPr>
          <w:rFonts w:cs="Simplified Arabic"/>
          <w:rtl/>
        </w:rPr>
        <w:t xml:space="preserve"> </w:t>
      </w:r>
      <w:r>
        <w:rPr>
          <w:rFonts w:cs="Simplified Arabic" w:hint="cs"/>
          <w:rtl/>
        </w:rPr>
        <w:t>م</w:t>
      </w:r>
      <w:r>
        <w:rPr>
          <w:rFonts w:cs="Simplified Arabic"/>
          <w:rtl/>
        </w:rPr>
        <w:t>ع ال</w:t>
      </w:r>
      <w:r>
        <w:rPr>
          <w:rFonts w:cs="Simplified Arabic" w:hint="cs"/>
          <w:rtl/>
        </w:rPr>
        <w:t>بر</w:t>
      </w:r>
      <w:r>
        <w:rPr>
          <w:rFonts w:cs="Simplified Arabic"/>
          <w:rtl/>
        </w:rPr>
        <w:t>نا</w:t>
      </w:r>
      <w:r>
        <w:rPr>
          <w:rFonts w:cs="Simplified Arabic" w:hint="cs"/>
          <w:rtl/>
        </w:rPr>
        <w:t>مج وا</w:t>
      </w:r>
      <w:r>
        <w:rPr>
          <w:rFonts w:cs="Simplified Arabic"/>
          <w:rtl/>
        </w:rPr>
        <w:t>ل</w:t>
      </w:r>
      <w:r>
        <w:rPr>
          <w:rFonts w:cs="Simplified Arabic" w:hint="cs"/>
          <w:rtl/>
        </w:rPr>
        <w:t>م</w:t>
      </w:r>
      <w:r>
        <w:rPr>
          <w:rFonts w:cs="Simplified Arabic"/>
          <w:rtl/>
        </w:rPr>
        <w:t>ع</w:t>
      </w:r>
      <w:r>
        <w:rPr>
          <w:rFonts w:cs="Simplified Arabic" w:hint="cs"/>
          <w:rtl/>
        </w:rPr>
        <w:t>طيات (</w:t>
      </w:r>
      <w:r>
        <w:rPr>
          <w:rFonts w:cs="Simplified Arabic"/>
        </w:rPr>
        <w:t>User-Friendly</w:t>
      </w:r>
      <w:r>
        <w:rPr>
          <w:rFonts w:cs="Simplified Arabic"/>
          <w:rtl/>
        </w:rPr>
        <w:t>).</w:t>
      </w:r>
    </w:p>
    <w:p w:rsidR="00BA5B97" w:rsidRDefault="00BA5B97" w:rsidP="003E7FFC">
      <w:pPr>
        <w:numPr>
          <w:ilvl w:val="0"/>
          <w:numId w:val="6"/>
        </w:numPr>
        <w:tabs>
          <w:tab w:val="clear" w:pos="660"/>
          <w:tab w:val="num" w:pos="707"/>
        </w:tabs>
        <w:ind w:left="426" w:hanging="284"/>
        <w:jc w:val="both"/>
        <w:rPr>
          <w:rFonts w:cs="Simplified Arabic"/>
        </w:rPr>
      </w:pPr>
      <w:r>
        <w:rPr>
          <w:rFonts w:cs="Simplified Arabic"/>
          <w:rtl/>
        </w:rPr>
        <w:t>إم</w:t>
      </w:r>
      <w:r w:rsidR="00E048FA">
        <w:rPr>
          <w:rFonts w:cs="Simplified Arabic" w:hint="cs"/>
          <w:rtl/>
        </w:rPr>
        <w:t xml:space="preserve">كانية تحويل البيانات إلى </w:t>
      </w:r>
      <w:r>
        <w:rPr>
          <w:rFonts w:cs="Simplified Arabic" w:hint="cs"/>
          <w:rtl/>
        </w:rPr>
        <w:t>ص</w:t>
      </w:r>
      <w:r>
        <w:rPr>
          <w:rFonts w:cs="Simplified Arabic"/>
          <w:rtl/>
        </w:rPr>
        <w:t>يغ</w:t>
      </w:r>
      <w:r>
        <w:rPr>
          <w:rFonts w:cs="Simplified Arabic" w:hint="cs"/>
          <w:rtl/>
        </w:rPr>
        <w:t>ة أخرى</w:t>
      </w:r>
      <w:r>
        <w:rPr>
          <w:rFonts w:cs="Simplified Arabic"/>
          <w:rtl/>
        </w:rPr>
        <w:t xml:space="preserve"> ي</w:t>
      </w:r>
      <w:r>
        <w:rPr>
          <w:rFonts w:cs="Simplified Arabic" w:hint="cs"/>
          <w:rtl/>
        </w:rPr>
        <w:t>مك</w:t>
      </w:r>
      <w:r>
        <w:rPr>
          <w:rFonts w:cs="Simplified Arabic"/>
          <w:rtl/>
        </w:rPr>
        <w:t xml:space="preserve">ن </w:t>
      </w:r>
      <w:r>
        <w:rPr>
          <w:rFonts w:cs="Simplified Arabic" w:hint="cs"/>
          <w:rtl/>
        </w:rPr>
        <w:t>اس</w:t>
      </w:r>
      <w:r>
        <w:rPr>
          <w:rFonts w:cs="Simplified Arabic"/>
          <w:rtl/>
        </w:rPr>
        <w:t>تخ</w:t>
      </w:r>
      <w:r>
        <w:rPr>
          <w:rFonts w:cs="Simplified Arabic" w:hint="cs"/>
          <w:rtl/>
        </w:rPr>
        <w:t>دا</w:t>
      </w:r>
      <w:r>
        <w:rPr>
          <w:rFonts w:cs="Simplified Arabic"/>
          <w:rtl/>
        </w:rPr>
        <w:t>مه</w:t>
      </w:r>
      <w:r>
        <w:rPr>
          <w:rFonts w:cs="Simplified Arabic" w:hint="cs"/>
          <w:rtl/>
        </w:rPr>
        <w:t xml:space="preserve">ا </w:t>
      </w:r>
      <w:r>
        <w:rPr>
          <w:rFonts w:cs="Simplified Arabic"/>
          <w:rtl/>
        </w:rPr>
        <w:t>وت</w:t>
      </w:r>
      <w:r>
        <w:rPr>
          <w:rFonts w:cs="Simplified Arabic" w:hint="cs"/>
          <w:rtl/>
        </w:rPr>
        <w:t>حل</w:t>
      </w:r>
      <w:r>
        <w:rPr>
          <w:rFonts w:cs="Simplified Arabic"/>
          <w:rtl/>
        </w:rPr>
        <w:t>يل</w:t>
      </w:r>
      <w:r>
        <w:rPr>
          <w:rFonts w:cs="Simplified Arabic" w:hint="cs"/>
          <w:rtl/>
        </w:rPr>
        <w:t>ها من</w:t>
      </w:r>
      <w:r>
        <w:rPr>
          <w:rFonts w:cs="Simplified Arabic"/>
          <w:rtl/>
        </w:rPr>
        <w:t xml:space="preserve"> خلال منظوم</w:t>
      </w:r>
      <w:r>
        <w:rPr>
          <w:rFonts w:cs="Simplified Arabic" w:hint="cs"/>
          <w:rtl/>
        </w:rPr>
        <w:t>ا</w:t>
      </w:r>
      <w:r>
        <w:rPr>
          <w:rFonts w:cs="Simplified Arabic"/>
          <w:rtl/>
        </w:rPr>
        <w:t>ت إحصائ</w:t>
      </w:r>
      <w:r>
        <w:rPr>
          <w:rFonts w:cs="Simplified Arabic" w:hint="cs"/>
          <w:rtl/>
        </w:rPr>
        <w:t>ي</w:t>
      </w:r>
      <w:r>
        <w:rPr>
          <w:rFonts w:cs="Simplified Arabic"/>
          <w:rtl/>
        </w:rPr>
        <w:t>ة تحليل</w:t>
      </w:r>
      <w:r>
        <w:rPr>
          <w:rFonts w:cs="Simplified Arabic" w:hint="cs"/>
          <w:rtl/>
        </w:rPr>
        <w:t>ي</w:t>
      </w:r>
      <w:r>
        <w:rPr>
          <w:rFonts w:cs="Simplified Arabic"/>
          <w:rtl/>
        </w:rPr>
        <w:t>ة أخ</w:t>
      </w:r>
      <w:r>
        <w:rPr>
          <w:rFonts w:cs="Simplified Arabic" w:hint="cs"/>
          <w:rtl/>
        </w:rPr>
        <w:t>رى</w:t>
      </w:r>
      <w:r w:rsidR="003E7FFC">
        <w:rPr>
          <w:rFonts w:cs="Simplified Arabic" w:hint="cs"/>
          <w:rtl/>
        </w:rPr>
        <w:t xml:space="preserve">     </w:t>
      </w:r>
      <w:r>
        <w:rPr>
          <w:rFonts w:cs="Simplified Arabic" w:hint="cs"/>
          <w:rtl/>
        </w:rPr>
        <w:t xml:space="preserve"> </w:t>
      </w:r>
      <w:r>
        <w:rPr>
          <w:rFonts w:cs="Simplified Arabic"/>
          <w:rtl/>
        </w:rPr>
        <w:t>م</w:t>
      </w:r>
      <w:r>
        <w:rPr>
          <w:rFonts w:cs="Simplified Arabic" w:hint="cs"/>
          <w:rtl/>
        </w:rPr>
        <w:t xml:space="preserve">ثل </w:t>
      </w:r>
      <w:r>
        <w:rPr>
          <w:rFonts w:cs="Simplified Arabic"/>
        </w:rPr>
        <w:t>SPSS</w:t>
      </w:r>
      <w:r>
        <w:rPr>
          <w:rFonts w:cs="Simplified Arabic"/>
          <w:rtl/>
        </w:rPr>
        <w:t>.</w:t>
      </w:r>
    </w:p>
    <w:p w:rsidR="00BA5B97" w:rsidRPr="00D85E10" w:rsidRDefault="00BA5B97" w:rsidP="00BA5B97">
      <w:pPr>
        <w:tabs>
          <w:tab w:val="num" w:pos="707"/>
        </w:tabs>
        <w:ind w:left="707"/>
        <w:jc w:val="both"/>
        <w:rPr>
          <w:rFonts w:cs="Simplified Arabic"/>
        </w:rPr>
      </w:pPr>
    </w:p>
    <w:p w:rsidR="00BA5B97" w:rsidRPr="00B8765A" w:rsidRDefault="003F1DAB" w:rsidP="009613DF">
      <w:pPr>
        <w:ind w:left="426" w:hanging="425"/>
        <w:jc w:val="both"/>
        <w:rPr>
          <w:rFonts w:cs="Simplified Arabic"/>
          <w:b/>
          <w:bCs/>
          <w:rtl/>
        </w:rPr>
      </w:pPr>
      <w:r>
        <w:rPr>
          <w:rFonts w:cs="Simplified Arabic" w:hint="cs"/>
          <w:b/>
          <w:bCs/>
          <w:rtl/>
        </w:rPr>
        <w:t>6</w:t>
      </w:r>
      <w:r w:rsidR="00BA5B97">
        <w:rPr>
          <w:rFonts w:cs="Simplified Arabic" w:hint="cs"/>
          <w:b/>
          <w:bCs/>
          <w:rtl/>
        </w:rPr>
        <w:t>.2</w:t>
      </w:r>
      <w:r w:rsidR="00BA5B97" w:rsidRPr="00756076">
        <w:rPr>
          <w:rFonts w:cs="Simplified Arabic"/>
          <w:b/>
          <w:bCs/>
          <w:rtl/>
        </w:rPr>
        <w:t xml:space="preserve">  </w:t>
      </w:r>
      <w:r w:rsidR="009613DF">
        <w:rPr>
          <w:rFonts w:cs="Simplified Arabic" w:hint="cs"/>
          <w:b/>
          <w:bCs/>
          <w:rtl/>
        </w:rPr>
        <w:t>دقة</w:t>
      </w:r>
      <w:r w:rsidR="00BA5B97" w:rsidRPr="00756076">
        <w:rPr>
          <w:rFonts w:cs="Simplified Arabic"/>
          <w:b/>
          <w:bCs/>
          <w:rtl/>
        </w:rPr>
        <w:t xml:space="preserve"> </w:t>
      </w:r>
      <w:r w:rsidR="00BA5B97" w:rsidRPr="00756076">
        <w:rPr>
          <w:rFonts w:cs="Simplified Arabic" w:hint="cs"/>
          <w:b/>
          <w:bCs/>
          <w:rtl/>
        </w:rPr>
        <w:t>ال</w:t>
      </w:r>
      <w:r w:rsidR="00BA5B97" w:rsidRPr="00756076">
        <w:rPr>
          <w:rFonts w:cs="Simplified Arabic"/>
          <w:b/>
          <w:bCs/>
          <w:rtl/>
        </w:rPr>
        <w:t>بي</w:t>
      </w:r>
      <w:r w:rsidR="00BA5B97" w:rsidRPr="00756076">
        <w:rPr>
          <w:rFonts w:cs="Simplified Arabic" w:hint="cs"/>
          <w:b/>
          <w:bCs/>
          <w:rtl/>
        </w:rPr>
        <w:t>ا</w:t>
      </w:r>
      <w:r w:rsidR="00BA5B97" w:rsidRPr="00756076">
        <w:rPr>
          <w:rFonts w:cs="Simplified Arabic"/>
          <w:b/>
          <w:bCs/>
          <w:rtl/>
        </w:rPr>
        <w:t>ن</w:t>
      </w:r>
      <w:r w:rsidR="00BA5B97" w:rsidRPr="00756076">
        <w:rPr>
          <w:rFonts w:cs="Simplified Arabic" w:hint="cs"/>
          <w:b/>
          <w:bCs/>
          <w:rtl/>
        </w:rPr>
        <w:t>ا</w:t>
      </w:r>
      <w:r w:rsidR="00BA5B97" w:rsidRPr="00756076">
        <w:rPr>
          <w:rFonts w:cs="Simplified Arabic"/>
          <w:b/>
          <w:bCs/>
          <w:rtl/>
        </w:rPr>
        <w:t>ت</w:t>
      </w:r>
    </w:p>
    <w:p w:rsidR="005134D3" w:rsidRPr="00355358" w:rsidRDefault="005134D3" w:rsidP="005134D3">
      <w:pPr>
        <w:pStyle w:val="Header"/>
        <w:tabs>
          <w:tab w:val="clear" w:pos="4153"/>
          <w:tab w:val="clear" w:pos="8306"/>
        </w:tabs>
        <w:jc w:val="both"/>
        <w:rPr>
          <w:rFonts w:cs="Simplified Arabic"/>
          <w:rtl/>
        </w:rPr>
      </w:pPr>
      <w:r>
        <w:rPr>
          <w:rFonts w:cs="Simplified Arabic" w:hint="cs"/>
          <w:rtl/>
        </w:rPr>
        <w:t>يشمل فحص دقة البيانات جوانب متعددة في المسح من أبرزها أخطاء المعاينة بسبب استخدام عينة في المسح، وكذلك أخطاء غير المعاينة ترجع إلى طاقم العمل وأدوات المسح، بالإضافة إلى معدلات الاستجابة في المسح وأهم آثارها على التقديرات، ويشمل هذا القسم على الآتي:</w:t>
      </w:r>
    </w:p>
    <w:p w:rsidR="00BA5B97" w:rsidRDefault="00BA5B97" w:rsidP="00BA5B97">
      <w:pPr>
        <w:tabs>
          <w:tab w:val="left" w:pos="26"/>
          <w:tab w:val="left" w:pos="296"/>
          <w:tab w:val="left" w:pos="656"/>
        </w:tabs>
        <w:ind w:left="426" w:hanging="425"/>
        <w:jc w:val="lowKashida"/>
        <w:rPr>
          <w:rFonts w:cs="Simplified Arabic"/>
          <w:rtl/>
        </w:rPr>
      </w:pPr>
    </w:p>
    <w:p w:rsidR="00BA5B97" w:rsidRDefault="001752E5" w:rsidP="00BA5B97">
      <w:pPr>
        <w:tabs>
          <w:tab w:val="left" w:pos="-64"/>
          <w:tab w:val="left" w:pos="26"/>
          <w:tab w:val="left" w:pos="296"/>
          <w:tab w:val="left" w:pos="656"/>
        </w:tabs>
        <w:ind w:left="426" w:right="615" w:hanging="425"/>
        <w:jc w:val="lowKashida"/>
        <w:rPr>
          <w:rFonts w:cs="Simplified Arabic"/>
          <w:b/>
          <w:bCs/>
          <w:rtl/>
        </w:rPr>
      </w:pPr>
      <w:r>
        <w:rPr>
          <w:rFonts w:cs="Simplified Arabic" w:hint="cs"/>
          <w:b/>
          <w:bCs/>
          <w:rtl/>
        </w:rPr>
        <w:t>أخطاء المعاينة</w:t>
      </w:r>
      <w:r w:rsidR="00BA5B97">
        <w:rPr>
          <w:rFonts w:ascii="Arial" w:hAnsi="Arial" w:cs="Simplified Arabic" w:hint="cs"/>
          <w:b/>
          <w:bCs/>
          <w:rtl/>
        </w:rPr>
        <w:t>:</w:t>
      </w:r>
    </w:p>
    <w:p w:rsidR="00BA5B97" w:rsidRDefault="00BA5B97" w:rsidP="00FE0C5E">
      <w:pPr>
        <w:ind w:left="1"/>
        <w:jc w:val="lowKashida"/>
        <w:rPr>
          <w:rFonts w:cs="Simplified Arabic"/>
          <w:rtl/>
        </w:rPr>
      </w:pPr>
      <w:r>
        <w:rPr>
          <w:rFonts w:cs="Simplified Arabic"/>
          <w:rtl/>
        </w:rPr>
        <w:t xml:space="preserve">وهي الأخطاء الناتجة عن دراسة جزء (عينة) من المجتمع وليس كل وحدات المجتمع وهذا النوع من الأخطاء سهل القياس ويمكن تقديره، وبما أن الدراسة كانت شاملة لجميع </w:t>
      </w:r>
      <w:r>
        <w:rPr>
          <w:rFonts w:cs="Simplified Arabic" w:hint="cs"/>
          <w:rtl/>
        </w:rPr>
        <w:t xml:space="preserve">مؤسسات التعليم </w:t>
      </w:r>
      <w:r>
        <w:rPr>
          <w:rFonts w:cs="Simplified Arabic"/>
          <w:rtl/>
        </w:rPr>
        <w:t xml:space="preserve">في فلسطين </w:t>
      </w:r>
      <w:r w:rsidR="00FE0C5E">
        <w:rPr>
          <w:rFonts w:cs="Simplified Arabic" w:hint="cs"/>
          <w:rtl/>
        </w:rPr>
        <w:t>فإ</w:t>
      </w:r>
      <w:r>
        <w:rPr>
          <w:rFonts w:cs="Simplified Arabic" w:hint="cs"/>
          <w:rtl/>
        </w:rPr>
        <w:t xml:space="preserve">نه لا يوجد </w:t>
      </w:r>
      <w:r w:rsidR="008E6990">
        <w:rPr>
          <w:rFonts w:cs="Simplified Arabic" w:hint="cs"/>
          <w:rtl/>
        </w:rPr>
        <w:t>أخطاء</w:t>
      </w:r>
      <w:r>
        <w:rPr>
          <w:rFonts w:cs="Simplified Arabic" w:hint="cs"/>
          <w:rtl/>
        </w:rPr>
        <w:t xml:space="preserve"> </w:t>
      </w:r>
      <w:r w:rsidR="00FE0C5E">
        <w:rPr>
          <w:rFonts w:cs="Simplified Arabic" w:hint="cs"/>
          <w:rtl/>
        </w:rPr>
        <w:t>معاينة</w:t>
      </w:r>
      <w:r w:rsidR="00E048FA">
        <w:rPr>
          <w:rFonts w:cs="Simplified Arabic" w:hint="cs"/>
          <w:rtl/>
        </w:rPr>
        <w:t>،</w:t>
      </w:r>
      <w:r>
        <w:rPr>
          <w:rFonts w:cs="Simplified Arabic"/>
          <w:rtl/>
        </w:rPr>
        <w:t xml:space="preserve"> خاصة أن البيانات مرتبطة ب</w:t>
      </w:r>
      <w:r>
        <w:rPr>
          <w:rFonts w:cs="Simplified Arabic" w:hint="cs"/>
          <w:rtl/>
        </w:rPr>
        <w:t xml:space="preserve">مؤسسات التعليم </w:t>
      </w:r>
      <w:r>
        <w:rPr>
          <w:rFonts w:cs="Simplified Arabic"/>
          <w:rtl/>
        </w:rPr>
        <w:t xml:space="preserve">حسب موقع </w:t>
      </w:r>
      <w:r>
        <w:rPr>
          <w:rFonts w:cs="Simplified Arabic" w:hint="cs"/>
          <w:rtl/>
        </w:rPr>
        <w:t>المؤسسة الجغرافي</w:t>
      </w:r>
      <w:r>
        <w:rPr>
          <w:rFonts w:cs="Simplified Arabic"/>
          <w:rtl/>
        </w:rPr>
        <w:t xml:space="preserve">، </w:t>
      </w:r>
      <w:r>
        <w:rPr>
          <w:rFonts w:cs="Simplified Arabic" w:hint="cs"/>
          <w:rtl/>
        </w:rPr>
        <w:t xml:space="preserve">حيث أنها </w:t>
      </w:r>
      <w:r>
        <w:rPr>
          <w:rFonts w:cs="Simplified Arabic"/>
          <w:rtl/>
        </w:rPr>
        <w:t>ممثلة جغرافيا</w:t>
      </w:r>
      <w:r w:rsidR="00FE0C5E">
        <w:rPr>
          <w:rFonts w:cs="Simplified Arabic" w:hint="cs"/>
          <w:rtl/>
        </w:rPr>
        <w:t>ً</w:t>
      </w:r>
      <w:r>
        <w:rPr>
          <w:rFonts w:cs="Simplified Arabic"/>
          <w:rtl/>
        </w:rPr>
        <w:t xml:space="preserve"> </w:t>
      </w:r>
      <w:r>
        <w:rPr>
          <w:rFonts w:cs="Simplified Arabic" w:hint="cs"/>
          <w:rtl/>
        </w:rPr>
        <w:t>لفلسطين</w:t>
      </w:r>
      <w:r>
        <w:rPr>
          <w:rFonts w:cs="Simplified Arabic"/>
          <w:rtl/>
        </w:rPr>
        <w:t>.</w:t>
      </w:r>
    </w:p>
    <w:p w:rsidR="00C75584" w:rsidRDefault="00C75584" w:rsidP="00BA5B97">
      <w:pPr>
        <w:tabs>
          <w:tab w:val="left" w:pos="-64"/>
          <w:tab w:val="left" w:pos="26"/>
          <w:tab w:val="left" w:pos="296"/>
          <w:tab w:val="num" w:pos="371"/>
          <w:tab w:val="num" w:pos="573"/>
          <w:tab w:val="left" w:pos="656"/>
        </w:tabs>
        <w:ind w:left="426" w:hanging="425"/>
        <w:jc w:val="lowKashida"/>
        <w:rPr>
          <w:rFonts w:cs="Simplified Arabic"/>
          <w:rtl/>
        </w:rPr>
      </w:pPr>
    </w:p>
    <w:p w:rsidR="00BA5B97" w:rsidRDefault="001752E5" w:rsidP="00BA5B97">
      <w:pPr>
        <w:tabs>
          <w:tab w:val="left" w:pos="-64"/>
          <w:tab w:val="left" w:pos="26"/>
          <w:tab w:val="right" w:pos="151"/>
          <w:tab w:val="left" w:pos="293"/>
          <w:tab w:val="num" w:pos="573"/>
        </w:tabs>
        <w:ind w:left="426" w:hanging="425"/>
        <w:jc w:val="lowKashida"/>
        <w:rPr>
          <w:rFonts w:cs="Simplified Arabic"/>
          <w:b/>
          <w:bCs/>
          <w:rtl/>
        </w:rPr>
      </w:pPr>
      <w:r>
        <w:rPr>
          <w:rFonts w:cs="Simplified Arabic" w:hint="cs"/>
          <w:b/>
          <w:bCs/>
          <w:rtl/>
        </w:rPr>
        <w:t>أخطاء غير المعاينة</w:t>
      </w:r>
      <w:r w:rsidR="00BA5B97">
        <w:rPr>
          <w:rFonts w:ascii="Arial" w:hAnsi="Arial" w:cs="Simplified Arabic" w:hint="cs"/>
          <w:b/>
          <w:bCs/>
          <w:rtl/>
        </w:rPr>
        <w:t>:</w:t>
      </w:r>
      <w:r w:rsidR="00BA5B97">
        <w:rPr>
          <w:rFonts w:cs="Simplified Arabic"/>
          <w:b/>
          <w:bCs/>
          <w:rtl/>
        </w:rPr>
        <w:t xml:space="preserve"> </w:t>
      </w:r>
    </w:p>
    <w:p w:rsidR="00B8765A" w:rsidRDefault="00FE0C5E" w:rsidP="002E0A36">
      <w:pPr>
        <w:ind w:left="1"/>
        <w:jc w:val="lowKashida"/>
        <w:rPr>
          <w:rFonts w:cs="Simplified Arabic"/>
          <w:rtl/>
        </w:rPr>
      </w:pPr>
      <w:r>
        <w:rPr>
          <w:rFonts w:cs="Simplified Arabic"/>
          <w:rtl/>
        </w:rPr>
        <w:t xml:space="preserve">تعرف </w:t>
      </w:r>
      <w:r>
        <w:rPr>
          <w:rFonts w:cs="Simplified Arabic" w:hint="cs"/>
          <w:rtl/>
        </w:rPr>
        <w:t>أ</w:t>
      </w:r>
      <w:r w:rsidR="00BA5B97">
        <w:rPr>
          <w:rFonts w:cs="Simplified Arabic"/>
          <w:rtl/>
        </w:rPr>
        <w:t xml:space="preserve">خطاء غير </w:t>
      </w:r>
      <w:r>
        <w:rPr>
          <w:rFonts w:cs="Simplified Arabic" w:hint="cs"/>
          <w:rtl/>
        </w:rPr>
        <w:t>المعاينة</w:t>
      </w:r>
      <w:r w:rsidR="00BA5B97">
        <w:rPr>
          <w:rFonts w:cs="Simplified Arabic"/>
          <w:rtl/>
        </w:rPr>
        <w:t xml:space="preserve"> بأنها الأخطاء الناتجة عن عمليات جمع البيانات ومعالجتها، وتتوزع بين الباحث الميداني والمبحوث والمدقق </w:t>
      </w:r>
      <w:proofErr w:type="spellStart"/>
      <w:r w:rsidR="00BA5B97">
        <w:rPr>
          <w:rFonts w:cs="Simplified Arabic"/>
          <w:rtl/>
        </w:rPr>
        <w:t>والمرمز</w:t>
      </w:r>
      <w:proofErr w:type="spellEnd"/>
      <w:r w:rsidR="00BA5B97">
        <w:rPr>
          <w:rFonts w:cs="Simplified Arabic"/>
          <w:rtl/>
        </w:rPr>
        <w:t xml:space="preserve"> و</w:t>
      </w:r>
      <w:r w:rsidR="008E6990">
        <w:rPr>
          <w:rFonts w:cs="Simplified Arabic"/>
          <w:rtl/>
        </w:rPr>
        <w:t xml:space="preserve">مدخل البيانات في الحاسوب.  ومن </w:t>
      </w:r>
      <w:r w:rsidR="008E6990">
        <w:rPr>
          <w:rFonts w:cs="Simplified Arabic" w:hint="cs"/>
          <w:rtl/>
        </w:rPr>
        <w:t>أ</w:t>
      </w:r>
      <w:r w:rsidR="00BA5B97">
        <w:rPr>
          <w:rFonts w:cs="Simplified Arabic"/>
          <w:rtl/>
        </w:rPr>
        <w:t xml:space="preserve">جل تقليل </w:t>
      </w:r>
      <w:r w:rsidR="002E0A36">
        <w:rPr>
          <w:rFonts w:cs="Simplified Arabic" w:hint="cs"/>
          <w:rtl/>
        </w:rPr>
        <w:t>أخطاء</w:t>
      </w:r>
      <w:r w:rsidR="00BA5B97">
        <w:rPr>
          <w:rFonts w:cs="Simplified Arabic"/>
          <w:rtl/>
        </w:rPr>
        <w:t xml:space="preserve"> غير </w:t>
      </w:r>
      <w:r w:rsidR="002E0A36">
        <w:rPr>
          <w:rFonts w:cs="Simplified Arabic" w:hint="cs"/>
          <w:rtl/>
        </w:rPr>
        <w:t xml:space="preserve">المعاينة </w:t>
      </w:r>
      <w:r w:rsidR="00BA5B97">
        <w:rPr>
          <w:rFonts w:cs="Simplified Arabic"/>
          <w:rtl/>
        </w:rPr>
        <w:t xml:space="preserve">تم إجراء عملية التدقيق المكتبي </w:t>
      </w:r>
      <w:r w:rsidR="00BA5B97">
        <w:rPr>
          <w:rFonts w:cs="Simplified Arabic" w:hint="cs"/>
          <w:rtl/>
        </w:rPr>
        <w:t>لبيانات المؤسسات التعليمية</w:t>
      </w:r>
      <w:r w:rsidR="00BA5B97">
        <w:rPr>
          <w:rFonts w:cs="Simplified Arabic"/>
          <w:rtl/>
        </w:rPr>
        <w:t xml:space="preserve"> قبل إدخالها في جهاز الحاسوب، وتم تدقيق البيانات بعد الإدخال حيث تم تصحيح كافة الأخطاء التي تم اكتشافها.</w:t>
      </w:r>
      <w:r w:rsidR="00BA5B97">
        <w:rPr>
          <w:rFonts w:cs="Simplified Arabic" w:hint="cs"/>
          <w:rtl/>
        </w:rPr>
        <w:t xml:space="preserve"> </w:t>
      </w:r>
    </w:p>
    <w:p w:rsidR="00BA5B97" w:rsidRDefault="00BA5B97" w:rsidP="00BA5B97">
      <w:pPr>
        <w:ind w:left="1"/>
        <w:jc w:val="lowKashida"/>
        <w:rPr>
          <w:rFonts w:cs="Simplified Arabic"/>
          <w:rtl/>
        </w:rPr>
      </w:pPr>
      <w:r>
        <w:rPr>
          <w:rFonts w:cs="Simplified Arabic" w:hint="cs"/>
          <w:rtl/>
        </w:rPr>
        <w:t xml:space="preserve"> </w:t>
      </w:r>
    </w:p>
    <w:p w:rsidR="00C75584" w:rsidRDefault="00C75584" w:rsidP="00C75584">
      <w:pPr>
        <w:ind w:hanging="1"/>
        <w:jc w:val="both"/>
        <w:rPr>
          <w:rFonts w:cs="Simplified Arabic"/>
          <w:color w:val="000000"/>
          <w:rtl/>
        </w:rPr>
      </w:pPr>
      <w:r>
        <w:rPr>
          <w:rFonts w:cs="Simplified Arabic" w:hint="cs"/>
          <w:b/>
          <w:bCs/>
          <w:color w:val="000000"/>
          <w:rtl/>
        </w:rPr>
        <w:t xml:space="preserve">معدلات </w:t>
      </w:r>
      <w:r w:rsidR="008E6990">
        <w:rPr>
          <w:rFonts w:cs="Simplified Arabic" w:hint="cs"/>
          <w:b/>
          <w:bCs/>
          <w:color w:val="000000"/>
          <w:rtl/>
        </w:rPr>
        <w:t>الاستجابة</w:t>
      </w:r>
      <w:r>
        <w:rPr>
          <w:rFonts w:cs="Simplified Arabic" w:hint="cs"/>
          <w:color w:val="000000"/>
          <w:rtl/>
        </w:rPr>
        <w:t>:</w:t>
      </w:r>
    </w:p>
    <w:p w:rsidR="00C75584" w:rsidRDefault="00C75584" w:rsidP="00C75584">
      <w:pPr>
        <w:ind w:hanging="1"/>
        <w:jc w:val="both"/>
        <w:rPr>
          <w:rFonts w:cs="Simplified Arabic"/>
          <w:rtl/>
        </w:rPr>
      </w:pPr>
      <w:r>
        <w:rPr>
          <w:rFonts w:cs="Simplified Arabic" w:hint="cs"/>
          <w:rtl/>
        </w:rPr>
        <w:t xml:space="preserve">بلغت نسبة التجاوب </w:t>
      </w:r>
      <w:r>
        <w:rPr>
          <w:rFonts w:cs="Simplified Arabic"/>
        </w:rPr>
        <w:t>100</w:t>
      </w:r>
      <w:r>
        <w:rPr>
          <w:rFonts w:cs="Simplified Arabic" w:hint="cs"/>
          <w:rtl/>
        </w:rPr>
        <w:t>%.</w:t>
      </w:r>
    </w:p>
    <w:p w:rsidR="008659F1" w:rsidRDefault="008659F1" w:rsidP="00C75584">
      <w:pPr>
        <w:ind w:hanging="1"/>
        <w:jc w:val="both"/>
        <w:rPr>
          <w:rFonts w:cs="Simplified Arabic"/>
          <w:rtl/>
        </w:rPr>
      </w:pPr>
    </w:p>
    <w:p w:rsidR="008659F1" w:rsidRDefault="008659F1" w:rsidP="00C75584">
      <w:pPr>
        <w:ind w:hanging="1"/>
        <w:jc w:val="both"/>
        <w:rPr>
          <w:rFonts w:cs="Simplified Arabic"/>
          <w:rtl/>
        </w:rPr>
      </w:pPr>
    </w:p>
    <w:p w:rsidR="00C75584" w:rsidRDefault="00C75584" w:rsidP="005134D3">
      <w:pPr>
        <w:tabs>
          <w:tab w:val="left" w:pos="26"/>
          <w:tab w:val="left" w:pos="296"/>
          <w:tab w:val="left" w:pos="656"/>
        </w:tabs>
        <w:jc w:val="lowKashida"/>
        <w:rPr>
          <w:rFonts w:cs="Simplified Arabic"/>
          <w:rtl/>
        </w:rPr>
      </w:pPr>
    </w:p>
    <w:p w:rsidR="003F1DAB" w:rsidRDefault="003F1DAB" w:rsidP="00BA5B97">
      <w:pPr>
        <w:tabs>
          <w:tab w:val="left" w:pos="26"/>
          <w:tab w:val="left" w:pos="296"/>
          <w:tab w:val="left" w:pos="656"/>
        </w:tabs>
        <w:ind w:left="-2"/>
        <w:jc w:val="lowKashida"/>
        <w:rPr>
          <w:rFonts w:cs="Simplified Arabic"/>
          <w:b/>
          <w:bCs/>
          <w:rtl/>
        </w:rPr>
      </w:pPr>
      <w:r w:rsidRPr="003F1DAB">
        <w:rPr>
          <w:rFonts w:cs="Simplified Arabic" w:hint="cs"/>
          <w:b/>
          <w:bCs/>
          <w:rtl/>
        </w:rPr>
        <w:lastRenderedPageBreak/>
        <w:t>7.2 مقارنة البيانات</w:t>
      </w:r>
    </w:p>
    <w:p w:rsidR="00B8765A" w:rsidRPr="00B8765A" w:rsidRDefault="00B8765A" w:rsidP="00B8765A">
      <w:pPr>
        <w:jc w:val="both"/>
        <w:rPr>
          <w:rFonts w:cs="Simplified Arabic"/>
        </w:rPr>
      </w:pPr>
      <w:r w:rsidRPr="00B8765A">
        <w:rPr>
          <w:rFonts w:cs="Simplified Arabic"/>
          <w:rtl/>
        </w:rPr>
        <w:t xml:space="preserve">إن بيانات مسح البيئة للقطاع التعليمي قابلة للمقارنة جغرافياً وعبر الزمن، فقد تم مقارنة البيانات التي تم الحصول عليها للمناطق الجغرافية لبعض القطاعات (التعليم العام والمهني والتعليم العالي) بعضها مع بعض وكانت نتيجة المقارنة جيدة وليس هناك شذوذ في القيم التي تم الحصول عليها. </w:t>
      </w:r>
    </w:p>
    <w:p w:rsidR="00B8765A" w:rsidRPr="00B8765A" w:rsidRDefault="00B8765A" w:rsidP="00B8765A">
      <w:pPr>
        <w:jc w:val="both"/>
        <w:rPr>
          <w:rFonts w:cs="Simplified Arabic"/>
        </w:rPr>
      </w:pPr>
    </w:p>
    <w:p w:rsidR="00B8765A" w:rsidRPr="00B8765A" w:rsidRDefault="00B8765A" w:rsidP="00B763DA">
      <w:pPr>
        <w:jc w:val="both"/>
        <w:rPr>
          <w:rFonts w:cs="Simplified Arabic"/>
          <w:rtl/>
        </w:rPr>
      </w:pPr>
      <w:r w:rsidRPr="00B8765A">
        <w:rPr>
          <w:rFonts w:cs="Simplified Arabic"/>
          <w:rtl/>
        </w:rPr>
        <w:t xml:space="preserve">لقد تم تنفيذ مسح البيئة للقطاع التعليمي خلال </w:t>
      </w:r>
      <w:r w:rsidR="008E6990" w:rsidRPr="00B8765A">
        <w:rPr>
          <w:rFonts w:cs="Simplified Arabic" w:hint="cs"/>
          <w:rtl/>
        </w:rPr>
        <w:t>الأعوام</w:t>
      </w:r>
      <w:r w:rsidRPr="00B8765A">
        <w:rPr>
          <w:rFonts w:cs="Simplified Arabic"/>
          <w:rtl/>
        </w:rPr>
        <w:t xml:space="preserve"> 2008، و2010، و2012، </w:t>
      </w:r>
      <w:r w:rsidR="00B763DA">
        <w:rPr>
          <w:rFonts w:cs="Simplified Arabic" w:hint="cs"/>
          <w:rtl/>
        </w:rPr>
        <w:t>2014، و2016</w:t>
      </w:r>
      <w:r w:rsidRPr="00B8765A">
        <w:rPr>
          <w:rFonts w:cs="Simplified Arabic"/>
          <w:rtl/>
        </w:rPr>
        <w:t xml:space="preserve"> بمنهجية واحدة ولكن مع اختلاف ظر</w:t>
      </w:r>
      <w:r>
        <w:rPr>
          <w:rFonts w:cs="Simplified Arabic"/>
          <w:rtl/>
        </w:rPr>
        <w:t xml:space="preserve">وف التنفيذ، </w:t>
      </w:r>
      <w:r w:rsidR="00B763DA">
        <w:rPr>
          <w:rFonts w:cs="Simplified Arabic" w:hint="cs"/>
          <w:rtl/>
        </w:rPr>
        <w:t>الأمر</w:t>
      </w:r>
      <w:r>
        <w:rPr>
          <w:rFonts w:cs="Simplified Arabic"/>
          <w:rtl/>
        </w:rPr>
        <w:t xml:space="preserve"> الذي حال دون </w:t>
      </w:r>
      <w:r>
        <w:rPr>
          <w:rFonts w:cs="Simplified Arabic" w:hint="cs"/>
          <w:rtl/>
        </w:rPr>
        <w:t>إ</w:t>
      </w:r>
      <w:r w:rsidRPr="00B8765A">
        <w:rPr>
          <w:rFonts w:cs="Simplified Arabic"/>
          <w:rtl/>
        </w:rPr>
        <w:t>جراء مقارنة شاملة لكافة القطاعات وعبر الزمن.</w:t>
      </w:r>
    </w:p>
    <w:p w:rsidR="00B8765A" w:rsidRPr="003E7FFC" w:rsidRDefault="00B8765A" w:rsidP="00B8765A">
      <w:pPr>
        <w:jc w:val="both"/>
        <w:rPr>
          <w:rFonts w:cs="Simplified Arabic"/>
          <w:sz w:val="20"/>
          <w:szCs w:val="20"/>
          <w:rtl/>
        </w:rPr>
      </w:pPr>
    </w:p>
    <w:p w:rsidR="00B8765A" w:rsidRPr="00B8765A" w:rsidRDefault="00B8765A" w:rsidP="00B8765A">
      <w:pPr>
        <w:tabs>
          <w:tab w:val="left" w:pos="26"/>
          <w:tab w:val="left" w:pos="296"/>
          <w:tab w:val="left" w:pos="656"/>
        </w:tabs>
        <w:ind w:left="-2"/>
        <w:jc w:val="lowKashida"/>
        <w:rPr>
          <w:rFonts w:cs="Simplified Arabic"/>
          <w:rtl/>
        </w:rPr>
      </w:pPr>
      <w:r w:rsidRPr="00B8765A">
        <w:rPr>
          <w:rFonts w:cs="Simplified Arabic"/>
          <w:rtl/>
        </w:rPr>
        <w:t>هناك بعض المؤشرات التي لا يمكن مقارنتها مع الدورات السابقة مثل المؤشرات المتعلقة بكميات المياه المستهلكة حسب المنطقة، وكمية النفايات الناتجة وذلك بسبب التباين المرتفع في هذه المؤشرات لاعتمادها على تقديرات المبحوثين.</w:t>
      </w:r>
    </w:p>
    <w:p w:rsidR="003F1DAB" w:rsidRDefault="003F1DAB" w:rsidP="005C38F2">
      <w:pPr>
        <w:tabs>
          <w:tab w:val="left" w:pos="26"/>
          <w:tab w:val="left" w:pos="296"/>
          <w:tab w:val="left" w:pos="656"/>
        </w:tabs>
        <w:jc w:val="lowKashida"/>
        <w:rPr>
          <w:rFonts w:cs="Simplified Arabic"/>
          <w:rtl/>
        </w:rPr>
      </w:pPr>
    </w:p>
    <w:p w:rsidR="003F1DAB" w:rsidRPr="003F1DAB" w:rsidRDefault="003F1DAB" w:rsidP="00BA5B97">
      <w:pPr>
        <w:tabs>
          <w:tab w:val="left" w:pos="26"/>
          <w:tab w:val="left" w:pos="296"/>
          <w:tab w:val="left" w:pos="656"/>
        </w:tabs>
        <w:ind w:left="-2"/>
        <w:jc w:val="lowKashida"/>
        <w:rPr>
          <w:rFonts w:cs="Simplified Arabic"/>
          <w:b/>
          <w:bCs/>
          <w:rtl/>
        </w:rPr>
      </w:pPr>
      <w:r w:rsidRPr="003F1DAB">
        <w:rPr>
          <w:rFonts w:cs="Simplified Arabic" w:hint="cs"/>
          <w:b/>
          <w:bCs/>
          <w:rtl/>
        </w:rPr>
        <w:t xml:space="preserve">8.2 </w:t>
      </w:r>
      <w:r w:rsidR="008E6990" w:rsidRPr="003F1DAB">
        <w:rPr>
          <w:rFonts w:cs="Simplified Arabic" w:hint="cs"/>
          <w:b/>
          <w:bCs/>
          <w:rtl/>
        </w:rPr>
        <w:t>إجراءات</w:t>
      </w:r>
      <w:r w:rsidRPr="003F1DAB">
        <w:rPr>
          <w:rFonts w:cs="Simplified Arabic" w:hint="cs"/>
          <w:b/>
          <w:bCs/>
          <w:rtl/>
        </w:rPr>
        <w:t xml:space="preserve"> ضبط الجودة </w:t>
      </w:r>
    </w:p>
    <w:p w:rsidR="003F1DAB" w:rsidRDefault="003F1DAB" w:rsidP="00AE76E0">
      <w:pPr>
        <w:ind w:left="-1"/>
        <w:jc w:val="both"/>
        <w:rPr>
          <w:rFonts w:cs="Simplified Arabic"/>
          <w:rtl/>
          <w:lang w:eastAsia="en-US"/>
        </w:rPr>
      </w:pPr>
      <w:r>
        <w:rPr>
          <w:rFonts w:cs="Simplified Arabic"/>
          <w:rtl/>
          <w:lang w:eastAsia="en-US"/>
        </w:rPr>
        <w:t xml:space="preserve">تم اتخاذ عدة إجراءات لضمان ضبط الجودة في المسح، حيث تم تدريب </w:t>
      </w:r>
      <w:r>
        <w:rPr>
          <w:rFonts w:cs="Simplified Arabic" w:hint="cs"/>
          <w:rtl/>
          <w:lang w:eastAsia="en-US"/>
        </w:rPr>
        <w:t>منسقي وزارة التربية التعليم</w:t>
      </w:r>
      <w:r w:rsidR="005C38F2">
        <w:rPr>
          <w:rFonts w:cs="Simplified Arabic" w:hint="cs"/>
          <w:rtl/>
          <w:lang w:eastAsia="en-US"/>
        </w:rPr>
        <w:t xml:space="preserve"> العالي</w:t>
      </w:r>
      <w:r>
        <w:rPr>
          <w:rFonts w:cs="Simplified Arabic"/>
          <w:rtl/>
          <w:lang w:eastAsia="en-US"/>
        </w:rPr>
        <w:t xml:space="preserve"> </w:t>
      </w:r>
      <w:r>
        <w:rPr>
          <w:rFonts w:cs="Simplified Arabic" w:hint="cs"/>
          <w:rtl/>
          <w:lang w:eastAsia="en-US"/>
        </w:rPr>
        <w:t xml:space="preserve">من خلال عقد ورشة عمل </w:t>
      </w:r>
      <w:r>
        <w:rPr>
          <w:rFonts w:cs="Simplified Arabic"/>
          <w:rtl/>
          <w:lang w:eastAsia="en-US"/>
        </w:rPr>
        <w:t xml:space="preserve">على آلية استيفاء الاستمارة، بالإضافة إلى إجراء زيارات ميدانية </w:t>
      </w:r>
      <w:r w:rsidR="005C38F2">
        <w:rPr>
          <w:rFonts w:cs="Simplified Arabic" w:hint="cs"/>
          <w:rtl/>
          <w:lang w:eastAsia="en-US"/>
        </w:rPr>
        <w:t>للمديريات التابعة لوزارة التربية والتعليم العالي في ا</w:t>
      </w:r>
      <w:r>
        <w:rPr>
          <w:rFonts w:cs="Simplified Arabic" w:hint="cs"/>
          <w:rtl/>
          <w:lang w:eastAsia="en-US"/>
        </w:rPr>
        <w:t>لمحافظات</w:t>
      </w:r>
      <w:r>
        <w:rPr>
          <w:rFonts w:cs="Simplified Arabic"/>
          <w:rtl/>
          <w:lang w:eastAsia="en-US"/>
        </w:rPr>
        <w:t xml:space="preserve"> للتأكد من سلامة </w:t>
      </w:r>
      <w:r>
        <w:rPr>
          <w:rFonts w:cs="Simplified Arabic" w:hint="cs"/>
          <w:rtl/>
          <w:lang w:eastAsia="en-US"/>
        </w:rPr>
        <w:t>استيفاء الاستمارات</w:t>
      </w:r>
      <w:r>
        <w:rPr>
          <w:rFonts w:cs="Simplified Arabic"/>
          <w:rtl/>
          <w:lang w:eastAsia="en-US"/>
        </w:rPr>
        <w:t xml:space="preserve">، </w:t>
      </w:r>
      <w:r w:rsidR="00AE76E0">
        <w:rPr>
          <w:rFonts w:cs="Simplified Arabic" w:hint="cs"/>
          <w:rtl/>
          <w:lang w:eastAsia="en-US"/>
        </w:rPr>
        <w:t>و</w:t>
      </w:r>
      <w:r>
        <w:rPr>
          <w:rFonts w:cs="Simplified Arabic"/>
          <w:rtl/>
          <w:lang w:eastAsia="en-US"/>
        </w:rPr>
        <w:t>بعد ذلك تم تدقيق الاستمارات مكتبيا</w:t>
      </w:r>
      <w:r>
        <w:rPr>
          <w:rFonts w:cs="Simplified Arabic" w:hint="cs"/>
          <w:rtl/>
          <w:lang w:eastAsia="en-US"/>
        </w:rPr>
        <w:t>ً</w:t>
      </w:r>
      <w:r>
        <w:rPr>
          <w:rFonts w:cs="Simplified Arabic"/>
          <w:rtl/>
          <w:lang w:eastAsia="en-US"/>
        </w:rPr>
        <w:t xml:space="preserve"> قبل ترحيلها إلى الإدخال، ثم تم إدخالها عن طريق برنامج تم تحميله بقواعد واستعلامات لا تسمح بإدخال أخطاء، وبعد ذلك تم فحص البيانات المدخلة للتأكد من خلوها من الأخطاء التي لم يتم اكتشافها سابقا</w:t>
      </w:r>
      <w:r>
        <w:rPr>
          <w:rFonts w:cs="Simplified Arabic" w:hint="cs"/>
          <w:rtl/>
          <w:lang w:eastAsia="en-US"/>
        </w:rPr>
        <w:t>ً</w:t>
      </w:r>
      <w:r>
        <w:rPr>
          <w:rFonts w:cs="Simplified Arabic"/>
          <w:rtl/>
          <w:lang w:eastAsia="en-US"/>
        </w:rPr>
        <w:t>، وبعد استلام ملف البيانات الخام تم العمل على تنظيف البيانات وفحص القيم الشاذة وفحص التناسق بين الأسئلة المختلفة في الاستمارة.</w:t>
      </w:r>
    </w:p>
    <w:p w:rsidR="003F1DAB" w:rsidRDefault="003F1DAB" w:rsidP="00BA5B97">
      <w:pPr>
        <w:tabs>
          <w:tab w:val="left" w:pos="26"/>
          <w:tab w:val="left" w:pos="296"/>
          <w:tab w:val="left" w:pos="656"/>
        </w:tabs>
        <w:ind w:left="-2"/>
        <w:jc w:val="lowKashida"/>
        <w:rPr>
          <w:rFonts w:cs="Simplified Arabic"/>
          <w:rtl/>
        </w:rPr>
      </w:pPr>
    </w:p>
    <w:p w:rsidR="00BA5B97" w:rsidRDefault="003F1DAB" w:rsidP="00BA5B97">
      <w:pPr>
        <w:tabs>
          <w:tab w:val="left" w:pos="26"/>
          <w:tab w:val="left" w:pos="296"/>
          <w:tab w:val="left" w:pos="656"/>
        </w:tabs>
        <w:ind w:left="-2"/>
        <w:jc w:val="lowKashida"/>
        <w:rPr>
          <w:rFonts w:cs="Simplified Arabic"/>
          <w:b/>
          <w:bCs/>
          <w:rtl/>
        </w:rPr>
      </w:pPr>
      <w:r>
        <w:rPr>
          <w:rFonts w:cs="Simplified Arabic" w:hint="cs"/>
          <w:b/>
          <w:bCs/>
          <w:rtl/>
        </w:rPr>
        <w:t xml:space="preserve">9.2 </w:t>
      </w:r>
      <w:r w:rsidR="00BA5B97">
        <w:rPr>
          <w:rFonts w:cs="Simplified Arabic" w:hint="cs"/>
          <w:b/>
          <w:bCs/>
          <w:rtl/>
        </w:rPr>
        <w:t xml:space="preserve">الملاحظات الفنية </w:t>
      </w:r>
    </w:p>
    <w:p w:rsidR="00BA5B97" w:rsidRPr="00B60950" w:rsidRDefault="00BA5B97" w:rsidP="005134D3">
      <w:pPr>
        <w:ind w:left="-1"/>
        <w:jc w:val="both"/>
        <w:rPr>
          <w:rFonts w:cs="Simplified Arabic"/>
          <w:color w:val="000000"/>
        </w:rPr>
      </w:pPr>
      <w:r w:rsidRPr="00B60950">
        <w:rPr>
          <w:rFonts w:cs="Simplified Arabic"/>
          <w:color w:val="000000"/>
          <w:rtl/>
        </w:rPr>
        <w:t>ي</w:t>
      </w:r>
      <w:r w:rsidRPr="00B60950">
        <w:rPr>
          <w:rFonts w:cs="Simplified Arabic" w:hint="cs"/>
          <w:color w:val="000000"/>
          <w:rtl/>
        </w:rPr>
        <w:t>مك</w:t>
      </w:r>
      <w:r w:rsidRPr="00B60950">
        <w:rPr>
          <w:rFonts w:cs="Simplified Arabic"/>
          <w:color w:val="000000"/>
          <w:rtl/>
        </w:rPr>
        <w:t>ن تل</w:t>
      </w:r>
      <w:r w:rsidRPr="00B60950">
        <w:rPr>
          <w:rFonts w:cs="Simplified Arabic" w:hint="cs"/>
          <w:color w:val="000000"/>
          <w:rtl/>
        </w:rPr>
        <w:t>خيص مصادر</w:t>
      </w:r>
      <w:r w:rsidRPr="00B60950">
        <w:rPr>
          <w:rFonts w:cs="Simplified Arabic"/>
          <w:color w:val="000000"/>
          <w:rtl/>
        </w:rPr>
        <w:t xml:space="preserve"> ب</w:t>
      </w:r>
      <w:r w:rsidRPr="00B60950">
        <w:rPr>
          <w:rFonts w:cs="Simplified Arabic" w:hint="cs"/>
          <w:color w:val="000000"/>
          <w:rtl/>
        </w:rPr>
        <w:t>ع</w:t>
      </w:r>
      <w:r w:rsidRPr="00B60950">
        <w:rPr>
          <w:rFonts w:cs="Simplified Arabic"/>
          <w:color w:val="000000"/>
          <w:rtl/>
        </w:rPr>
        <w:t xml:space="preserve">ض </w:t>
      </w:r>
      <w:r w:rsidR="005134D3">
        <w:rPr>
          <w:rFonts w:cs="Simplified Arabic" w:hint="cs"/>
          <w:color w:val="000000"/>
          <w:rtl/>
        </w:rPr>
        <w:t>أخطاء غير المعاينة</w:t>
      </w:r>
      <w:r w:rsidRPr="00B60950">
        <w:rPr>
          <w:rFonts w:cs="Simplified Arabic"/>
          <w:color w:val="000000"/>
          <w:rtl/>
        </w:rPr>
        <w:t xml:space="preserve"> </w:t>
      </w:r>
      <w:r w:rsidRPr="00B60950">
        <w:rPr>
          <w:rFonts w:cs="Simplified Arabic" w:hint="cs"/>
          <w:color w:val="000000"/>
          <w:rtl/>
        </w:rPr>
        <w:t>التي برزت أث</w:t>
      </w:r>
      <w:r w:rsidRPr="00B60950">
        <w:rPr>
          <w:rFonts w:cs="Simplified Arabic"/>
          <w:color w:val="000000"/>
          <w:rtl/>
        </w:rPr>
        <w:t>ن</w:t>
      </w:r>
      <w:r w:rsidRPr="00B60950">
        <w:rPr>
          <w:rFonts w:cs="Simplified Arabic" w:hint="cs"/>
          <w:color w:val="000000"/>
          <w:rtl/>
        </w:rPr>
        <w:t xml:space="preserve">اء تنفيذ المسح بما </w:t>
      </w:r>
      <w:r w:rsidR="008E6990">
        <w:rPr>
          <w:rFonts w:cs="Simplified Arabic" w:hint="cs"/>
          <w:color w:val="000000"/>
          <w:rtl/>
        </w:rPr>
        <w:t>يأتي</w:t>
      </w:r>
      <w:r w:rsidRPr="00B60950">
        <w:rPr>
          <w:rFonts w:cs="Simplified Arabic" w:hint="cs"/>
          <w:color w:val="000000"/>
          <w:rtl/>
        </w:rPr>
        <w:t xml:space="preserve">: </w:t>
      </w:r>
    </w:p>
    <w:p w:rsidR="00BA5B97" w:rsidRDefault="00BA5B97" w:rsidP="003E7FFC">
      <w:pPr>
        <w:numPr>
          <w:ilvl w:val="0"/>
          <w:numId w:val="5"/>
        </w:numPr>
        <w:tabs>
          <w:tab w:val="clear" w:pos="648"/>
        </w:tabs>
        <w:ind w:left="568" w:hanging="315"/>
        <w:jc w:val="both"/>
        <w:rPr>
          <w:rFonts w:cs="Simplified Arabic"/>
          <w:color w:val="000000"/>
        </w:rPr>
      </w:pPr>
      <w:r w:rsidRPr="00B60950">
        <w:rPr>
          <w:rFonts w:cs="Simplified Arabic" w:hint="cs"/>
          <w:color w:val="000000"/>
          <w:rtl/>
        </w:rPr>
        <w:t>كان هناك</w:t>
      </w:r>
      <w:r>
        <w:rPr>
          <w:rFonts w:cs="Simplified Arabic" w:hint="cs"/>
          <w:color w:val="000000"/>
          <w:rtl/>
        </w:rPr>
        <w:t xml:space="preserve"> بعض الأ</w:t>
      </w:r>
      <w:r w:rsidRPr="00B60950">
        <w:rPr>
          <w:rFonts w:cs="Simplified Arabic" w:hint="cs"/>
          <w:color w:val="000000"/>
          <w:rtl/>
        </w:rPr>
        <w:t xml:space="preserve">خطاء في تدوين الرقم الوطني للاستمارة من قبل </w:t>
      </w:r>
      <w:r w:rsidR="003F1DAB">
        <w:rPr>
          <w:rFonts w:cs="Simplified Arabic" w:hint="cs"/>
          <w:color w:val="000000"/>
          <w:rtl/>
        </w:rPr>
        <w:t>المؤسسات التعليمية</w:t>
      </w:r>
      <w:r w:rsidRPr="00B60950">
        <w:rPr>
          <w:rFonts w:cs="Simplified Arabic" w:hint="cs"/>
          <w:color w:val="000000"/>
          <w:rtl/>
        </w:rPr>
        <w:t>.</w:t>
      </w:r>
    </w:p>
    <w:p w:rsidR="00B339A8" w:rsidRDefault="00B339A8" w:rsidP="003E7FFC">
      <w:pPr>
        <w:numPr>
          <w:ilvl w:val="0"/>
          <w:numId w:val="5"/>
        </w:numPr>
        <w:tabs>
          <w:tab w:val="clear" w:pos="648"/>
        </w:tabs>
        <w:ind w:left="568" w:hanging="315"/>
        <w:jc w:val="both"/>
        <w:rPr>
          <w:rFonts w:cs="Simplified Arabic"/>
          <w:color w:val="000000"/>
        </w:rPr>
      </w:pPr>
      <w:r>
        <w:rPr>
          <w:rFonts w:ascii="Simplified Arabic" w:hAnsi="Simplified Arabic" w:cs="Simplified Arabic"/>
          <w:color w:val="000000"/>
          <w:rtl/>
          <w:lang w:val="en-GB"/>
        </w:rPr>
        <w:t>اعتمدت البيانات الخاصة بكميات المياه، وكميات النفايات على تقديرات المبحوثين وليس من واقع سجلات.</w:t>
      </w:r>
    </w:p>
    <w:p w:rsidR="00E048FA" w:rsidRDefault="00E048FA" w:rsidP="00247983">
      <w:pPr>
        <w:jc w:val="center"/>
        <w:rPr>
          <w:rFonts w:ascii="Wingdings" w:hAnsi="Wingdings" w:cs="Simplified Arabic"/>
          <w:rtl/>
        </w:rPr>
      </w:pPr>
    </w:p>
    <w:p w:rsidR="00E048FA" w:rsidRDefault="00E048FA" w:rsidP="00247983">
      <w:pPr>
        <w:jc w:val="center"/>
        <w:rPr>
          <w:rFonts w:ascii="Wingdings" w:hAnsi="Wingdings" w:cs="Simplified Arabic"/>
          <w:rtl/>
        </w:rPr>
      </w:pPr>
    </w:p>
    <w:p w:rsidR="00E048FA" w:rsidRDefault="00E048FA" w:rsidP="00247983">
      <w:pPr>
        <w:jc w:val="center"/>
        <w:rPr>
          <w:rFonts w:ascii="Wingdings" w:hAnsi="Wingdings" w:cs="Simplified Arabic"/>
          <w:rtl/>
        </w:rPr>
      </w:pPr>
    </w:p>
    <w:p w:rsidR="00E048FA" w:rsidRDefault="00E048FA" w:rsidP="00247983">
      <w:pPr>
        <w:jc w:val="center"/>
        <w:rPr>
          <w:rFonts w:ascii="Wingdings" w:hAnsi="Wingdings" w:cs="Simplified Arabic"/>
          <w:rtl/>
        </w:rPr>
      </w:pPr>
    </w:p>
    <w:p w:rsidR="00E048FA" w:rsidRDefault="00E048FA" w:rsidP="00247983">
      <w:pPr>
        <w:jc w:val="center"/>
        <w:rPr>
          <w:rFonts w:ascii="Wingdings" w:hAnsi="Wingdings" w:cs="Simplified Arabic"/>
          <w:rtl/>
        </w:rPr>
      </w:pPr>
    </w:p>
    <w:p w:rsidR="00E048FA" w:rsidRDefault="00E048FA" w:rsidP="00247983">
      <w:pPr>
        <w:jc w:val="center"/>
        <w:rPr>
          <w:rFonts w:ascii="Wingdings" w:hAnsi="Wingdings" w:cs="Simplified Arabic"/>
          <w:rtl/>
        </w:rPr>
      </w:pPr>
    </w:p>
    <w:p w:rsidR="00E048FA" w:rsidRDefault="00E048FA" w:rsidP="00247983">
      <w:pPr>
        <w:jc w:val="center"/>
        <w:rPr>
          <w:rFonts w:ascii="Wingdings" w:hAnsi="Wingdings" w:cs="Simplified Arabic"/>
          <w:rtl/>
        </w:rPr>
      </w:pPr>
    </w:p>
    <w:p w:rsidR="00E048FA" w:rsidRDefault="00E048FA" w:rsidP="00247983">
      <w:pPr>
        <w:jc w:val="center"/>
        <w:rPr>
          <w:rFonts w:ascii="Wingdings" w:hAnsi="Wingdings" w:cs="Simplified Arabic"/>
          <w:rtl/>
        </w:rPr>
      </w:pPr>
    </w:p>
    <w:p w:rsidR="001D23B0" w:rsidRDefault="001D23B0" w:rsidP="003F1DAB">
      <w:pPr>
        <w:jc w:val="center"/>
        <w:rPr>
          <w:rFonts w:ascii="Wingdings" w:hAnsi="Wingdings" w:cs="Simplified Arabic"/>
          <w:rtl/>
        </w:rPr>
      </w:pPr>
    </w:p>
    <w:p w:rsidR="001D23B0" w:rsidRDefault="001D23B0" w:rsidP="003F1DAB">
      <w:pPr>
        <w:jc w:val="center"/>
        <w:rPr>
          <w:rFonts w:ascii="Wingdings" w:hAnsi="Wingdings" w:cs="Simplified Arabic"/>
          <w:rtl/>
        </w:rPr>
      </w:pPr>
    </w:p>
    <w:p w:rsidR="005A1072" w:rsidRDefault="005A1072" w:rsidP="003F1DAB">
      <w:pPr>
        <w:jc w:val="center"/>
        <w:rPr>
          <w:rFonts w:ascii="Wingdings" w:hAnsi="Wingdings" w:cs="Simplified Arabic"/>
          <w:rtl/>
        </w:rPr>
      </w:pPr>
    </w:p>
    <w:p w:rsidR="005A1072" w:rsidRDefault="005A1072" w:rsidP="003F1DAB">
      <w:pPr>
        <w:jc w:val="center"/>
        <w:rPr>
          <w:rFonts w:ascii="Wingdings" w:hAnsi="Wingdings" w:cs="Simplified Arabic"/>
          <w:rtl/>
        </w:rPr>
      </w:pPr>
    </w:p>
    <w:p w:rsidR="00247983" w:rsidRDefault="00247983" w:rsidP="003F1DAB">
      <w:pPr>
        <w:jc w:val="center"/>
        <w:rPr>
          <w:rFonts w:ascii="Wingdings" w:hAnsi="Wingdings" w:cs="Simplified Arabic"/>
          <w:rtl/>
        </w:rPr>
      </w:pPr>
      <w:r>
        <w:rPr>
          <w:rFonts w:ascii="Wingdings" w:hAnsi="Wingdings" w:cs="Simplified Arabic"/>
          <w:rtl/>
        </w:rPr>
        <w:lastRenderedPageBreak/>
        <w:t>ا</w:t>
      </w:r>
      <w:r>
        <w:rPr>
          <w:rFonts w:ascii="Wingdings" w:hAnsi="Wingdings" w:cs="Simplified Arabic" w:hint="cs"/>
          <w:rtl/>
        </w:rPr>
        <w:t>ل</w:t>
      </w:r>
      <w:r>
        <w:rPr>
          <w:rFonts w:ascii="Wingdings" w:hAnsi="Wingdings" w:cs="Simplified Arabic"/>
          <w:rtl/>
        </w:rPr>
        <w:t>ف</w:t>
      </w:r>
      <w:r>
        <w:rPr>
          <w:rFonts w:ascii="Wingdings" w:hAnsi="Wingdings" w:cs="Simplified Arabic" w:hint="cs"/>
          <w:rtl/>
        </w:rPr>
        <w:t>صل الثالث</w:t>
      </w:r>
    </w:p>
    <w:p w:rsidR="003E7FFC" w:rsidRDefault="003E7FFC" w:rsidP="003F1DAB">
      <w:pPr>
        <w:jc w:val="center"/>
        <w:rPr>
          <w:rFonts w:ascii="Wingdings" w:hAnsi="Wingdings" w:cs="Simplified Arabic"/>
          <w:rtl/>
        </w:rPr>
      </w:pPr>
    </w:p>
    <w:p w:rsidR="00247983" w:rsidRDefault="00247983" w:rsidP="00247983">
      <w:pPr>
        <w:pStyle w:val="Heading1"/>
        <w:rPr>
          <w:rFonts w:cs="Simplified Arabic"/>
          <w:sz w:val="28"/>
          <w:szCs w:val="28"/>
          <w:rtl/>
        </w:rPr>
      </w:pPr>
      <w:bookmarkStart w:id="27" w:name="_Toc93808824"/>
      <w:bookmarkStart w:id="28" w:name="_Toc93809589"/>
      <w:bookmarkStart w:id="29" w:name="_Toc94327359"/>
      <w:bookmarkStart w:id="30" w:name="_Toc108752583"/>
      <w:r>
        <w:rPr>
          <w:rFonts w:cs="Simplified Arabic"/>
          <w:sz w:val="28"/>
          <w:szCs w:val="28"/>
          <w:rtl/>
        </w:rPr>
        <w:t>ا</w:t>
      </w:r>
      <w:r>
        <w:rPr>
          <w:rFonts w:cs="Simplified Arabic" w:hint="cs"/>
          <w:sz w:val="28"/>
          <w:szCs w:val="28"/>
          <w:rtl/>
        </w:rPr>
        <w:t>ل</w:t>
      </w:r>
      <w:r>
        <w:rPr>
          <w:rFonts w:cs="Simplified Arabic"/>
          <w:sz w:val="28"/>
          <w:szCs w:val="28"/>
          <w:rtl/>
        </w:rPr>
        <w:t>م</w:t>
      </w:r>
      <w:r>
        <w:rPr>
          <w:rFonts w:cs="Simplified Arabic" w:hint="cs"/>
          <w:sz w:val="28"/>
          <w:szCs w:val="28"/>
          <w:rtl/>
        </w:rPr>
        <w:t>فاهيم والمصطلحات</w:t>
      </w:r>
      <w:bookmarkEnd w:id="27"/>
      <w:bookmarkEnd w:id="28"/>
      <w:bookmarkEnd w:id="29"/>
      <w:bookmarkEnd w:id="30"/>
    </w:p>
    <w:p w:rsidR="00247983" w:rsidRDefault="00247983" w:rsidP="00247983">
      <w:pPr>
        <w:pStyle w:val="BodyTextIndent"/>
        <w:ind w:left="141" w:right="-142"/>
        <w:rPr>
          <w:rFonts w:cs="Simplified Arabic"/>
          <w:rtl/>
        </w:rPr>
      </w:pPr>
    </w:p>
    <w:p w:rsidR="00247983" w:rsidRDefault="00247983" w:rsidP="00247983">
      <w:pPr>
        <w:pStyle w:val="BodyTextIndent"/>
        <w:ind w:left="1"/>
        <w:rPr>
          <w:rFonts w:cs="Simplified Arabic"/>
          <w:rtl/>
        </w:rPr>
      </w:pPr>
      <w:r>
        <w:rPr>
          <w:rFonts w:cs="Simplified Arabic"/>
          <w:rtl/>
        </w:rPr>
        <w:t>ي</w:t>
      </w:r>
      <w:r>
        <w:rPr>
          <w:rFonts w:cs="Simplified Arabic" w:hint="cs"/>
          <w:rtl/>
        </w:rPr>
        <w:t>ع</w:t>
      </w:r>
      <w:r>
        <w:rPr>
          <w:rFonts w:cs="Simplified Arabic"/>
          <w:rtl/>
        </w:rPr>
        <w:t>ر</w:t>
      </w:r>
      <w:r>
        <w:rPr>
          <w:rFonts w:cs="Simplified Arabic" w:hint="cs"/>
          <w:rtl/>
        </w:rPr>
        <w:t>ض هذا الفصل المفاهيم والمصطلحات الأساسية التي</w:t>
      </w:r>
      <w:r>
        <w:rPr>
          <w:rFonts w:cs="Simplified Arabic"/>
          <w:rtl/>
        </w:rPr>
        <w:t xml:space="preserve"> </w:t>
      </w:r>
      <w:r>
        <w:rPr>
          <w:rFonts w:cs="Simplified Arabic" w:hint="cs"/>
          <w:rtl/>
        </w:rPr>
        <w:t xml:space="preserve">تم استخدامها في هذا التقرير.  </w:t>
      </w:r>
    </w:p>
    <w:p w:rsidR="00247983" w:rsidRPr="00531246" w:rsidRDefault="00247983" w:rsidP="00247983">
      <w:pPr>
        <w:jc w:val="both"/>
        <w:rPr>
          <w:rFonts w:cs="Simplified Arabic"/>
          <w:sz w:val="18"/>
          <w:szCs w:val="18"/>
          <w:rtl/>
        </w:rPr>
      </w:pPr>
    </w:p>
    <w:p w:rsidR="00FD6921" w:rsidRPr="003D4A41" w:rsidRDefault="00FD6921" w:rsidP="00FD6921">
      <w:pPr>
        <w:pStyle w:val="CommentText"/>
        <w:jc w:val="lowKashida"/>
        <w:rPr>
          <w:rFonts w:cs="Simplified Arabic"/>
          <w:b/>
          <w:bCs/>
          <w:sz w:val="24"/>
          <w:szCs w:val="24"/>
          <w:rtl/>
        </w:rPr>
      </w:pPr>
      <w:r w:rsidRPr="003D4A41">
        <w:rPr>
          <w:rFonts w:cs="Simplified Arabic"/>
          <w:b/>
          <w:bCs/>
          <w:sz w:val="24"/>
          <w:szCs w:val="24"/>
          <w:rtl/>
        </w:rPr>
        <w:t>البيئة</w:t>
      </w:r>
      <w:r w:rsidRPr="003D4A41">
        <w:rPr>
          <w:rFonts w:cs="Simplified Arabic" w:hint="cs"/>
          <w:b/>
          <w:bCs/>
          <w:sz w:val="24"/>
          <w:szCs w:val="24"/>
          <w:rtl/>
        </w:rPr>
        <w:t>:</w:t>
      </w:r>
    </w:p>
    <w:p w:rsidR="00FD6921" w:rsidRPr="003D4A41" w:rsidRDefault="00FD6921" w:rsidP="00FD6921">
      <w:pPr>
        <w:pStyle w:val="CommentText"/>
        <w:jc w:val="lowKashida"/>
        <w:rPr>
          <w:rFonts w:cs="Simplified Arabic"/>
          <w:sz w:val="24"/>
          <w:szCs w:val="24"/>
          <w:rtl/>
        </w:rPr>
      </w:pPr>
      <w:r w:rsidRPr="003D4A41">
        <w:rPr>
          <w:rFonts w:cs="Simplified Arabic"/>
          <w:sz w:val="24"/>
          <w:szCs w:val="24"/>
          <w:rtl/>
        </w:rPr>
        <w:t xml:space="preserve">إجمالي الظروف الخارجية التي تؤثر في حياة </w:t>
      </w:r>
      <w:r>
        <w:rPr>
          <w:rFonts w:cs="Simplified Arabic" w:hint="cs"/>
          <w:sz w:val="24"/>
          <w:szCs w:val="24"/>
          <w:rtl/>
        </w:rPr>
        <w:t>ال</w:t>
      </w:r>
      <w:r w:rsidRPr="003D4A41">
        <w:rPr>
          <w:rFonts w:cs="Simplified Arabic"/>
          <w:sz w:val="24"/>
          <w:szCs w:val="24"/>
          <w:rtl/>
        </w:rPr>
        <w:t xml:space="preserve">كائن </w:t>
      </w:r>
      <w:r>
        <w:rPr>
          <w:rFonts w:cs="Simplified Arabic" w:hint="cs"/>
          <w:sz w:val="24"/>
          <w:szCs w:val="24"/>
          <w:rtl/>
        </w:rPr>
        <w:t>ال</w:t>
      </w:r>
      <w:r w:rsidRPr="003D4A41">
        <w:rPr>
          <w:rFonts w:cs="Simplified Arabic"/>
          <w:sz w:val="24"/>
          <w:szCs w:val="24"/>
          <w:rtl/>
        </w:rPr>
        <w:t>حي ونموه وبقائه.</w:t>
      </w:r>
    </w:p>
    <w:p w:rsidR="00FD6921" w:rsidRPr="00B0770B" w:rsidRDefault="00FD6921" w:rsidP="00FD6921">
      <w:pPr>
        <w:pStyle w:val="CommentText"/>
        <w:jc w:val="lowKashida"/>
        <w:rPr>
          <w:rFonts w:cs="Simplified Arabic"/>
          <w:sz w:val="18"/>
          <w:szCs w:val="18"/>
          <w:rtl/>
        </w:rPr>
      </w:pPr>
    </w:p>
    <w:p w:rsidR="00FD6921" w:rsidRPr="003D4A41" w:rsidRDefault="00FD6921" w:rsidP="00FD6921">
      <w:pPr>
        <w:pStyle w:val="CommentText"/>
        <w:jc w:val="lowKashida"/>
        <w:rPr>
          <w:rFonts w:cs="Simplified Arabic"/>
          <w:b/>
          <w:bCs/>
          <w:sz w:val="24"/>
          <w:szCs w:val="24"/>
          <w:rtl/>
        </w:rPr>
      </w:pPr>
      <w:r w:rsidRPr="003D4A41">
        <w:rPr>
          <w:rFonts w:cs="Simplified Arabic"/>
          <w:b/>
          <w:bCs/>
          <w:sz w:val="24"/>
          <w:szCs w:val="24"/>
          <w:rtl/>
        </w:rPr>
        <w:t>التخلص من النفايات الصلبة</w:t>
      </w:r>
      <w:r w:rsidRPr="003D4A41">
        <w:rPr>
          <w:rFonts w:cs="Simplified Arabic" w:hint="cs"/>
          <w:b/>
          <w:bCs/>
          <w:sz w:val="24"/>
          <w:szCs w:val="24"/>
          <w:rtl/>
        </w:rPr>
        <w:t>:</w:t>
      </w:r>
    </w:p>
    <w:p w:rsidR="00FD6921" w:rsidRPr="003D4A41" w:rsidRDefault="00FD6921" w:rsidP="00FD6921">
      <w:pPr>
        <w:pStyle w:val="CommentText"/>
        <w:jc w:val="lowKashida"/>
        <w:rPr>
          <w:rFonts w:cs="Simplified Arabic"/>
          <w:sz w:val="24"/>
          <w:szCs w:val="24"/>
          <w:rtl/>
        </w:rPr>
      </w:pPr>
      <w:r w:rsidRPr="003D4A41">
        <w:rPr>
          <w:rFonts w:cs="Simplified Arabic"/>
          <w:sz w:val="24"/>
          <w:szCs w:val="24"/>
          <w:rtl/>
        </w:rPr>
        <w:t>التخلص أو الإلقاء النهائي للقمامة التي لا تستخلص أو لا يعاد تدويرها.</w:t>
      </w:r>
    </w:p>
    <w:p w:rsidR="00FD6921" w:rsidRPr="00B0770B" w:rsidRDefault="00FD6921" w:rsidP="00FD6921">
      <w:pPr>
        <w:pStyle w:val="CommentText"/>
        <w:jc w:val="lowKashida"/>
        <w:rPr>
          <w:rFonts w:cs="Simplified Arabic"/>
          <w:sz w:val="18"/>
          <w:szCs w:val="18"/>
          <w:rtl/>
        </w:rPr>
      </w:pPr>
    </w:p>
    <w:p w:rsidR="00FD6921" w:rsidRPr="003D4A41" w:rsidRDefault="00FD6921" w:rsidP="00FD6921">
      <w:pPr>
        <w:pStyle w:val="CommentText"/>
        <w:jc w:val="lowKashida"/>
        <w:rPr>
          <w:rFonts w:cs="Simplified Arabic"/>
          <w:b/>
          <w:bCs/>
          <w:sz w:val="24"/>
          <w:szCs w:val="24"/>
          <w:rtl/>
        </w:rPr>
      </w:pPr>
      <w:r w:rsidRPr="003D4A41">
        <w:rPr>
          <w:rFonts w:cs="Simplified Arabic"/>
          <w:b/>
          <w:bCs/>
          <w:sz w:val="24"/>
          <w:szCs w:val="24"/>
          <w:rtl/>
        </w:rPr>
        <w:t>الهيئة المحلية</w:t>
      </w:r>
      <w:r w:rsidRPr="003D4A41">
        <w:rPr>
          <w:rFonts w:cs="Simplified Arabic" w:hint="cs"/>
          <w:b/>
          <w:bCs/>
          <w:sz w:val="24"/>
          <w:szCs w:val="24"/>
          <w:rtl/>
        </w:rPr>
        <w:t>:</w:t>
      </w:r>
    </w:p>
    <w:p w:rsidR="00FD6921" w:rsidRPr="003D4A41" w:rsidRDefault="00FD6921" w:rsidP="00FD6921">
      <w:pPr>
        <w:pStyle w:val="CommentText"/>
        <w:jc w:val="lowKashida"/>
        <w:rPr>
          <w:rFonts w:cs="Simplified Arabic"/>
          <w:sz w:val="24"/>
          <w:szCs w:val="24"/>
          <w:rtl/>
        </w:rPr>
      </w:pPr>
      <w:r w:rsidRPr="003D4A41">
        <w:rPr>
          <w:rFonts w:cs="Simplified Arabic"/>
          <w:sz w:val="24"/>
          <w:szCs w:val="24"/>
          <w:rtl/>
        </w:rPr>
        <w:t xml:space="preserve">هي </w:t>
      </w:r>
      <w:r w:rsidRPr="003D4A41">
        <w:rPr>
          <w:rFonts w:cs="Simplified Arabic" w:hint="cs"/>
          <w:sz w:val="24"/>
          <w:szCs w:val="24"/>
          <w:rtl/>
        </w:rPr>
        <w:t>الهيئة</w:t>
      </w:r>
      <w:r w:rsidRPr="003D4A41">
        <w:rPr>
          <w:rFonts w:cs="Simplified Arabic"/>
          <w:sz w:val="24"/>
          <w:szCs w:val="24"/>
          <w:rtl/>
        </w:rPr>
        <w:t xml:space="preserve"> التي تمتلك صلاحيات تقديم الخدمات العامة وإدارة شؤون جميع السكان في التجمع ومعترف </w:t>
      </w:r>
      <w:proofErr w:type="spellStart"/>
      <w:r w:rsidRPr="003D4A41">
        <w:rPr>
          <w:rFonts w:cs="Simplified Arabic"/>
          <w:sz w:val="24"/>
          <w:szCs w:val="24"/>
          <w:rtl/>
        </w:rPr>
        <w:t>بها</w:t>
      </w:r>
      <w:proofErr w:type="spellEnd"/>
      <w:r w:rsidRPr="003D4A41">
        <w:rPr>
          <w:rFonts w:cs="Simplified Arabic"/>
          <w:sz w:val="24"/>
          <w:szCs w:val="24"/>
          <w:rtl/>
        </w:rPr>
        <w:t xml:space="preserve"> من قبل وزارة الحكم المحلي.</w:t>
      </w:r>
    </w:p>
    <w:p w:rsidR="00FD6921" w:rsidRPr="00B0770B" w:rsidRDefault="00FD6921" w:rsidP="00FD6921">
      <w:pPr>
        <w:pStyle w:val="CommentText"/>
        <w:jc w:val="lowKashida"/>
        <w:rPr>
          <w:rFonts w:cs="Simplified Arabic"/>
          <w:sz w:val="18"/>
          <w:szCs w:val="18"/>
          <w:rtl/>
        </w:rPr>
      </w:pPr>
    </w:p>
    <w:p w:rsidR="00FD6921" w:rsidRPr="003D4A41" w:rsidRDefault="00FD6921" w:rsidP="00FD6921">
      <w:pPr>
        <w:pStyle w:val="CommentText"/>
        <w:jc w:val="lowKashida"/>
        <w:rPr>
          <w:rFonts w:cs="Simplified Arabic"/>
          <w:b/>
          <w:bCs/>
          <w:sz w:val="24"/>
          <w:szCs w:val="24"/>
          <w:rtl/>
        </w:rPr>
      </w:pPr>
      <w:r w:rsidRPr="003D4A41">
        <w:rPr>
          <w:rFonts w:cs="Simplified Arabic"/>
          <w:b/>
          <w:bCs/>
          <w:sz w:val="24"/>
          <w:szCs w:val="24"/>
          <w:rtl/>
        </w:rPr>
        <w:t>المياه العادمة</w:t>
      </w:r>
      <w:r w:rsidRPr="003D4A41">
        <w:rPr>
          <w:rFonts w:cs="Simplified Arabic" w:hint="cs"/>
          <w:b/>
          <w:bCs/>
          <w:sz w:val="24"/>
          <w:szCs w:val="24"/>
          <w:rtl/>
        </w:rPr>
        <w:t>:</w:t>
      </w:r>
    </w:p>
    <w:p w:rsidR="00FD6921" w:rsidRPr="003D4A41" w:rsidRDefault="00FD6921" w:rsidP="00FD6921">
      <w:pPr>
        <w:pStyle w:val="CommentText"/>
        <w:jc w:val="lowKashida"/>
        <w:rPr>
          <w:rFonts w:cs="Simplified Arabic"/>
          <w:sz w:val="24"/>
          <w:szCs w:val="24"/>
          <w:rtl/>
        </w:rPr>
      </w:pPr>
      <w:r w:rsidRPr="003D4A41">
        <w:rPr>
          <w:rFonts w:cs="Simplified Arabic"/>
          <w:sz w:val="24"/>
          <w:szCs w:val="24"/>
          <w:rtl/>
        </w:rPr>
        <w:t xml:space="preserve">مياه مستعملة تصرف عادة في شبكة </w:t>
      </w:r>
      <w:r>
        <w:rPr>
          <w:rFonts w:cs="Simplified Arabic" w:hint="cs"/>
          <w:sz w:val="24"/>
          <w:szCs w:val="24"/>
          <w:rtl/>
        </w:rPr>
        <w:t xml:space="preserve">لمياه </w:t>
      </w:r>
      <w:r w:rsidRPr="003D4A41">
        <w:rPr>
          <w:rFonts w:cs="Simplified Arabic"/>
          <w:sz w:val="24"/>
          <w:szCs w:val="24"/>
          <w:rtl/>
        </w:rPr>
        <w:t xml:space="preserve">المجاري، وتحتوي على </w:t>
      </w:r>
      <w:r w:rsidRPr="003D4A41">
        <w:rPr>
          <w:rFonts w:cs="Simplified Arabic" w:hint="cs"/>
          <w:sz w:val="24"/>
          <w:szCs w:val="24"/>
          <w:rtl/>
        </w:rPr>
        <w:t>مادة</w:t>
      </w:r>
      <w:r w:rsidRPr="003D4A41">
        <w:rPr>
          <w:rFonts w:cs="Simplified Arabic"/>
          <w:sz w:val="24"/>
          <w:szCs w:val="24"/>
          <w:rtl/>
        </w:rPr>
        <w:t xml:space="preserve"> وبكتيريا في محلول أو عالقة. </w:t>
      </w:r>
    </w:p>
    <w:p w:rsidR="00FD6921" w:rsidRPr="00B0770B" w:rsidRDefault="00FD6921" w:rsidP="00FD6921">
      <w:pPr>
        <w:pStyle w:val="CommentText"/>
        <w:jc w:val="lowKashida"/>
        <w:rPr>
          <w:rFonts w:cs="Simplified Arabic"/>
          <w:sz w:val="18"/>
          <w:szCs w:val="18"/>
          <w:rtl/>
        </w:rPr>
      </w:pPr>
    </w:p>
    <w:p w:rsidR="00FD6921" w:rsidRPr="003D4A41" w:rsidRDefault="00FD6921" w:rsidP="00FD6921">
      <w:pPr>
        <w:pStyle w:val="CommentText"/>
        <w:jc w:val="lowKashida"/>
        <w:rPr>
          <w:rFonts w:cs="Simplified Arabic"/>
          <w:b/>
          <w:bCs/>
          <w:sz w:val="24"/>
          <w:szCs w:val="24"/>
          <w:rtl/>
        </w:rPr>
      </w:pPr>
      <w:r w:rsidRPr="003D4A41">
        <w:rPr>
          <w:rFonts w:cs="Simplified Arabic"/>
          <w:b/>
          <w:bCs/>
          <w:sz w:val="24"/>
          <w:szCs w:val="24"/>
          <w:rtl/>
        </w:rPr>
        <w:t>النفايات الصلبة</w:t>
      </w:r>
      <w:r w:rsidRPr="003D4A41">
        <w:rPr>
          <w:rFonts w:cs="Simplified Arabic" w:hint="cs"/>
          <w:b/>
          <w:bCs/>
          <w:sz w:val="24"/>
          <w:szCs w:val="24"/>
          <w:rtl/>
        </w:rPr>
        <w:t>:</w:t>
      </w:r>
    </w:p>
    <w:p w:rsidR="00FD6921" w:rsidRPr="003D4A41" w:rsidRDefault="00FD6921" w:rsidP="00FD6921">
      <w:pPr>
        <w:pStyle w:val="CommentText"/>
        <w:jc w:val="lowKashida"/>
        <w:rPr>
          <w:rFonts w:cs="Simplified Arabic"/>
          <w:sz w:val="24"/>
          <w:szCs w:val="24"/>
          <w:rtl/>
        </w:rPr>
      </w:pPr>
      <w:r w:rsidRPr="003D4A41">
        <w:rPr>
          <w:rFonts w:cs="Simplified Arabic"/>
          <w:sz w:val="24"/>
          <w:szCs w:val="24"/>
          <w:rtl/>
        </w:rPr>
        <w:t xml:space="preserve">مادة عديمة النفع وخطرة أحيانا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w:t>
      </w:r>
      <w:proofErr w:type="spellStart"/>
      <w:r w:rsidRPr="003D4A41">
        <w:rPr>
          <w:rFonts w:cs="Simplified Arabic"/>
          <w:sz w:val="24"/>
          <w:szCs w:val="24"/>
          <w:rtl/>
        </w:rPr>
        <w:t>بها</w:t>
      </w:r>
      <w:proofErr w:type="spellEnd"/>
      <w:r w:rsidRPr="003D4A41">
        <w:rPr>
          <w:rFonts w:cs="Simplified Arabic"/>
          <w:sz w:val="24"/>
          <w:szCs w:val="24"/>
          <w:rtl/>
        </w:rPr>
        <w:t xml:space="preserve"> ونفايات الهدم ومخلفات التعدين.</w:t>
      </w:r>
    </w:p>
    <w:p w:rsidR="00FD6921" w:rsidRPr="00B0770B" w:rsidRDefault="00FD6921" w:rsidP="00FD6921">
      <w:pPr>
        <w:pStyle w:val="CommentText"/>
        <w:jc w:val="lowKashida"/>
        <w:rPr>
          <w:rFonts w:cs="Simplified Arabic"/>
          <w:sz w:val="18"/>
          <w:szCs w:val="18"/>
          <w:rtl/>
        </w:rPr>
      </w:pPr>
    </w:p>
    <w:p w:rsidR="00FD6921" w:rsidRPr="003D4A41" w:rsidRDefault="00FD6921" w:rsidP="00FD6921">
      <w:pPr>
        <w:pStyle w:val="CommentText"/>
        <w:jc w:val="lowKashida"/>
        <w:rPr>
          <w:rFonts w:cs="Simplified Arabic"/>
          <w:b/>
          <w:bCs/>
          <w:sz w:val="24"/>
          <w:szCs w:val="24"/>
          <w:rtl/>
        </w:rPr>
      </w:pPr>
      <w:r w:rsidRPr="003D4A41">
        <w:rPr>
          <w:rFonts w:cs="Simplified Arabic"/>
          <w:b/>
          <w:bCs/>
          <w:sz w:val="24"/>
          <w:szCs w:val="24"/>
          <w:rtl/>
        </w:rPr>
        <w:t>تلوث الهواء</w:t>
      </w:r>
      <w:r w:rsidRPr="003D4A41">
        <w:rPr>
          <w:rFonts w:cs="Simplified Arabic" w:hint="cs"/>
          <w:b/>
          <w:bCs/>
          <w:sz w:val="24"/>
          <w:szCs w:val="24"/>
          <w:rtl/>
        </w:rPr>
        <w:t>:</w:t>
      </w:r>
    </w:p>
    <w:p w:rsidR="00FD6921" w:rsidRPr="003D4A41" w:rsidRDefault="00FD6921" w:rsidP="00FD6921">
      <w:pPr>
        <w:pStyle w:val="CommentText"/>
        <w:jc w:val="lowKashida"/>
        <w:rPr>
          <w:rFonts w:cs="Simplified Arabic"/>
          <w:sz w:val="24"/>
          <w:szCs w:val="24"/>
          <w:rtl/>
        </w:rPr>
      </w:pPr>
      <w:r w:rsidRPr="003D4A41">
        <w:rPr>
          <w:rFonts w:cs="Simplified Arabic"/>
          <w:sz w:val="24"/>
          <w:szCs w:val="24"/>
          <w:rtl/>
        </w:rPr>
        <w:t>وجود ملوث أو مواد ملوثة في الهواء لا تتبدد بصورة سليمة وتؤثر على صحة البشر أو رفاهيتهم أو تحدث آثارا</w:t>
      </w:r>
      <w:r w:rsidR="00145D77">
        <w:rPr>
          <w:rFonts w:cs="Simplified Arabic" w:hint="cs"/>
          <w:sz w:val="24"/>
          <w:szCs w:val="24"/>
          <w:rtl/>
        </w:rPr>
        <w:t>ً</w:t>
      </w:r>
      <w:r w:rsidRPr="003D4A41">
        <w:rPr>
          <w:rFonts w:cs="Simplified Arabic"/>
          <w:sz w:val="24"/>
          <w:szCs w:val="24"/>
          <w:rtl/>
        </w:rPr>
        <w:t xml:space="preserve"> بيئية ضارة أخرى.</w:t>
      </w:r>
    </w:p>
    <w:p w:rsidR="00FD6921" w:rsidRPr="00B0770B" w:rsidRDefault="00FD6921" w:rsidP="00FD6921">
      <w:pPr>
        <w:pStyle w:val="CommentText"/>
        <w:jc w:val="lowKashida"/>
        <w:rPr>
          <w:rFonts w:cs="Simplified Arabic"/>
          <w:sz w:val="18"/>
          <w:szCs w:val="18"/>
          <w:rtl/>
        </w:rPr>
      </w:pPr>
    </w:p>
    <w:p w:rsidR="00FD6921" w:rsidRPr="003D4A41" w:rsidRDefault="00FD6921" w:rsidP="00FD6921">
      <w:pPr>
        <w:pStyle w:val="CommentText"/>
        <w:jc w:val="lowKashida"/>
        <w:rPr>
          <w:rFonts w:cs="Simplified Arabic"/>
          <w:b/>
          <w:bCs/>
          <w:sz w:val="24"/>
          <w:szCs w:val="24"/>
          <w:rtl/>
        </w:rPr>
      </w:pPr>
      <w:r w:rsidRPr="003D4A41">
        <w:rPr>
          <w:rFonts w:cs="Simplified Arabic"/>
          <w:b/>
          <w:bCs/>
          <w:sz w:val="24"/>
          <w:szCs w:val="24"/>
          <w:rtl/>
        </w:rPr>
        <w:t xml:space="preserve">حرق </w:t>
      </w:r>
      <w:r>
        <w:rPr>
          <w:rFonts w:cs="Simplified Arabic" w:hint="cs"/>
          <w:b/>
          <w:bCs/>
          <w:sz w:val="24"/>
          <w:szCs w:val="24"/>
          <w:rtl/>
        </w:rPr>
        <w:t>في الهواء الطلق</w:t>
      </w:r>
      <w:r w:rsidRPr="003D4A41">
        <w:rPr>
          <w:rFonts w:cs="Simplified Arabic" w:hint="cs"/>
          <w:b/>
          <w:bCs/>
          <w:sz w:val="24"/>
          <w:szCs w:val="24"/>
          <w:rtl/>
        </w:rPr>
        <w:t>:</w:t>
      </w:r>
      <w:r w:rsidRPr="003D4A41">
        <w:rPr>
          <w:rFonts w:cs="Simplified Arabic"/>
          <w:b/>
          <w:bCs/>
          <w:sz w:val="24"/>
          <w:szCs w:val="24"/>
          <w:rtl/>
        </w:rPr>
        <w:t xml:space="preserve"> </w:t>
      </w:r>
    </w:p>
    <w:p w:rsidR="00FD6921" w:rsidRPr="003D4A41" w:rsidRDefault="00FD6921" w:rsidP="00FD6921">
      <w:pPr>
        <w:pStyle w:val="CommentText"/>
        <w:jc w:val="lowKashida"/>
        <w:rPr>
          <w:rFonts w:cs="Simplified Arabic"/>
          <w:sz w:val="24"/>
          <w:szCs w:val="24"/>
          <w:rtl/>
        </w:rPr>
      </w:pPr>
      <w:r w:rsidRPr="003D4A41">
        <w:rPr>
          <w:rFonts w:cs="Simplified Arabic" w:hint="cs"/>
          <w:sz w:val="24"/>
          <w:szCs w:val="24"/>
          <w:rtl/>
        </w:rPr>
        <w:t xml:space="preserve">هو </w:t>
      </w:r>
      <w:r w:rsidRPr="003D4A41">
        <w:rPr>
          <w:rFonts w:cs="Simplified Arabic"/>
          <w:sz w:val="24"/>
          <w:szCs w:val="24"/>
          <w:rtl/>
        </w:rPr>
        <w:t>حرق في الخلاء لنفايات مثل الخشب، و</w:t>
      </w:r>
      <w:r w:rsidRPr="003D4A41">
        <w:rPr>
          <w:rFonts w:cs="Simplified Arabic" w:hint="cs"/>
          <w:sz w:val="24"/>
          <w:szCs w:val="24"/>
          <w:rtl/>
        </w:rPr>
        <w:t>ال</w:t>
      </w:r>
      <w:r w:rsidRPr="003D4A41">
        <w:rPr>
          <w:rFonts w:cs="Simplified Arabic"/>
          <w:sz w:val="24"/>
          <w:szCs w:val="24"/>
          <w:rtl/>
        </w:rPr>
        <w:t>سيارات الخردة، والمنسوجات، ونشارة الخشب وسواها.</w:t>
      </w:r>
    </w:p>
    <w:p w:rsidR="00FD6921" w:rsidRPr="00B0770B" w:rsidRDefault="00FD6921" w:rsidP="00FD6921">
      <w:pPr>
        <w:pStyle w:val="CommentText"/>
        <w:jc w:val="lowKashida"/>
        <w:rPr>
          <w:rFonts w:cs="Simplified Arabic"/>
          <w:sz w:val="18"/>
          <w:szCs w:val="18"/>
          <w:rtl/>
        </w:rPr>
      </w:pPr>
    </w:p>
    <w:p w:rsidR="00FD6921" w:rsidRPr="003D4A41" w:rsidRDefault="00FD6921" w:rsidP="00FD6921">
      <w:pPr>
        <w:pStyle w:val="CommentText"/>
        <w:jc w:val="lowKashida"/>
        <w:rPr>
          <w:rFonts w:cs="Simplified Arabic"/>
          <w:b/>
          <w:bCs/>
          <w:sz w:val="24"/>
          <w:szCs w:val="24"/>
          <w:rtl/>
        </w:rPr>
      </w:pPr>
      <w:r w:rsidRPr="003D4A41">
        <w:rPr>
          <w:rFonts w:cs="Simplified Arabic"/>
          <w:b/>
          <w:bCs/>
          <w:sz w:val="24"/>
          <w:szCs w:val="24"/>
          <w:rtl/>
        </w:rPr>
        <w:t>جمع النفايات</w:t>
      </w:r>
      <w:r w:rsidRPr="003D4A41">
        <w:rPr>
          <w:rFonts w:cs="Simplified Arabic" w:hint="cs"/>
          <w:b/>
          <w:bCs/>
          <w:sz w:val="24"/>
          <w:szCs w:val="24"/>
          <w:rtl/>
        </w:rPr>
        <w:t>:</w:t>
      </w:r>
    </w:p>
    <w:p w:rsidR="00FD6921" w:rsidRPr="00425860" w:rsidRDefault="00FD6921" w:rsidP="00425860">
      <w:pPr>
        <w:pStyle w:val="CommentText"/>
        <w:jc w:val="lowKashida"/>
        <w:rPr>
          <w:rFonts w:cs="Simplified Arabic"/>
          <w:sz w:val="24"/>
          <w:szCs w:val="24"/>
          <w:rtl/>
        </w:rPr>
      </w:pPr>
      <w:r w:rsidRPr="003D4A41">
        <w:rPr>
          <w:rFonts w:cs="Simplified Arabic"/>
          <w:sz w:val="24"/>
          <w:szCs w:val="24"/>
          <w:rtl/>
        </w:rPr>
        <w:t>جمع ونقل النفايات إلى مكان معالجتها أو التخلص منها من جانب الإدارات البلدية والمؤسسات المماثلة، أو عن طريق شركات عامة أو خاصة، أو منشآت متخصصة أو الحكومة.  وقد يكون جمع نفايات البلديات انتقائيا</w:t>
      </w:r>
      <w:r w:rsidR="00145D77">
        <w:rPr>
          <w:rFonts w:cs="Simplified Arabic" w:hint="cs"/>
          <w:sz w:val="24"/>
          <w:szCs w:val="24"/>
          <w:rtl/>
        </w:rPr>
        <w:t>ً</w:t>
      </w:r>
      <w:r w:rsidRPr="003D4A41">
        <w:rPr>
          <w:rFonts w:cs="Simplified Arabic"/>
          <w:sz w:val="24"/>
          <w:szCs w:val="24"/>
          <w:rtl/>
        </w:rPr>
        <w:t xml:space="preserve"> أي نقلها لنوع محدد من المنتجات، أو دون تفرقة، بمعنى آخر يشمل كل أنواع النفايات في نفس الوقت.</w:t>
      </w:r>
      <w:r>
        <w:rPr>
          <w:rFonts w:cs="Simplified Arabic"/>
          <w:b/>
          <w:bCs/>
          <w:sz w:val="24"/>
          <w:szCs w:val="24"/>
          <w:rtl/>
        </w:rPr>
        <w:br w:type="page"/>
      </w:r>
      <w:r w:rsidRPr="003D4A41">
        <w:rPr>
          <w:rFonts w:cs="Simplified Arabic"/>
          <w:b/>
          <w:bCs/>
          <w:sz w:val="24"/>
          <w:szCs w:val="24"/>
          <w:rtl/>
        </w:rPr>
        <w:lastRenderedPageBreak/>
        <w:t>حفرة امتصاصية</w:t>
      </w:r>
      <w:r w:rsidRPr="003D4A41">
        <w:rPr>
          <w:rFonts w:cs="Simplified Arabic" w:hint="cs"/>
          <w:b/>
          <w:bCs/>
          <w:sz w:val="24"/>
          <w:szCs w:val="24"/>
          <w:rtl/>
        </w:rPr>
        <w:t>:</w:t>
      </w:r>
    </w:p>
    <w:p w:rsidR="00FD6921" w:rsidRPr="003D4A41" w:rsidRDefault="00FD6921" w:rsidP="00FD6921">
      <w:pPr>
        <w:pStyle w:val="CommentText"/>
        <w:jc w:val="lowKashida"/>
        <w:rPr>
          <w:rFonts w:cs="Simplified Arabic"/>
          <w:sz w:val="24"/>
          <w:szCs w:val="24"/>
          <w:rtl/>
        </w:rPr>
      </w:pPr>
      <w:r w:rsidRPr="003D4A41">
        <w:rPr>
          <w:rFonts w:cs="Simplified Arabic"/>
          <w:sz w:val="24"/>
          <w:szCs w:val="24"/>
          <w:rtl/>
        </w:rPr>
        <w:t xml:space="preserve">بئر أو حفرة يخزن </w:t>
      </w:r>
      <w:proofErr w:type="spellStart"/>
      <w:r w:rsidRPr="003D4A41">
        <w:rPr>
          <w:rFonts w:cs="Simplified Arabic"/>
          <w:sz w:val="24"/>
          <w:szCs w:val="24"/>
          <w:rtl/>
        </w:rPr>
        <w:t>بها</w:t>
      </w:r>
      <w:proofErr w:type="spellEnd"/>
      <w:r w:rsidRPr="003D4A41">
        <w:rPr>
          <w:rFonts w:cs="Simplified Arabic"/>
          <w:sz w:val="24"/>
          <w:szCs w:val="24"/>
          <w:rtl/>
        </w:rPr>
        <w:t xml:space="preserve"> الغائط البشري أو قاذورات أخرى، وتبنى من جدران مسامية.</w:t>
      </w:r>
    </w:p>
    <w:p w:rsidR="00FD6921" w:rsidRPr="00B0770B" w:rsidRDefault="00FD6921" w:rsidP="00FD6921">
      <w:pPr>
        <w:pStyle w:val="CommentText"/>
        <w:jc w:val="lowKashida"/>
        <w:rPr>
          <w:rFonts w:cs="Simplified Arabic"/>
          <w:sz w:val="18"/>
          <w:szCs w:val="18"/>
          <w:rtl/>
        </w:rPr>
      </w:pPr>
    </w:p>
    <w:p w:rsidR="00FD6921" w:rsidRPr="003D4A41" w:rsidRDefault="00FD6921" w:rsidP="00FD6921">
      <w:pPr>
        <w:pStyle w:val="CommentText"/>
        <w:jc w:val="lowKashida"/>
        <w:rPr>
          <w:rFonts w:cs="Simplified Arabic"/>
          <w:b/>
          <w:bCs/>
          <w:sz w:val="24"/>
          <w:szCs w:val="24"/>
          <w:rtl/>
        </w:rPr>
      </w:pPr>
      <w:r w:rsidRPr="003D4A41">
        <w:rPr>
          <w:rFonts w:cs="Simplified Arabic"/>
          <w:b/>
          <w:bCs/>
          <w:sz w:val="24"/>
          <w:szCs w:val="24"/>
          <w:rtl/>
        </w:rPr>
        <w:t>حفرة صماء</w:t>
      </w:r>
      <w:r w:rsidRPr="003D4A41">
        <w:rPr>
          <w:rFonts w:cs="Simplified Arabic" w:hint="cs"/>
          <w:b/>
          <w:bCs/>
          <w:sz w:val="24"/>
          <w:szCs w:val="24"/>
          <w:rtl/>
        </w:rPr>
        <w:t>:</w:t>
      </w:r>
    </w:p>
    <w:p w:rsidR="00FD6921" w:rsidRPr="003D4A41" w:rsidRDefault="00FD6921" w:rsidP="00FD6921">
      <w:pPr>
        <w:pStyle w:val="CommentText"/>
        <w:jc w:val="lowKashida"/>
        <w:rPr>
          <w:rFonts w:cs="Simplified Arabic"/>
          <w:sz w:val="24"/>
          <w:szCs w:val="24"/>
          <w:rtl/>
        </w:rPr>
      </w:pPr>
      <w:r w:rsidRPr="003D4A41">
        <w:rPr>
          <w:rFonts w:cs="Simplified Arabic"/>
          <w:sz w:val="24"/>
          <w:szCs w:val="24"/>
          <w:rtl/>
        </w:rPr>
        <w:t xml:space="preserve">بئر أو حفرة يخزن </w:t>
      </w:r>
      <w:proofErr w:type="spellStart"/>
      <w:r w:rsidRPr="003D4A41">
        <w:rPr>
          <w:rFonts w:cs="Simplified Arabic"/>
          <w:sz w:val="24"/>
          <w:szCs w:val="24"/>
          <w:rtl/>
        </w:rPr>
        <w:t>بها</w:t>
      </w:r>
      <w:proofErr w:type="spellEnd"/>
      <w:r w:rsidRPr="003D4A41">
        <w:rPr>
          <w:rFonts w:cs="Simplified Arabic"/>
          <w:sz w:val="24"/>
          <w:szCs w:val="24"/>
          <w:rtl/>
        </w:rPr>
        <w:t xml:space="preserve"> الغائط البشري أو قاذورات أخرى، وتبنى من جدران محكمة.</w:t>
      </w:r>
    </w:p>
    <w:p w:rsidR="00FD6921" w:rsidRPr="00B0770B" w:rsidRDefault="00FD6921" w:rsidP="00FD6921">
      <w:pPr>
        <w:pStyle w:val="CommentText"/>
        <w:jc w:val="lowKashida"/>
        <w:rPr>
          <w:rFonts w:cs="Simplified Arabic"/>
          <w:sz w:val="18"/>
          <w:szCs w:val="18"/>
          <w:rtl/>
        </w:rPr>
      </w:pPr>
    </w:p>
    <w:p w:rsidR="00FD6921" w:rsidRPr="003D4A41" w:rsidRDefault="00FD6921" w:rsidP="00FD6921">
      <w:pPr>
        <w:pStyle w:val="CommentText"/>
        <w:jc w:val="lowKashida"/>
        <w:rPr>
          <w:rFonts w:cs="Simplified Arabic"/>
          <w:b/>
          <w:bCs/>
          <w:sz w:val="24"/>
          <w:szCs w:val="24"/>
          <w:rtl/>
        </w:rPr>
      </w:pPr>
      <w:r w:rsidRPr="003D4A41">
        <w:rPr>
          <w:rFonts w:cs="Simplified Arabic"/>
          <w:b/>
          <w:bCs/>
          <w:sz w:val="24"/>
          <w:szCs w:val="24"/>
          <w:rtl/>
        </w:rPr>
        <w:t>دخان</w:t>
      </w:r>
      <w:r w:rsidRPr="003D4A41">
        <w:rPr>
          <w:rFonts w:cs="Simplified Arabic" w:hint="cs"/>
          <w:b/>
          <w:bCs/>
          <w:sz w:val="24"/>
          <w:szCs w:val="24"/>
          <w:rtl/>
        </w:rPr>
        <w:t>:</w:t>
      </w:r>
    </w:p>
    <w:p w:rsidR="00FD6921" w:rsidRPr="003D4A41" w:rsidRDefault="00FD6921" w:rsidP="00FD6921">
      <w:pPr>
        <w:pStyle w:val="CommentText"/>
        <w:jc w:val="lowKashida"/>
        <w:rPr>
          <w:rFonts w:cs="Simplified Arabic"/>
          <w:sz w:val="24"/>
          <w:szCs w:val="24"/>
          <w:rtl/>
        </w:rPr>
      </w:pPr>
      <w:r w:rsidRPr="003D4A41">
        <w:rPr>
          <w:rFonts w:cs="Simplified Arabic"/>
          <w:sz w:val="24"/>
          <w:szCs w:val="24"/>
          <w:rtl/>
        </w:rPr>
        <w:t>جزيئات عالقة في الهواء بعد احتراق غير كامل للمواد.</w:t>
      </w:r>
    </w:p>
    <w:p w:rsidR="00FD6921" w:rsidRPr="00B0770B" w:rsidRDefault="00FD6921" w:rsidP="00FD6921">
      <w:pPr>
        <w:pStyle w:val="CommentText"/>
        <w:jc w:val="lowKashida"/>
        <w:rPr>
          <w:rFonts w:cs="Simplified Arabic"/>
          <w:sz w:val="18"/>
          <w:szCs w:val="18"/>
          <w:rtl/>
        </w:rPr>
      </w:pPr>
    </w:p>
    <w:p w:rsidR="00FD6921" w:rsidRPr="003D4A41" w:rsidRDefault="00FD6921" w:rsidP="00FD6921">
      <w:pPr>
        <w:pStyle w:val="CommentText"/>
        <w:jc w:val="lowKashida"/>
        <w:rPr>
          <w:rFonts w:cs="Simplified Arabic"/>
          <w:b/>
          <w:bCs/>
          <w:sz w:val="24"/>
          <w:szCs w:val="24"/>
          <w:rtl/>
        </w:rPr>
      </w:pPr>
      <w:r w:rsidRPr="003D4A41">
        <w:rPr>
          <w:rFonts w:cs="Simplified Arabic"/>
          <w:b/>
          <w:bCs/>
          <w:sz w:val="24"/>
          <w:szCs w:val="24"/>
          <w:rtl/>
        </w:rPr>
        <w:t>شبكة صرف صحي</w:t>
      </w:r>
      <w:r w:rsidRPr="003D4A41">
        <w:rPr>
          <w:rFonts w:cs="Simplified Arabic" w:hint="cs"/>
          <w:b/>
          <w:bCs/>
          <w:sz w:val="24"/>
          <w:szCs w:val="24"/>
          <w:rtl/>
        </w:rPr>
        <w:t>:</w:t>
      </w:r>
    </w:p>
    <w:p w:rsidR="00FD6921" w:rsidRPr="003D4A41" w:rsidRDefault="00FD6921" w:rsidP="00FD6921">
      <w:pPr>
        <w:pStyle w:val="CommentText"/>
        <w:jc w:val="lowKashida"/>
        <w:rPr>
          <w:rFonts w:cs="Simplified Arabic"/>
          <w:sz w:val="24"/>
          <w:szCs w:val="24"/>
          <w:rtl/>
        </w:rPr>
      </w:pPr>
      <w:r w:rsidRPr="003D4A41">
        <w:rPr>
          <w:rFonts w:cs="Simplified Arabic"/>
          <w:sz w:val="24"/>
          <w:szCs w:val="24"/>
          <w:rtl/>
        </w:rPr>
        <w:t>نظام من أجهزة الجمع وخطوط الأنابيب والموصلات والمضخات يستخدم لإخلاء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w:t>
      </w:r>
    </w:p>
    <w:p w:rsidR="00FD6921" w:rsidRPr="00B0770B" w:rsidRDefault="00FD6921" w:rsidP="00FD6921">
      <w:pPr>
        <w:pStyle w:val="CommentText"/>
        <w:jc w:val="lowKashida"/>
        <w:rPr>
          <w:rFonts w:cs="Simplified Arabic"/>
          <w:sz w:val="18"/>
          <w:szCs w:val="18"/>
          <w:rtl/>
        </w:rPr>
      </w:pPr>
    </w:p>
    <w:p w:rsidR="00FD6921" w:rsidRPr="003D4A41" w:rsidRDefault="00FD6921" w:rsidP="00FD6921">
      <w:pPr>
        <w:pStyle w:val="CommentText"/>
        <w:jc w:val="lowKashida"/>
        <w:rPr>
          <w:rFonts w:cs="Simplified Arabic"/>
          <w:b/>
          <w:bCs/>
          <w:sz w:val="24"/>
          <w:szCs w:val="24"/>
          <w:rtl/>
        </w:rPr>
      </w:pPr>
      <w:r w:rsidRPr="003D4A41">
        <w:rPr>
          <w:rFonts w:cs="Simplified Arabic"/>
          <w:b/>
          <w:bCs/>
          <w:sz w:val="24"/>
          <w:szCs w:val="24"/>
          <w:rtl/>
        </w:rPr>
        <w:t>شبكة مياه عامة</w:t>
      </w:r>
      <w:r w:rsidRPr="003D4A41">
        <w:rPr>
          <w:rFonts w:cs="Simplified Arabic" w:hint="cs"/>
          <w:b/>
          <w:bCs/>
          <w:sz w:val="24"/>
          <w:szCs w:val="24"/>
          <w:rtl/>
        </w:rPr>
        <w:t>:</w:t>
      </w:r>
    </w:p>
    <w:p w:rsidR="00FD6921" w:rsidRPr="003D4A41" w:rsidRDefault="00FD6921" w:rsidP="00FD6921">
      <w:pPr>
        <w:pStyle w:val="CommentText"/>
        <w:jc w:val="lowKashida"/>
        <w:rPr>
          <w:rFonts w:cs="Simplified Arabic"/>
          <w:sz w:val="24"/>
          <w:szCs w:val="24"/>
          <w:rtl/>
        </w:rPr>
      </w:pPr>
      <w:r w:rsidRPr="003D4A41">
        <w:rPr>
          <w:rFonts w:cs="Simplified Arabic"/>
          <w:sz w:val="24"/>
          <w:szCs w:val="24"/>
          <w:rtl/>
        </w:rPr>
        <w:t>هي شبكة من الأنابيب الرئيسية والفرعية تنتشر في التجمع السكاني لغرض توزيع وتوصيل المياه الصالحة للشرب إلى التجمع.</w:t>
      </w:r>
    </w:p>
    <w:p w:rsidR="00FD6921" w:rsidRPr="00425860" w:rsidRDefault="00FD6921" w:rsidP="00FD6921">
      <w:pPr>
        <w:pStyle w:val="CommentText"/>
        <w:jc w:val="lowKashida"/>
        <w:rPr>
          <w:rFonts w:cs="Simplified Arabic"/>
          <w:sz w:val="18"/>
          <w:szCs w:val="18"/>
          <w:rtl/>
        </w:rPr>
      </w:pPr>
      <w:r w:rsidRPr="00425860">
        <w:rPr>
          <w:rFonts w:cs="Simplified Arabic"/>
          <w:sz w:val="18"/>
          <w:szCs w:val="18"/>
          <w:rtl/>
        </w:rPr>
        <w:t xml:space="preserve">  </w:t>
      </w:r>
    </w:p>
    <w:p w:rsidR="00FD6921" w:rsidRPr="003D4A41" w:rsidRDefault="00FD6921" w:rsidP="00FD6921">
      <w:pPr>
        <w:pStyle w:val="CommentText"/>
        <w:jc w:val="lowKashida"/>
        <w:rPr>
          <w:rFonts w:cs="Simplified Arabic"/>
          <w:b/>
          <w:bCs/>
          <w:sz w:val="24"/>
          <w:szCs w:val="24"/>
          <w:rtl/>
        </w:rPr>
      </w:pPr>
      <w:r w:rsidRPr="003D4A41">
        <w:rPr>
          <w:rFonts w:cs="Simplified Arabic"/>
          <w:b/>
          <w:bCs/>
          <w:sz w:val="24"/>
          <w:szCs w:val="24"/>
          <w:rtl/>
        </w:rPr>
        <w:t>ضجيج</w:t>
      </w:r>
      <w:r w:rsidRPr="003D4A41">
        <w:rPr>
          <w:rFonts w:cs="Simplified Arabic" w:hint="cs"/>
          <w:b/>
          <w:bCs/>
          <w:sz w:val="24"/>
          <w:szCs w:val="24"/>
          <w:rtl/>
        </w:rPr>
        <w:t>:</w:t>
      </w:r>
    </w:p>
    <w:p w:rsidR="00FD6921" w:rsidRPr="003D4A41" w:rsidRDefault="00FD6921" w:rsidP="00FD6921">
      <w:pPr>
        <w:pStyle w:val="CommentText"/>
        <w:jc w:val="lowKashida"/>
        <w:rPr>
          <w:rFonts w:cs="Simplified Arabic"/>
          <w:sz w:val="24"/>
          <w:szCs w:val="24"/>
          <w:rtl/>
        </w:rPr>
      </w:pPr>
      <w:r w:rsidRPr="003D4A41">
        <w:rPr>
          <w:rFonts w:cs="Simplified Arabic"/>
          <w:sz w:val="24"/>
          <w:szCs w:val="24"/>
          <w:rtl/>
        </w:rPr>
        <w:t>صوت مسموع من حركة المرور والبناء وسواها يمكن أن يحدث أثارا</w:t>
      </w:r>
      <w:r w:rsidR="005134D3">
        <w:rPr>
          <w:rFonts w:cs="Simplified Arabic" w:hint="cs"/>
          <w:sz w:val="24"/>
          <w:szCs w:val="24"/>
          <w:rtl/>
        </w:rPr>
        <w:t>ً</w:t>
      </w:r>
      <w:r w:rsidRPr="003D4A41">
        <w:rPr>
          <w:rFonts w:cs="Simplified Arabic"/>
          <w:sz w:val="24"/>
          <w:szCs w:val="24"/>
          <w:rtl/>
        </w:rPr>
        <w:t xml:space="preserve"> مزعجة وضارة (فقد السمع</w:t>
      </w:r>
      <w:proofErr w:type="spellStart"/>
      <w:r w:rsidRPr="003D4A41">
        <w:rPr>
          <w:rFonts w:cs="Simplified Arabic"/>
          <w:sz w:val="24"/>
          <w:szCs w:val="24"/>
          <w:rtl/>
        </w:rPr>
        <w:t>)،</w:t>
      </w:r>
      <w:proofErr w:type="spellEnd"/>
      <w:r w:rsidRPr="003D4A41">
        <w:rPr>
          <w:rFonts w:cs="Simplified Arabic"/>
          <w:sz w:val="24"/>
          <w:szCs w:val="24"/>
          <w:rtl/>
        </w:rPr>
        <w:t xml:space="preserve"> ويقاس </w:t>
      </w:r>
      <w:proofErr w:type="spellStart"/>
      <w:r w:rsidRPr="003D4A41">
        <w:rPr>
          <w:rFonts w:cs="Simplified Arabic"/>
          <w:sz w:val="24"/>
          <w:szCs w:val="24"/>
          <w:rtl/>
        </w:rPr>
        <w:t>بالديسيبل</w:t>
      </w:r>
      <w:proofErr w:type="spellEnd"/>
      <w:r w:rsidRPr="003D4A41">
        <w:rPr>
          <w:rFonts w:cs="Simplified Arabic"/>
          <w:sz w:val="24"/>
          <w:szCs w:val="24"/>
          <w:rtl/>
        </w:rPr>
        <w:t>.</w:t>
      </w:r>
    </w:p>
    <w:p w:rsidR="00FD6921" w:rsidRPr="00B0770B" w:rsidRDefault="00FD6921" w:rsidP="00FD6921">
      <w:pPr>
        <w:pStyle w:val="CommentText"/>
        <w:jc w:val="lowKashida"/>
        <w:rPr>
          <w:rFonts w:cs="Simplified Arabic"/>
          <w:sz w:val="18"/>
          <w:szCs w:val="18"/>
          <w:rtl/>
        </w:rPr>
      </w:pPr>
    </w:p>
    <w:p w:rsidR="00FD6921" w:rsidRPr="003D4A41" w:rsidRDefault="00FD6921" w:rsidP="00FD6921">
      <w:pPr>
        <w:pStyle w:val="CommentText"/>
        <w:jc w:val="lowKashida"/>
        <w:rPr>
          <w:rFonts w:cs="Simplified Arabic"/>
          <w:b/>
          <w:bCs/>
          <w:sz w:val="24"/>
          <w:szCs w:val="24"/>
          <w:rtl/>
        </w:rPr>
      </w:pPr>
      <w:r w:rsidRPr="003D4A41">
        <w:rPr>
          <w:rFonts w:cs="Simplified Arabic"/>
          <w:b/>
          <w:bCs/>
          <w:sz w:val="24"/>
          <w:szCs w:val="24"/>
          <w:rtl/>
        </w:rPr>
        <w:t>غبار</w:t>
      </w:r>
      <w:r w:rsidRPr="003D4A41">
        <w:rPr>
          <w:rFonts w:cs="Simplified Arabic" w:hint="cs"/>
          <w:b/>
          <w:bCs/>
          <w:sz w:val="24"/>
          <w:szCs w:val="24"/>
          <w:rtl/>
        </w:rPr>
        <w:t>:</w:t>
      </w:r>
    </w:p>
    <w:p w:rsidR="00FD6921" w:rsidRPr="003D4A41" w:rsidRDefault="00FD6921" w:rsidP="00FD6921">
      <w:pPr>
        <w:pStyle w:val="CommentText"/>
        <w:jc w:val="lowKashida"/>
        <w:rPr>
          <w:rFonts w:cs="Simplified Arabic"/>
          <w:sz w:val="24"/>
          <w:szCs w:val="24"/>
          <w:rtl/>
        </w:rPr>
      </w:pPr>
      <w:r w:rsidRPr="003D4A41">
        <w:rPr>
          <w:rFonts w:cs="Simplified Arabic"/>
          <w:sz w:val="24"/>
          <w:szCs w:val="24"/>
          <w:rtl/>
        </w:rPr>
        <w:t>جسيمات من الخفة بحيث تبقى معلقة في الهواء.</w:t>
      </w:r>
    </w:p>
    <w:p w:rsidR="00FD6921" w:rsidRPr="00B0770B" w:rsidRDefault="00FD6921" w:rsidP="00FD6921">
      <w:pPr>
        <w:pStyle w:val="CommentText"/>
        <w:jc w:val="lowKashida"/>
        <w:rPr>
          <w:rFonts w:cs="Simplified Arabic"/>
          <w:sz w:val="18"/>
          <w:szCs w:val="18"/>
          <w:rtl/>
        </w:rPr>
      </w:pPr>
    </w:p>
    <w:p w:rsidR="00FD6921" w:rsidRPr="003D4A41" w:rsidRDefault="00FD6921" w:rsidP="00FD6921">
      <w:pPr>
        <w:pStyle w:val="CommentText"/>
        <w:jc w:val="lowKashida"/>
        <w:rPr>
          <w:rFonts w:cs="Simplified Arabic"/>
          <w:b/>
          <w:bCs/>
          <w:sz w:val="24"/>
          <w:szCs w:val="24"/>
          <w:rtl/>
        </w:rPr>
      </w:pPr>
      <w:r w:rsidRPr="003D4A41">
        <w:rPr>
          <w:rFonts w:cs="Simplified Arabic"/>
          <w:b/>
          <w:bCs/>
          <w:sz w:val="24"/>
          <w:szCs w:val="24"/>
          <w:rtl/>
        </w:rPr>
        <w:t>مكب نفايات</w:t>
      </w:r>
      <w:r w:rsidRPr="003D4A41">
        <w:rPr>
          <w:rFonts w:cs="Simplified Arabic" w:hint="cs"/>
          <w:b/>
          <w:bCs/>
          <w:sz w:val="24"/>
          <w:szCs w:val="24"/>
          <w:rtl/>
        </w:rPr>
        <w:t>:</w:t>
      </w:r>
    </w:p>
    <w:p w:rsidR="00FD6921" w:rsidRPr="003D4A41" w:rsidRDefault="00FD6921" w:rsidP="00FD6921">
      <w:pPr>
        <w:pStyle w:val="CommentText"/>
        <w:jc w:val="lowKashida"/>
        <w:rPr>
          <w:rFonts w:cs="Simplified Arabic"/>
          <w:sz w:val="24"/>
          <w:szCs w:val="24"/>
          <w:rtl/>
        </w:rPr>
      </w:pPr>
      <w:r w:rsidRPr="003D4A41">
        <w:rPr>
          <w:rFonts w:cs="Simplified Arabic"/>
          <w:sz w:val="24"/>
          <w:szCs w:val="24"/>
          <w:rtl/>
        </w:rPr>
        <w:t>موقع يستخدم للتخلص من النفايات الصلبة دون رقابة بيئية.</w:t>
      </w:r>
    </w:p>
    <w:p w:rsidR="00FD6921" w:rsidRPr="00B0770B" w:rsidRDefault="00FD6921" w:rsidP="00FD6921">
      <w:pPr>
        <w:pStyle w:val="CommentText"/>
        <w:jc w:val="lowKashida"/>
        <w:rPr>
          <w:rFonts w:cs="Simplified Arabic"/>
          <w:sz w:val="18"/>
          <w:szCs w:val="18"/>
          <w:rtl/>
        </w:rPr>
      </w:pPr>
    </w:p>
    <w:p w:rsidR="00FD6921" w:rsidRPr="003D4A41" w:rsidRDefault="00FD6921" w:rsidP="00FD6921">
      <w:pPr>
        <w:pStyle w:val="CommentText"/>
        <w:jc w:val="lowKashida"/>
        <w:rPr>
          <w:rFonts w:cs="Simplified Arabic"/>
          <w:b/>
          <w:bCs/>
          <w:sz w:val="24"/>
          <w:szCs w:val="24"/>
          <w:rtl/>
        </w:rPr>
      </w:pPr>
      <w:r w:rsidRPr="003D4A41">
        <w:rPr>
          <w:rFonts w:cs="Simplified Arabic"/>
          <w:b/>
          <w:bCs/>
          <w:sz w:val="24"/>
          <w:szCs w:val="24"/>
          <w:rtl/>
        </w:rPr>
        <w:t>نوعية المياه</w:t>
      </w:r>
      <w:r w:rsidRPr="003D4A41">
        <w:rPr>
          <w:rFonts w:cs="Simplified Arabic" w:hint="cs"/>
          <w:b/>
          <w:bCs/>
          <w:sz w:val="24"/>
          <w:szCs w:val="24"/>
          <w:rtl/>
        </w:rPr>
        <w:t>:</w:t>
      </w:r>
    </w:p>
    <w:p w:rsidR="00FD6921" w:rsidRDefault="00FD6921" w:rsidP="00FD6921">
      <w:pPr>
        <w:pStyle w:val="CommentText"/>
        <w:jc w:val="lowKashida"/>
        <w:rPr>
          <w:rFonts w:cs="Simplified Arabic"/>
          <w:sz w:val="24"/>
          <w:szCs w:val="24"/>
          <w:rtl/>
        </w:rPr>
      </w:pPr>
      <w:r w:rsidRPr="003D4A41">
        <w:rPr>
          <w:rFonts w:cs="Simplified Arabic"/>
          <w:sz w:val="24"/>
          <w:szCs w:val="24"/>
          <w:rtl/>
        </w:rPr>
        <w:t xml:space="preserve">حيث اعتبرت المياه عديمة </w:t>
      </w:r>
      <w:proofErr w:type="spellStart"/>
      <w:r w:rsidRPr="003D4A41">
        <w:rPr>
          <w:rFonts w:cs="Simplified Arabic"/>
          <w:sz w:val="24"/>
          <w:szCs w:val="24"/>
          <w:rtl/>
        </w:rPr>
        <w:t>اللون،</w:t>
      </w:r>
      <w:proofErr w:type="spellEnd"/>
      <w:r w:rsidRPr="003D4A41">
        <w:rPr>
          <w:rFonts w:cs="Simplified Arabic"/>
          <w:sz w:val="24"/>
          <w:szCs w:val="24"/>
          <w:rtl/>
        </w:rPr>
        <w:t xml:space="preserve"> </w:t>
      </w:r>
      <w:proofErr w:type="spellStart"/>
      <w:r w:rsidRPr="003D4A41">
        <w:rPr>
          <w:rFonts w:cs="Simplified Arabic"/>
          <w:sz w:val="24"/>
          <w:szCs w:val="24"/>
          <w:rtl/>
        </w:rPr>
        <w:t>والطعم،</w:t>
      </w:r>
      <w:proofErr w:type="spellEnd"/>
      <w:r w:rsidRPr="003D4A41">
        <w:rPr>
          <w:rFonts w:cs="Simplified Arabic"/>
          <w:sz w:val="24"/>
          <w:szCs w:val="24"/>
          <w:rtl/>
        </w:rPr>
        <w:t xml:space="preserve"> </w:t>
      </w:r>
      <w:proofErr w:type="spellStart"/>
      <w:r w:rsidRPr="003D4A41">
        <w:rPr>
          <w:rFonts w:cs="Simplified Arabic"/>
          <w:sz w:val="24"/>
          <w:szCs w:val="24"/>
          <w:rtl/>
        </w:rPr>
        <w:t>والرائحة،</w:t>
      </w:r>
      <w:proofErr w:type="spellEnd"/>
      <w:r w:rsidRPr="003D4A41">
        <w:rPr>
          <w:rFonts w:cs="Simplified Arabic"/>
          <w:sz w:val="24"/>
          <w:szCs w:val="24"/>
          <w:rtl/>
        </w:rPr>
        <w:t xml:space="preserve"> </w:t>
      </w:r>
      <w:proofErr w:type="spellStart"/>
      <w:r w:rsidRPr="003D4A41">
        <w:rPr>
          <w:rFonts w:cs="Simplified Arabic"/>
          <w:sz w:val="24"/>
          <w:szCs w:val="24"/>
          <w:rtl/>
        </w:rPr>
        <w:t>والرسوبات</w:t>
      </w:r>
      <w:proofErr w:type="spellEnd"/>
      <w:r w:rsidRPr="003D4A41">
        <w:rPr>
          <w:rFonts w:cs="Simplified Arabic"/>
          <w:sz w:val="24"/>
          <w:szCs w:val="24"/>
          <w:rtl/>
        </w:rPr>
        <w:t xml:space="preserve"> على أنها مياه جيدة، واعتبرت المياه التي تمتاز بلون، أو طعم، أو </w:t>
      </w:r>
      <w:proofErr w:type="spellStart"/>
      <w:r w:rsidRPr="003D4A41">
        <w:rPr>
          <w:rFonts w:cs="Simplified Arabic"/>
          <w:sz w:val="24"/>
          <w:szCs w:val="24"/>
          <w:rtl/>
        </w:rPr>
        <w:t>رائحة،</w:t>
      </w:r>
      <w:proofErr w:type="spellEnd"/>
      <w:r w:rsidRPr="003D4A41">
        <w:rPr>
          <w:rFonts w:cs="Simplified Arabic"/>
          <w:sz w:val="24"/>
          <w:szCs w:val="24"/>
          <w:rtl/>
        </w:rPr>
        <w:t xml:space="preserve"> </w:t>
      </w:r>
      <w:r w:rsidR="00B05C3F">
        <w:rPr>
          <w:rFonts w:cs="Simplified Arabic"/>
          <w:sz w:val="24"/>
          <w:szCs w:val="24"/>
          <w:rtl/>
        </w:rPr>
        <w:t xml:space="preserve">أو </w:t>
      </w:r>
      <w:proofErr w:type="spellStart"/>
      <w:r w:rsidR="00B05C3F">
        <w:rPr>
          <w:rFonts w:cs="Simplified Arabic"/>
          <w:sz w:val="24"/>
          <w:szCs w:val="24"/>
          <w:rtl/>
        </w:rPr>
        <w:t>رسوبات</w:t>
      </w:r>
      <w:proofErr w:type="spellEnd"/>
      <w:r w:rsidR="00B05C3F">
        <w:rPr>
          <w:rFonts w:cs="Simplified Arabic"/>
          <w:sz w:val="24"/>
          <w:szCs w:val="24"/>
          <w:rtl/>
        </w:rPr>
        <w:t xml:space="preserve"> بشكل يراه المستخدم </w:t>
      </w:r>
      <w:r w:rsidR="00B05C3F">
        <w:rPr>
          <w:rFonts w:cs="Simplified Arabic" w:hint="cs"/>
          <w:sz w:val="24"/>
          <w:szCs w:val="24"/>
          <w:rtl/>
        </w:rPr>
        <w:t xml:space="preserve">سيء </w:t>
      </w:r>
      <w:r w:rsidRPr="003D4A41">
        <w:rPr>
          <w:rFonts w:cs="Simplified Arabic"/>
          <w:sz w:val="24"/>
          <w:szCs w:val="24"/>
          <w:rtl/>
        </w:rPr>
        <w:t xml:space="preserve">على أنها مياه سيئة، كما اعتبرت المياه التي تمتاز ببعض الطعم، أو اللون، أو الرائحة، أو فيها بعض </w:t>
      </w:r>
      <w:proofErr w:type="spellStart"/>
      <w:r w:rsidRPr="003D4A41">
        <w:rPr>
          <w:rFonts w:cs="Simplified Arabic"/>
          <w:sz w:val="24"/>
          <w:szCs w:val="24"/>
          <w:rtl/>
        </w:rPr>
        <w:t>الرسوبات</w:t>
      </w:r>
      <w:proofErr w:type="spellEnd"/>
      <w:r w:rsidRPr="003D4A41">
        <w:rPr>
          <w:rFonts w:cs="Simplified Arabic"/>
          <w:sz w:val="24"/>
          <w:szCs w:val="24"/>
          <w:rtl/>
        </w:rPr>
        <w:t xml:space="preserve"> لكن لا زالت مقبولة للمستخدم على أنها مياه متوسطة النوعية. </w:t>
      </w:r>
    </w:p>
    <w:p w:rsidR="00FD6921" w:rsidRPr="00425860" w:rsidRDefault="00FD6921" w:rsidP="00FD6921">
      <w:pPr>
        <w:pStyle w:val="CommentText"/>
        <w:jc w:val="lowKashida"/>
        <w:rPr>
          <w:rFonts w:cs="Simplified Arabic"/>
          <w:sz w:val="18"/>
          <w:szCs w:val="18"/>
          <w:rtl/>
        </w:rPr>
      </w:pPr>
    </w:p>
    <w:p w:rsidR="00FD6921" w:rsidRDefault="00FD6921" w:rsidP="00FD6921">
      <w:pPr>
        <w:pStyle w:val="CommentText"/>
        <w:jc w:val="lowKashida"/>
        <w:rPr>
          <w:rFonts w:cs="Simplified Arabic"/>
          <w:sz w:val="24"/>
          <w:szCs w:val="24"/>
          <w:rtl/>
        </w:rPr>
      </w:pPr>
      <w:r>
        <w:rPr>
          <w:rFonts w:cs="Simplified Arabic"/>
          <w:b/>
          <w:bCs/>
          <w:sz w:val="24"/>
          <w:szCs w:val="24"/>
          <w:rtl/>
        </w:rPr>
        <w:t>نفايات زراعية:</w:t>
      </w:r>
    </w:p>
    <w:p w:rsidR="00FD6921" w:rsidRDefault="00FD6921" w:rsidP="002A13B4">
      <w:pPr>
        <w:jc w:val="lowKashida"/>
        <w:rPr>
          <w:rFonts w:cs="Simplified Arabic"/>
          <w:rtl/>
        </w:rPr>
      </w:pPr>
      <w:r>
        <w:rPr>
          <w:rFonts w:cs="Simplified Arabic"/>
          <w:rtl/>
        </w:rPr>
        <w:t xml:space="preserve">النفايات التي تنتج عن مختلف العمليات </w:t>
      </w:r>
      <w:proofErr w:type="spellStart"/>
      <w:r>
        <w:rPr>
          <w:rFonts w:cs="Simplified Arabic"/>
          <w:rtl/>
        </w:rPr>
        <w:t>الزراعية</w:t>
      </w:r>
      <w:r>
        <w:rPr>
          <w:rFonts w:cs="Simplified Arabic" w:hint="cs"/>
          <w:rtl/>
        </w:rPr>
        <w:t>,</w:t>
      </w:r>
      <w:proofErr w:type="spellEnd"/>
      <w:r>
        <w:rPr>
          <w:rFonts w:cs="Simplified Arabic"/>
          <w:rtl/>
        </w:rPr>
        <w:t xml:space="preserve"> وتشمل </w:t>
      </w:r>
      <w:proofErr w:type="spellStart"/>
      <w:r>
        <w:rPr>
          <w:rFonts w:cs="Simplified Arabic"/>
          <w:rtl/>
        </w:rPr>
        <w:t>الزبل،</w:t>
      </w:r>
      <w:proofErr w:type="spellEnd"/>
      <w:r>
        <w:rPr>
          <w:rFonts w:cs="Simplified Arabic"/>
          <w:rtl/>
        </w:rPr>
        <w:t xml:space="preserve"> نفايات أخرى من </w:t>
      </w:r>
      <w:proofErr w:type="spellStart"/>
      <w:r>
        <w:rPr>
          <w:rFonts w:cs="Simplified Arabic"/>
          <w:rtl/>
        </w:rPr>
        <w:t>المزارع،</w:t>
      </w:r>
      <w:proofErr w:type="spellEnd"/>
      <w:r>
        <w:rPr>
          <w:rFonts w:cs="Simplified Arabic"/>
          <w:rtl/>
        </w:rPr>
        <w:t xml:space="preserve"> </w:t>
      </w:r>
      <w:r w:rsidR="00145D77">
        <w:rPr>
          <w:rFonts w:cs="Simplified Arabic" w:hint="cs"/>
          <w:rtl/>
        </w:rPr>
        <w:t>و</w:t>
      </w:r>
      <w:r>
        <w:rPr>
          <w:rFonts w:cs="Simplified Arabic"/>
          <w:rtl/>
        </w:rPr>
        <w:t xml:space="preserve">حظائر </w:t>
      </w:r>
      <w:proofErr w:type="spellStart"/>
      <w:r>
        <w:rPr>
          <w:rFonts w:cs="Simplified Arabic"/>
          <w:rtl/>
        </w:rPr>
        <w:t>الدواجن،</w:t>
      </w:r>
      <w:proofErr w:type="spellEnd"/>
      <w:r>
        <w:rPr>
          <w:rFonts w:cs="Simplified Arabic"/>
          <w:rtl/>
        </w:rPr>
        <w:t xml:space="preserve"> </w:t>
      </w:r>
      <w:proofErr w:type="spellStart"/>
      <w:r w:rsidR="002A13B4">
        <w:rPr>
          <w:rFonts w:cs="Simplified Arabic" w:hint="cs"/>
          <w:rtl/>
        </w:rPr>
        <w:t>والمسالخ</w:t>
      </w:r>
      <w:r>
        <w:rPr>
          <w:rFonts w:cs="Simplified Arabic"/>
          <w:rtl/>
        </w:rPr>
        <w:t>،</w:t>
      </w:r>
      <w:proofErr w:type="spellEnd"/>
      <w:r>
        <w:rPr>
          <w:rFonts w:cs="Simplified Arabic"/>
          <w:rtl/>
        </w:rPr>
        <w:t xml:space="preserve"> </w:t>
      </w:r>
      <w:r w:rsidR="00145D77">
        <w:rPr>
          <w:rFonts w:cs="Simplified Arabic" w:hint="cs"/>
          <w:rtl/>
        </w:rPr>
        <w:t>و</w:t>
      </w:r>
      <w:r>
        <w:rPr>
          <w:rFonts w:cs="Simplified Arabic"/>
          <w:rtl/>
        </w:rPr>
        <w:t xml:space="preserve">نفايات </w:t>
      </w:r>
      <w:proofErr w:type="spellStart"/>
      <w:r>
        <w:rPr>
          <w:rFonts w:cs="Simplified Arabic"/>
          <w:rtl/>
        </w:rPr>
        <w:t>المحاصيل،</w:t>
      </w:r>
      <w:proofErr w:type="spellEnd"/>
      <w:r>
        <w:rPr>
          <w:rFonts w:cs="Simplified Arabic"/>
          <w:rtl/>
        </w:rPr>
        <w:t xml:space="preserve"> </w:t>
      </w:r>
      <w:r w:rsidR="00145D77">
        <w:rPr>
          <w:rFonts w:cs="Simplified Arabic" w:hint="cs"/>
          <w:rtl/>
        </w:rPr>
        <w:t>و</w:t>
      </w:r>
      <w:r>
        <w:rPr>
          <w:rFonts w:cs="Simplified Arabic"/>
          <w:rtl/>
        </w:rPr>
        <w:t xml:space="preserve">الجريان السطحي للأسمدة من الحقول، </w:t>
      </w:r>
      <w:r w:rsidR="00145D77">
        <w:rPr>
          <w:rFonts w:cs="Simplified Arabic" w:hint="cs"/>
          <w:rtl/>
        </w:rPr>
        <w:t>و</w:t>
      </w:r>
      <w:r>
        <w:rPr>
          <w:rFonts w:cs="Simplified Arabic"/>
          <w:rtl/>
        </w:rPr>
        <w:t xml:space="preserve">مبيدات الآفات التي تنطلق إلى المياه أو الجو أو التربة، </w:t>
      </w:r>
      <w:r w:rsidR="00145D77">
        <w:rPr>
          <w:rFonts w:cs="Simplified Arabic" w:hint="cs"/>
          <w:rtl/>
        </w:rPr>
        <w:t>و</w:t>
      </w:r>
      <w:r>
        <w:rPr>
          <w:rFonts w:cs="Simplified Arabic"/>
          <w:rtl/>
        </w:rPr>
        <w:t>الأملاح والطمي المنصرف من الحقول.</w:t>
      </w:r>
    </w:p>
    <w:p w:rsidR="00247983" w:rsidRPr="00531246" w:rsidRDefault="00247983" w:rsidP="00247983">
      <w:pPr>
        <w:tabs>
          <w:tab w:val="right" w:pos="7937"/>
        </w:tabs>
        <w:rPr>
          <w:rFonts w:cs="Simplified Arabic"/>
          <w:b/>
          <w:bCs/>
          <w:sz w:val="18"/>
          <w:szCs w:val="18"/>
          <w:rtl/>
        </w:rPr>
      </w:pPr>
    </w:p>
    <w:p w:rsidR="00EB082F" w:rsidRDefault="00EB082F" w:rsidP="00A17625">
      <w:pPr>
        <w:ind w:left="1"/>
        <w:jc w:val="center"/>
        <w:rPr>
          <w:rFonts w:cs="Simplified Arabic"/>
          <w:b/>
          <w:bCs/>
          <w:sz w:val="28"/>
          <w:szCs w:val="28"/>
          <w:rtl/>
        </w:rPr>
      </w:pPr>
      <w:r>
        <w:rPr>
          <w:rFonts w:cs="Simplified Arabic"/>
          <w:b/>
          <w:bCs/>
          <w:sz w:val="28"/>
          <w:szCs w:val="28"/>
          <w:rtl/>
        </w:rPr>
        <w:lastRenderedPageBreak/>
        <w:t>ا</w:t>
      </w:r>
      <w:r>
        <w:rPr>
          <w:rFonts w:cs="Simplified Arabic" w:hint="cs"/>
          <w:b/>
          <w:bCs/>
          <w:sz w:val="28"/>
          <w:szCs w:val="28"/>
          <w:rtl/>
        </w:rPr>
        <w:t>لمراجع</w:t>
      </w:r>
    </w:p>
    <w:p w:rsidR="00EB082F" w:rsidRDefault="00EB082F" w:rsidP="00EB082F">
      <w:pPr>
        <w:ind w:left="1" w:right="423"/>
        <w:jc w:val="center"/>
        <w:rPr>
          <w:rFonts w:cs="Simplified Arabic"/>
          <w:rtl/>
        </w:rPr>
      </w:pPr>
    </w:p>
    <w:p w:rsidR="00EB082F" w:rsidRPr="003F1DAB" w:rsidRDefault="00EB082F" w:rsidP="00EB082F">
      <w:pPr>
        <w:numPr>
          <w:ilvl w:val="0"/>
          <w:numId w:val="3"/>
        </w:numPr>
        <w:ind w:left="566" w:hanging="426"/>
        <w:jc w:val="both"/>
        <w:rPr>
          <w:rFonts w:cs="Simplified Arabic"/>
          <w:rtl/>
        </w:rPr>
      </w:pPr>
      <w:r w:rsidRPr="003F1DAB">
        <w:rPr>
          <w:rFonts w:cs="Simplified Arabic"/>
          <w:rtl/>
        </w:rPr>
        <w:t>ال</w:t>
      </w:r>
      <w:r w:rsidRPr="003F1DAB">
        <w:rPr>
          <w:rFonts w:cs="Simplified Arabic" w:hint="cs"/>
          <w:rtl/>
        </w:rPr>
        <w:t>أمم</w:t>
      </w:r>
      <w:r w:rsidRPr="003F1DAB">
        <w:rPr>
          <w:rFonts w:cs="Simplified Arabic"/>
          <w:rtl/>
        </w:rPr>
        <w:t xml:space="preserve"> </w:t>
      </w:r>
      <w:r w:rsidRPr="003F1DAB">
        <w:rPr>
          <w:rFonts w:cs="Simplified Arabic" w:hint="cs"/>
          <w:rtl/>
        </w:rPr>
        <w:t>ا</w:t>
      </w:r>
      <w:r w:rsidRPr="003F1DAB">
        <w:rPr>
          <w:rFonts w:cs="Simplified Arabic"/>
          <w:rtl/>
        </w:rPr>
        <w:t>ل</w:t>
      </w:r>
      <w:r w:rsidRPr="003F1DAB">
        <w:rPr>
          <w:rFonts w:cs="Simplified Arabic" w:hint="cs"/>
          <w:rtl/>
        </w:rPr>
        <w:t>م</w:t>
      </w:r>
      <w:r w:rsidRPr="003F1DAB">
        <w:rPr>
          <w:rFonts w:cs="Simplified Arabic"/>
          <w:rtl/>
        </w:rPr>
        <w:t>ت</w:t>
      </w:r>
      <w:r w:rsidRPr="003F1DAB">
        <w:rPr>
          <w:rFonts w:cs="Simplified Arabic" w:hint="cs"/>
          <w:rtl/>
        </w:rPr>
        <w:t>ح</w:t>
      </w:r>
      <w:r w:rsidRPr="003F1DAB">
        <w:rPr>
          <w:rFonts w:cs="Simplified Arabic"/>
          <w:rtl/>
        </w:rPr>
        <w:t>د</w:t>
      </w:r>
      <w:r w:rsidRPr="003F1DAB">
        <w:rPr>
          <w:rFonts w:cs="Simplified Arabic" w:hint="cs"/>
          <w:rtl/>
        </w:rPr>
        <w:t xml:space="preserve">ة، 1997.  إدارة </w:t>
      </w:r>
      <w:r w:rsidRPr="003F1DAB">
        <w:rPr>
          <w:rFonts w:cs="Simplified Arabic"/>
          <w:rtl/>
        </w:rPr>
        <w:t>ا</w:t>
      </w:r>
      <w:r w:rsidRPr="003F1DAB">
        <w:rPr>
          <w:rFonts w:cs="Simplified Arabic" w:hint="cs"/>
          <w:rtl/>
        </w:rPr>
        <w:t>ل</w:t>
      </w:r>
      <w:r w:rsidRPr="003F1DAB">
        <w:rPr>
          <w:rFonts w:cs="Simplified Arabic"/>
          <w:rtl/>
        </w:rPr>
        <w:t>م</w:t>
      </w:r>
      <w:r w:rsidRPr="003F1DAB">
        <w:rPr>
          <w:rFonts w:cs="Simplified Arabic" w:hint="cs"/>
          <w:rtl/>
        </w:rPr>
        <w:t>ع</w:t>
      </w:r>
      <w:r w:rsidRPr="003F1DAB">
        <w:rPr>
          <w:rFonts w:cs="Simplified Arabic"/>
          <w:rtl/>
        </w:rPr>
        <w:t>ل</w:t>
      </w:r>
      <w:r w:rsidRPr="003F1DAB">
        <w:rPr>
          <w:rFonts w:cs="Simplified Arabic" w:hint="cs"/>
          <w:rtl/>
        </w:rPr>
        <w:t>و</w:t>
      </w:r>
      <w:r w:rsidRPr="003F1DAB">
        <w:rPr>
          <w:rFonts w:cs="Simplified Arabic"/>
          <w:rtl/>
        </w:rPr>
        <w:t>م</w:t>
      </w:r>
      <w:r w:rsidRPr="003F1DAB">
        <w:rPr>
          <w:rFonts w:cs="Simplified Arabic" w:hint="cs"/>
          <w:rtl/>
        </w:rPr>
        <w:t>ات الاقت</w:t>
      </w:r>
      <w:r w:rsidRPr="003F1DAB">
        <w:rPr>
          <w:rFonts w:cs="Simplified Arabic"/>
          <w:rtl/>
        </w:rPr>
        <w:t>صا</w:t>
      </w:r>
      <w:r w:rsidRPr="003F1DAB">
        <w:rPr>
          <w:rFonts w:cs="Simplified Arabic" w:hint="cs"/>
          <w:rtl/>
        </w:rPr>
        <w:t>دي</w:t>
      </w:r>
      <w:r w:rsidRPr="003F1DAB">
        <w:rPr>
          <w:rFonts w:cs="Simplified Arabic"/>
          <w:rtl/>
        </w:rPr>
        <w:t>ة والا</w:t>
      </w:r>
      <w:r w:rsidRPr="003F1DAB">
        <w:rPr>
          <w:rFonts w:cs="Simplified Arabic" w:hint="cs"/>
          <w:rtl/>
        </w:rPr>
        <w:t>جتما</w:t>
      </w:r>
      <w:r w:rsidRPr="003F1DAB">
        <w:rPr>
          <w:rFonts w:cs="Simplified Arabic"/>
          <w:rtl/>
        </w:rPr>
        <w:t>عي</w:t>
      </w:r>
      <w:r w:rsidRPr="003F1DAB">
        <w:rPr>
          <w:rFonts w:cs="Simplified Arabic" w:hint="cs"/>
          <w:rtl/>
        </w:rPr>
        <w:t xml:space="preserve">ة </w:t>
      </w:r>
      <w:r w:rsidRPr="003F1DAB">
        <w:rPr>
          <w:rFonts w:cs="Simplified Arabic"/>
          <w:rtl/>
        </w:rPr>
        <w:t>وتحليل ا</w:t>
      </w:r>
      <w:r w:rsidRPr="003F1DAB">
        <w:rPr>
          <w:rFonts w:cs="Simplified Arabic" w:hint="cs"/>
          <w:rtl/>
        </w:rPr>
        <w:t>لس</w:t>
      </w:r>
      <w:r w:rsidRPr="003F1DAB">
        <w:rPr>
          <w:rFonts w:cs="Simplified Arabic"/>
          <w:rtl/>
        </w:rPr>
        <w:t>يا</w:t>
      </w:r>
      <w:r w:rsidRPr="003F1DAB">
        <w:rPr>
          <w:rFonts w:cs="Simplified Arabic" w:hint="cs"/>
          <w:rtl/>
        </w:rPr>
        <w:t>سا</w:t>
      </w:r>
      <w:r w:rsidRPr="003F1DAB">
        <w:rPr>
          <w:rFonts w:cs="Simplified Arabic"/>
          <w:rtl/>
        </w:rPr>
        <w:t>ت</w:t>
      </w:r>
      <w:r w:rsidRPr="003F1DAB">
        <w:rPr>
          <w:rFonts w:cs="Simplified Arabic" w:hint="cs"/>
          <w:rtl/>
        </w:rPr>
        <w:t>،</w:t>
      </w:r>
      <w:r w:rsidRPr="003F1DAB">
        <w:rPr>
          <w:rFonts w:cs="Simplified Arabic"/>
          <w:rtl/>
        </w:rPr>
        <w:t xml:space="preserve"> ال</w:t>
      </w:r>
      <w:r w:rsidRPr="003F1DAB">
        <w:rPr>
          <w:rFonts w:cs="Simplified Arabic" w:hint="cs"/>
          <w:rtl/>
        </w:rPr>
        <w:t>ش</w:t>
      </w:r>
      <w:r w:rsidRPr="003F1DAB">
        <w:rPr>
          <w:rFonts w:cs="Simplified Arabic"/>
          <w:rtl/>
        </w:rPr>
        <w:t>عب</w:t>
      </w:r>
      <w:r w:rsidRPr="003F1DAB">
        <w:rPr>
          <w:rFonts w:cs="Simplified Arabic" w:hint="cs"/>
          <w:rtl/>
        </w:rPr>
        <w:t>ة</w:t>
      </w:r>
      <w:r w:rsidRPr="003F1DAB">
        <w:rPr>
          <w:rFonts w:cs="Simplified Arabic"/>
          <w:rtl/>
        </w:rPr>
        <w:t xml:space="preserve"> الإ</w:t>
      </w:r>
      <w:r w:rsidRPr="003F1DAB">
        <w:rPr>
          <w:rFonts w:cs="Simplified Arabic" w:hint="cs"/>
          <w:rtl/>
        </w:rPr>
        <w:t>ح</w:t>
      </w:r>
      <w:r w:rsidRPr="003F1DAB">
        <w:rPr>
          <w:rFonts w:cs="Simplified Arabic"/>
          <w:rtl/>
        </w:rPr>
        <w:t>صا</w:t>
      </w:r>
      <w:r w:rsidRPr="003F1DAB">
        <w:rPr>
          <w:rFonts w:cs="Simplified Arabic" w:hint="cs"/>
          <w:rtl/>
        </w:rPr>
        <w:t>ئ</w:t>
      </w:r>
      <w:r w:rsidRPr="003F1DAB">
        <w:rPr>
          <w:rFonts w:cs="Simplified Arabic"/>
          <w:rtl/>
        </w:rPr>
        <w:t>ي</w:t>
      </w:r>
      <w:r w:rsidRPr="003F1DAB">
        <w:rPr>
          <w:rFonts w:cs="Simplified Arabic" w:hint="cs"/>
          <w:rtl/>
        </w:rPr>
        <w:t xml:space="preserve">ة:  </w:t>
      </w:r>
      <w:r w:rsidRPr="003F1DAB">
        <w:rPr>
          <w:rFonts w:cs="Simplified Arabic"/>
          <w:rtl/>
        </w:rPr>
        <w:t>د</w:t>
      </w:r>
      <w:r w:rsidRPr="003F1DAB">
        <w:rPr>
          <w:rFonts w:cs="Simplified Arabic" w:hint="cs"/>
          <w:rtl/>
        </w:rPr>
        <w:t>ر</w:t>
      </w:r>
      <w:r w:rsidRPr="003F1DAB">
        <w:rPr>
          <w:rFonts w:cs="Simplified Arabic"/>
          <w:rtl/>
        </w:rPr>
        <w:t>اس</w:t>
      </w:r>
      <w:r w:rsidRPr="003F1DAB">
        <w:rPr>
          <w:rFonts w:cs="Simplified Arabic" w:hint="cs"/>
          <w:rtl/>
        </w:rPr>
        <w:t>ا</w:t>
      </w:r>
      <w:r w:rsidRPr="003F1DAB">
        <w:rPr>
          <w:rFonts w:cs="Simplified Arabic"/>
          <w:rtl/>
        </w:rPr>
        <w:t>ت في</w:t>
      </w:r>
      <w:r w:rsidRPr="003F1DAB">
        <w:rPr>
          <w:rFonts w:cs="Simplified Arabic" w:hint="cs"/>
          <w:rtl/>
        </w:rPr>
        <w:t xml:space="preserve"> ا</w:t>
      </w:r>
      <w:r w:rsidRPr="003F1DAB">
        <w:rPr>
          <w:rFonts w:cs="Simplified Arabic"/>
          <w:rtl/>
        </w:rPr>
        <w:t>ل</w:t>
      </w:r>
      <w:r w:rsidRPr="003F1DAB">
        <w:rPr>
          <w:rFonts w:cs="Simplified Arabic" w:hint="cs"/>
          <w:rtl/>
        </w:rPr>
        <w:t>أسالي</w:t>
      </w:r>
      <w:r w:rsidRPr="003F1DAB">
        <w:rPr>
          <w:rFonts w:cs="Simplified Arabic"/>
          <w:rtl/>
        </w:rPr>
        <w:t>ب</w:t>
      </w:r>
      <w:r w:rsidRPr="003F1DAB">
        <w:rPr>
          <w:rFonts w:cs="Simplified Arabic" w:hint="cs"/>
          <w:rtl/>
        </w:rPr>
        <w:t>، مع</w:t>
      </w:r>
      <w:r w:rsidRPr="003F1DAB">
        <w:rPr>
          <w:rFonts w:cs="Simplified Arabic"/>
          <w:rtl/>
        </w:rPr>
        <w:t>ج</w:t>
      </w:r>
      <w:r w:rsidRPr="003F1DAB">
        <w:rPr>
          <w:rFonts w:cs="Simplified Arabic" w:hint="cs"/>
          <w:rtl/>
        </w:rPr>
        <w:t>م</w:t>
      </w:r>
      <w:r w:rsidRPr="003F1DAB">
        <w:rPr>
          <w:rFonts w:cs="Simplified Arabic"/>
          <w:rtl/>
        </w:rPr>
        <w:t xml:space="preserve"> </w:t>
      </w:r>
      <w:r w:rsidRPr="003F1DAB">
        <w:rPr>
          <w:rFonts w:cs="Simplified Arabic" w:hint="cs"/>
          <w:rtl/>
        </w:rPr>
        <w:t>مص</w:t>
      </w:r>
      <w:r w:rsidRPr="003F1DAB">
        <w:rPr>
          <w:rFonts w:cs="Simplified Arabic"/>
          <w:rtl/>
        </w:rPr>
        <w:t>ط</w:t>
      </w:r>
      <w:r w:rsidRPr="003F1DAB">
        <w:rPr>
          <w:rFonts w:cs="Simplified Arabic" w:hint="cs"/>
          <w:rtl/>
        </w:rPr>
        <w:t>لحات ا</w:t>
      </w:r>
      <w:r w:rsidRPr="003F1DAB">
        <w:rPr>
          <w:rFonts w:cs="Simplified Arabic"/>
          <w:rtl/>
        </w:rPr>
        <w:t>ل</w:t>
      </w:r>
      <w:r w:rsidRPr="003F1DAB">
        <w:rPr>
          <w:rFonts w:cs="Simplified Arabic" w:hint="cs"/>
          <w:rtl/>
        </w:rPr>
        <w:t>إحص</w:t>
      </w:r>
      <w:r w:rsidRPr="003F1DAB">
        <w:rPr>
          <w:rFonts w:cs="Simplified Arabic"/>
          <w:rtl/>
        </w:rPr>
        <w:t>ا</w:t>
      </w:r>
      <w:r w:rsidRPr="003F1DAB">
        <w:rPr>
          <w:rFonts w:cs="Simplified Arabic" w:hint="cs"/>
          <w:rtl/>
        </w:rPr>
        <w:t>ء</w:t>
      </w:r>
      <w:r w:rsidRPr="003F1DAB">
        <w:rPr>
          <w:rFonts w:cs="Simplified Arabic"/>
          <w:rtl/>
        </w:rPr>
        <w:t xml:space="preserve">ات </w:t>
      </w:r>
      <w:r w:rsidRPr="003F1DAB">
        <w:rPr>
          <w:rFonts w:cs="Simplified Arabic" w:hint="cs"/>
          <w:rtl/>
        </w:rPr>
        <w:t>البيئي</w:t>
      </w:r>
      <w:r w:rsidRPr="003F1DAB">
        <w:rPr>
          <w:rFonts w:cs="Simplified Arabic"/>
          <w:rtl/>
        </w:rPr>
        <w:t xml:space="preserve">ة </w:t>
      </w:r>
      <w:r w:rsidRPr="003F1DAB">
        <w:rPr>
          <w:rFonts w:cs="Simplified Arabic" w:hint="cs"/>
          <w:rtl/>
        </w:rPr>
        <w:t>السلسل</w:t>
      </w:r>
      <w:r w:rsidRPr="003F1DAB">
        <w:rPr>
          <w:rFonts w:cs="Simplified Arabic"/>
          <w:rtl/>
        </w:rPr>
        <w:t xml:space="preserve">ة </w:t>
      </w:r>
      <w:r w:rsidRPr="003F1DAB">
        <w:rPr>
          <w:rFonts w:cs="Simplified Arabic" w:hint="cs"/>
          <w:rtl/>
        </w:rPr>
        <w:t>واو، العدد 67.  نيويو</w:t>
      </w:r>
      <w:r w:rsidRPr="003F1DAB">
        <w:rPr>
          <w:rFonts w:cs="Simplified Arabic"/>
          <w:rtl/>
        </w:rPr>
        <w:t>ر</w:t>
      </w:r>
      <w:r w:rsidRPr="003F1DAB">
        <w:rPr>
          <w:rFonts w:cs="Simplified Arabic" w:hint="cs"/>
          <w:rtl/>
        </w:rPr>
        <w:t xml:space="preserve">ك </w:t>
      </w:r>
      <w:r w:rsidRPr="003F1DAB">
        <w:rPr>
          <w:rFonts w:cs="Simplified Arabic"/>
          <w:rtl/>
        </w:rPr>
        <w:t xml:space="preserve">– </w:t>
      </w:r>
      <w:r w:rsidRPr="003F1DAB">
        <w:rPr>
          <w:rFonts w:cs="Simplified Arabic" w:hint="cs"/>
          <w:rtl/>
        </w:rPr>
        <w:t>الولايات ال</w:t>
      </w:r>
      <w:r w:rsidRPr="003F1DAB">
        <w:rPr>
          <w:rFonts w:cs="Simplified Arabic"/>
          <w:rtl/>
        </w:rPr>
        <w:t>م</w:t>
      </w:r>
      <w:r w:rsidRPr="003F1DAB">
        <w:rPr>
          <w:rFonts w:cs="Simplified Arabic" w:hint="cs"/>
          <w:rtl/>
        </w:rPr>
        <w:t>ت</w:t>
      </w:r>
      <w:r w:rsidRPr="003F1DAB">
        <w:rPr>
          <w:rFonts w:cs="Simplified Arabic"/>
          <w:rtl/>
        </w:rPr>
        <w:t>ح</w:t>
      </w:r>
      <w:r w:rsidRPr="003F1DAB">
        <w:rPr>
          <w:rFonts w:cs="Simplified Arabic" w:hint="cs"/>
          <w:rtl/>
        </w:rPr>
        <w:t>د</w:t>
      </w:r>
      <w:r w:rsidRPr="003F1DAB">
        <w:rPr>
          <w:rFonts w:cs="Simplified Arabic"/>
          <w:rtl/>
        </w:rPr>
        <w:t>ة</w:t>
      </w:r>
      <w:r w:rsidRPr="003F1DAB">
        <w:rPr>
          <w:rFonts w:cs="Simplified Arabic" w:hint="cs"/>
          <w:rtl/>
        </w:rPr>
        <w:t>.</w:t>
      </w:r>
    </w:p>
    <w:p w:rsidR="00EB082F" w:rsidRPr="00A861F9" w:rsidRDefault="00EB082F" w:rsidP="00EB082F">
      <w:pPr>
        <w:numPr>
          <w:ilvl w:val="12"/>
          <w:numId w:val="0"/>
        </w:numPr>
        <w:ind w:left="566" w:hanging="426"/>
        <w:jc w:val="both"/>
        <w:rPr>
          <w:rFonts w:cs="Simplified Arabic"/>
          <w:sz w:val="12"/>
          <w:szCs w:val="12"/>
          <w:rtl/>
        </w:rPr>
      </w:pPr>
    </w:p>
    <w:p w:rsidR="00EB082F" w:rsidRPr="003F1DAB" w:rsidRDefault="00EB082F" w:rsidP="00EB082F">
      <w:pPr>
        <w:numPr>
          <w:ilvl w:val="0"/>
          <w:numId w:val="4"/>
        </w:numPr>
        <w:ind w:left="566" w:hanging="426"/>
        <w:jc w:val="both"/>
        <w:rPr>
          <w:rFonts w:cs="Simplified Arabic"/>
          <w:rtl/>
        </w:rPr>
      </w:pPr>
      <w:r w:rsidRPr="003F1DAB">
        <w:rPr>
          <w:rFonts w:cs="Simplified Arabic"/>
          <w:rtl/>
        </w:rPr>
        <w:t>من</w:t>
      </w:r>
      <w:r w:rsidRPr="003F1DAB">
        <w:rPr>
          <w:rFonts w:cs="Simplified Arabic" w:hint="cs"/>
          <w:rtl/>
        </w:rPr>
        <w:t>ظمة الصحة العالمية، 1994.  إد</w:t>
      </w:r>
      <w:r w:rsidRPr="003F1DAB">
        <w:rPr>
          <w:rFonts w:cs="Simplified Arabic"/>
          <w:rtl/>
        </w:rPr>
        <w:t>ا</w:t>
      </w:r>
      <w:r w:rsidRPr="003F1DAB">
        <w:rPr>
          <w:rFonts w:cs="Simplified Arabic" w:hint="cs"/>
          <w:rtl/>
        </w:rPr>
        <w:t>ر</w:t>
      </w:r>
      <w:r w:rsidRPr="003F1DAB">
        <w:rPr>
          <w:rFonts w:cs="Simplified Arabic"/>
          <w:rtl/>
        </w:rPr>
        <w:t>ة</w:t>
      </w:r>
      <w:r w:rsidRPr="003F1DAB">
        <w:rPr>
          <w:rFonts w:cs="Simplified Arabic" w:hint="cs"/>
          <w:rtl/>
        </w:rPr>
        <w:t xml:space="preserve"> النفايات الصلبة الناتجة عن مراكز الرعاية الصحية في ا</w:t>
      </w:r>
      <w:r w:rsidRPr="003F1DAB">
        <w:rPr>
          <w:rFonts w:cs="Simplified Arabic"/>
          <w:rtl/>
        </w:rPr>
        <w:t>ل</w:t>
      </w:r>
      <w:r w:rsidRPr="003F1DAB">
        <w:rPr>
          <w:rFonts w:cs="Simplified Arabic" w:hint="cs"/>
          <w:rtl/>
        </w:rPr>
        <w:t>ب</w:t>
      </w:r>
      <w:r w:rsidRPr="003F1DAB">
        <w:rPr>
          <w:rFonts w:cs="Simplified Arabic"/>
          <w:rtl/>
        </w:rPr>
        <w:t>ل</w:t>
      </w:r>
      <w:r w:rsidRPr="003F1DAB">
        <w:rPr>
          <w:rFonts w:cs="Simplified Arabic" w:hint="cs"/>
          <w:rtl/>
        </w:rPr>
        <w:t xml:space="preserve">دان </w:t>
      </w:r>
      <w:proofErr w:type="spellStart"/>
      <w:r w:rsidRPr="003F1DAB">
        <w:rPr>
          <w:rFonts w:cs="Simplified Arabic" w:hint="cs"/>
          <w:rtl/>
        </w:rPr>
        <w:t>المتطورة،</w:t>
      </w:r>
      <w:proofErr w:type="spellEnd"/>
      <w:r w:rsidRPr="003F1DAB">
        <w:rPr>
          <w:rFonts w:cs="Simplified Arabic" w:hint="cs"/>
          <w:rtl/>
        </w:rPr>
        <w:t xml:space="preserve"> د.</w:t>
      </w:r>
      <w:r w:rsidRPr="003F1DAB">
        <w:rPr>
          <w:rFonts w:cs="Simplified Arabic"/>
          <w:rtl/>
        </w:rPr>
        <w:t>اد</w:t>
      </w:r>
      <w:r w:rsidRPr="003F1DAB">
        <w:rPr>
          <w:rFonts w:cs="Simplified Arabic" w:hint="cs"/>
          <w:rtl/>
        </w:rPr>
        <w:t xml:space="preserve">ريان </w:t>
      </w:r>
      <w:r w:rsidRPr="003F1DAB">
        <w:rPr>
          <w:rFonts w:cs="Simplified Arabic"/>
          <w:rtl/>
        </w:rPr>
        <w:t>كود</w:t>
      </w:r>
      <w:r w:rsidRPr="003F1DAB">
        <w:rPr>
          <w:rFonts w:cs="Simplified Arabic" w:hint="cs"/>
          <w:rtl/>
        </w:rPr>
        <w:t>.  جنيف</w:t>
      </w:r>
      <w:r w:rsidRPr="003F1DAB">
        <w:rPr>
          <w:rFonts w:cs="Simplified Arabic"/>
          <w:rtl/>
        </w:rPr>
        <w:t xml:space="preserve"> – </w:t>
      </w:r>
      <w:r w:rsidRPr="003F1DAB">
        <w:rPr>
          <w:rFonts w:cs="Simplified Arabic" w:hint="cs"/>
          <w:rtl/>
        </w:rPr>
        <w:t>س</w:t>
      </w:r>
      <w:r w:rsidRPr="003F1DAB">
        <w:rPr>
          <w:rFonts w:cs="Simplified Arabic"/>
          <w:rtl/>
        </w:rPr>
        <w:t>وي</w:t>
      </w:r>
      <w:r w:rsidRPr="003F1DAB">
        <w:rPr>
          <w:rFonts w:cs="Simplified Arabic" w:hint="cs"/>
          <w:rtl/>
        </w:rPr>
        <w:t>سر</w:t>
      </w:r>
      <w:r w:rsidRPr="003F1DAB">
        <w:rPr>
          <w:rFonts w:cs="Simplified Arabic"/>
          <w:rtl/>
        </w:rPr>
        <w:t>ا.</w:t>
      </w:r>
    </w:p>
    <w:p w:rsidR="00EB082F" w:rsidRPr="00A861F9" w:rsidRDefault="00EB082F" w:rsidP="00A861F9">
      <w:pPr>
        <w:numPr>
          <w:ilvl w:val="12"/>
          <w:numId w:val="0"/>
        </w:numPr>
        <w:ind w:left="566" w:hanging="426"/>
        <w:jc w:val="both"/>
        <w:rPr>
          <w:rFonts w:cs="Simplified Arabic"/>
          <w:sz w:val="12"/>
          <w:szCs w:val="12"/>
          <w:rtl/>
        </w:rPr>
      </w:pPr>
    </w:p>
    <w:p w:rsidR="00EB082F" w:rsidRDefault="00EB082F" w:rsidP="00EB082F">
      <w:pPr>
        <w:numPr>
          <w:ilvl w:val="0"/>
          <w:numId w:val="4"/>
        </w:numPr>
        <w:ind w:left="566" w:hanging="426"/>
        <w:jc w:val="both"/>
        <w:rPr>
          <w:rFonts w:cs="Simplified Arabic"/>
        </w:rPr>
      </w:pPr>
      <w:r w:rsidRPr="003F1DAB">
        <w:rPr>
          <w:rFonts w:cs="Simplified Arabic"/>
          <w:rtl/>
        </w:rPr>
        <w:t>من</w:t>
      </w:r>
      <w:r w:rsidRPr="003F1DAB">
        <w:rPr>
          <w:rFonts w:cs="Simplified Arabic" w:hint="cs"/>
          <w:rtl/>
        </w:rPr>
        <w:t>ظمة الصحة العالمية، 1999. الإدارة ال</w:t>
      </w:r>
      <w:r w:rsidRPr="003F1DAB">
        <w:rPr>
          <w:rFonts w:cs="Simplified Arabic"/>
          <w:rtl/>
        </w:rPr>
        <w:t>آم</w:t>
      </w:r>
      <w:r w:rsidRPr="003F1DAB">
        <w:rPr>
          <w:rFonts w:cs="Simplified Arabic" w:hint="cs"/>
          <w:rtl/>
        </w:rPr>
        <w:t>نة للنفايات الناتجة عن نشاطات الرعاية الصحية.</w:t>
      </w:r>
      <w:r w:rsidRPr="003F1DAB">
        <w:rPr>
          <w:rFonts w:cs="Simplified Arabic"/>
        </w:rPr>
        <w:t xml:space="preserve">  </w:t>
      </w:r>
      <w:r w:rsidRPr="003F1DAB">
        <w:rPr>
          <w:rFonts w:cs="Simplified Arabic"/>
          <w:rtl/>
        </w:rPr>
        <w:t>جن</w:t>
      </w:r>
      <w:r w:rsidRPr="003F1DAB">
        <w:rPr>
          <w:rFonts w:cs="Simplified Arabic" w:hint="cs"/>
          <w:rtl/>
        </w:rPr>
        <w:t>يف</w:t>
      </w:r>
      <w:r w:rsidRPr="003F1DAB">
        <w:rPr>
          <w:rFonts w:cs="Simplified Arabic"/>
          <w:rtl/>
        </w:rPr>
        <w:t xml:space="preserve">– </w:t>
      </w:r>
      <w:r w:rsidRPr="003F1DAB">
        <w:rPr>
          <w:rFonts w:cs="Simplified Arabic" w:hint="cs"/>
          <w:rtl/>
        </w:rPr>
        <w:t>سويسرا.</w:t>
      </w:r>
    </w:p>
    <w:p w:rsidR="003F1DAB" w:rsidRPr="00A861F9" w:rsidRDefault="003F1DAB" w:rsidP="00A861F9">
      <w:pPr>
        <w:numPr>
          <w:ilvl w:val="12"/>
          <w:numId w:val="0"/>
        </w:numPr>
        <w:ind w:left="566" w:hanging="426"/>
        <w:jc w:val="both"/>
        <w:rPr>
          <w:rFonts w:cs="Simplified Arabic"/>
          <w:sz w:val="12"/>
          <w:szCs w:val="12"/>
        </w:rPr>
      </w:pPr>
    </w:p>
    <w:p w:rsidR="003F1DAB" w:rsidRDefault="003F1DAB" w:rsidP="0002508B">
      <w:pPr>
        <w:numPr>
          <w:ilvl w:val="0"/>
          <w:numId w:val="4"/>
        </w:numPr>
        <w:ind w:left="566" w:hanging="426"/>
        <w:jc w:val="both"/>
        <w:rPr>
          <w:rFonts w:cs="Simplified Arabic"/>
        </w:rPr>
      </w:pPr>
      <w:r>
        <w:rPr>
          <w:rFonts w:cs="Simplified Arabic" w:hint="cs"/>
          <w:rtl/>
        </w:rPr>
        <w:t>الجهاز المركزي للإحصاء الفلسطيني</w:t>
      </w:r>
      <w:r w:rsidR="00360946">
        <w:rPr>
          <w:rFonts w:cs="Simplified Arabic" w:hint="cs"/>
          <w:rtl/>
        </w:rPr>
        <w:t>، 2014</w:t>
      </w:r>
      <w:r w:rsidR="00435E2E">
        <w:rPr>
          <w:rFonts w:cs="Simplified Arabic" w:hint="cs"/>
          <w:rtl/>
        </w:rPr>
        <w:t xml:space="preserve">. </w:t>
      </w:r>
      <w:r>
        <w:rPr>
          <w:rFonts w:cs="Simplified Arabic" w:hint="cs"/>
          <w:rtl/>
        </w:rPr>
        <w:t xml:space="preserve"> مسح البيئة للقطاع التعليمي، </w:t>
      </w:r>
      <w:r w:rsidR="0002508B">
        <w:rPr>
          <w:rFonts w:cs="Simplified Arabic" w:hint="cs"/>
          <w:rtl/>
        </w:rPr>
        <w:t>2014</w:t>
      </w:r>
      <w:r>
        <w:rPr>
          <w:rFonts w:cs="Simplified Arabic" w:hint="cs"/>
          <w:rtl/>
        </w:rPr>
        <w:t>.  رام الله -فلسطين.</w:t>
      </w:r>
    </w:p>
    <w:p w:rsidR="003F1DAB" w:rsidRPr="00A861F9" w:rsidRDefault="003F1DAB" w:rsidP="00A861F9">
      <w:pPr>
        <w:numPr>
          <w:ilvl w:val="12"/>
          <w:numId w:val="0"/>
        </w:numPr>
        <w:ind w:left="566" w:hanging="426"/>
        <w:jc w:val="both"/>
        <w:rPr>
          <w:rFonts w:cs="Simplified Arabic"/>
          <w:sz w:val="12"/>
          <w:szCs w:val="12"/>
        </w:rPr>
      </w:pPr>
    </w:p>
    <w:p w:rsidR="006658A8" w:rsidRDefault="003F1DAB" w:rsidP="00A17625">
      <w:pPr>
        <w:numPr>
          <w:ilvl w:val="0"/>
          <w:numId w:val="4"/>
        </w:numPr>
        <w:ind w:left="566" w:hanging="426"/>
        <w:jc w:val="both"/>
        <w:rPr>
          <w:rFonts w:cs="Simplified Arabic"/>
        </w:rPr>
      </w:pPr>
      <w:r>
        <w:rPr>
          <w:rFonts w:cs="Simplified Arabic" w:hint="cs"/>
          <w:rtl/>
        </w:rPr>
        <w:t xml:space="preserve">الجهاز المركزي للإحصاء الفلسطيني، </w:t>
      </w:r>
      <w:r w:rsidR="004C5FFF">
        <w:rPr>
          <w:rFonts w:cs="Simplified Arabic" w:hint="cs"/>
          <w:rtl/>
        </w:rPr>
        <w:t>2014</w:t>
      </w:r>
      <w:r>
        <w:rPr>
          <w:rFonts w:cs="Simplified Arabic" w:hint="cs"/>
          <w:rtl/>
        </w:rPr>
        <w:t xml:space="preserve">.  دليل نشر التقارير الإحصائية </w:t>
      </w:r>
      <w:r w:rsidR="006658A8">
        <w:rPr>
          <w:rFonts w:cs="Simplified Arabic"/>
          <w:rtl/>
        </w:rPr>
        <w:t>–</w:t>
      </w:r>
      <w:r w:rsidR="006658A8">
        <w:rPr>
          <w:rFonts w:cs="Simplified Arabic" w:hint="cs"/>
          <w:rtl/>
        </w:rPr>
        <w:t xml:space="preserve"> العدد الثاني عشر. </w:t>
      </w:r>
      <w:r w:rsidR="00A17625">
        <w:rPr>
          <w:rFonts w:cs="Simplified Arabic" w:hint="cs"/>
          <w:rtl/>
        </w:rPr>
        <w:t xml:space="preserve">            </w:t>
      </w:r>
      <w:r w:rsidR="006658A8">
        <w:rPr>
          <w:rFonts w:cs="Simplified Arabic" w:hint="cs"/>
          <w:rtl/>
        </w:rPr>
        <w:t xml:space="preserve"> رام الله</w:t>
      </w:r>
      <w:r w:rsidR="00A17625">
        <w:rPr>
          <w:rFonts w:cs="Simplified Arabic" w:hint="cs"/>
          <w:rtl/>
        </w:rPr>
        <w:t xml:space="preserve"> </w:t>
      </w:r>
      <w:r w:rsidR="006658A8">
        <w:rPr>
          <w:rFonts w:cs="Simplified Arabic"/>
          <w:rtl/>
        </w:rPr>
        <w:t>–</w:t>
      </w:r>
      <w:r w:rsidR="00A17625">
        <w:rPr>
          <w:rFonts w:cs="Simplified Arabic" w:hint="cs"/>
          <w:rtl/>
        </w:rPr>
        <w:t xml:space="preserve"> </w:t>
      </w:r>
      <w:r w:rsidR="006658A8">
        <w:rPr>
          <w:rFonts w:cs="Simplified Arabic" w:hint="cs"/>
          <w:rtl/>
        </w:rPr>
        <w:t>فلسطين.</w:t>
      </w:r>
    </w:p>
    <w:p w:rsidR="006658A8" w:rsidRPr="00A861F9" w:rsidRDefault="006658A8" w:rsidP="00A861F9">
      <w:pPr>
        <w:numPr>
          <w:ilvl w:val="12"/>
          <w:numId w:val="0"/>
        </w:numPr>
        <w:ind w:left="566" w:hanging="426"/>
        <w:jc w:val="both"/>
        <w:rPr>
          <w:rFonts w:cs="Simplified Arabic"/>
          <w:sz w:val="12"/>
          <w:szCs w:val="12"/>
        </w:rPr>
      </w:pPr>
    </w:p>
    <w:p w:rsidR="006658A8" w:rsidRPr="006658A8" w:rsidRDefault="006658A8" w:rsidP="006658A8">
      <w:pPr>
        <w:numPr>
          <w:ilvl w:val="0"/>
          <w:numId w:val="4"/>
        </w:numPr>
        <w:ind w:left="566" w:hanging="426"/>
        <w:jc w:val="both"/>
        <w:rPr>
          <w:rFonts w:cs="Simplified Arabic"/>
        </w:rPr>
      </w:pPr>
      <w:r>
        <w:rPr>
          <w:rFonts w:cs="Simplified Arabic" w:hint="cs"/>
          <w:rtl/>
        </w:rPr>
        <w:t xml:space="preserve">الجهاز المركزي </w:t>
      </w:r>
      <w:r w:rsidR="009143BB">
        <w:rPr>
          <w:rFonts w:cs="Simplified Arabic" w:hint="cs"/>
          <w:rtl/>
        </w:rPr>
        <w:t>للإحصاء</w:t>
      </w:r>
      <w:r>
        <w:rPr>
          <w:rFonts w:cs="Simplified Arabic" w:hint="cs"/>
          <w:rtl/>
        </w:rPr>
        <w:t xml:space="preserve"> الفلسطيني، </w:t>
      </w:r>
      <w:r w:rsidR="00105662">
        <w:rPr>
          <w:rFonts w:cs="Simplified Arabic" w:hint="cs"/>
          <w:rtl/>
        </w:rPr>
        <w:t>2016</w:t>
      </w:r>
      <w:r>
        <w:rPr>
          <w:rFonts w:cs="Simplified Arabic" w:hint="cs"/>
          <w:rtl/>
        </w:rPr>
        <w:t xml:space="preserve">.  مسح البيئة للقطاع التعليمي، </w:t>
      </w:r>
      <w:r w:rsidR="00105662">
        <w:rPr>
          <w:rFonts w:cs="Simplified Arabic" w:hint="cs"/>
          <w:rtl/>
        </w:rPr>
        <w:t>2016</w:t>
      </w:r>
      <w:r>
        <w:rPr>
          <w:rFonts w:cs="Simplified Arabic" w:hint="cs"/>
          <w:rtl/>
        </w:rPr>
        <w:t xml:space="preserve">: كتيب التدريب (دليل الاستخدام).  رام الله </w:t>
      </w:r>
      <w:r>
        <w:rPr>
          <w:rFonts w:cs="Simplified Arabic"/>
          <w:rtl/>
        </w:rPr>
        <w:t>–</w:t>
      </w:r>
      <w:r>
        <w:rPr>
          <w:rFonts w:cs="Simplified Arabic" w:hint="cs"/>
          <w:rtl/>
        </w:rPr>
        <w:t>فلسطين.</w:t>
      </w:r>
    </w:p>
    <w:p w:rsidR="00EB082F" w:rsidRPr="003F1DAB" w:rsidRDefault="00EB082F" w:rsidP="00EB082F">
      <w:pPr>
        <w:jc w:val="both"/>
        <w:rPr>
          <w:rFonts w:cs="Simplified Arabic"/>
          <w:rtl/>
        </w:rPr>
      </w:pPr>
    </w:p>
    <w:p w:rsidR="00EB082F" w:rsidRPr="003F1DAB"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EB082F" w:rsidRDefault="00EB082F" w:rsidP="00EB082F">
      <w:pPr>
        <w:bidi w:val="0"/>
        <w:rPr>
          <w:rFonts w:cs="Simplified Arabic"/>
        </w:rPr>
      </w:pPr>
    </w:p>
    <w:p w:rsidR="00D155FE" w:rsidRDefault="00D155FE" w:rsidP="00EB082F">
      <w:pPr>
        <w:bidi w:val="0"/>
        <w:rPr>
          <w:rFonts w:cs="Simplified Arabic"/>
        </w:rPr>
        <w:sectPr w:rsidR="00D155FE" w:rsidSect="009502AB">
          <w:headerReference w:type="first" r:id="rId21"/>
          <w:footerReference w:type="first" r:id="rId22"/>
          <w:pgSz w:w="11909" w:h="16834" w:code="9"/>
          <w:pgMar w:top="1418" w:right="1418" w:bottom="1418" w:left="1418" w:header="709" w:footer="709" w:gutter="0"/>
          <w:pgNumType w:start="17"/>
          <w:cols w:space="720"/>
          <w:titlePg/>
          <w:bidi/>
        </w:sectPr>
      </w:pPr>
    </w:p>
    <w:p w:rsidR="00A70A8C" w:rsidRDefault="00A70A8C" w:rsidP="00EB082F">
      <w:pPr>
        <w:tabs>
          <w:tab w:val="center" w:pos="4536"/>
          <w:tab w:val="left" w:pos="5788"/>
        </w:tabs>
        <w:jc w:val="center"/>
        <w:rPr>
          <w:rFonts w:cs="Simplified Arabic"/>
          <w:b/>
          <w:bCs/>
          <w:sz w:val="56"/>
          <w:szCs w:val="56"/>
          <w:rtl/>
        </w:rPr>
      </w:pPr>
    </w:p>
    <w:p w:rsidR="00A70A8C" w:rsidRDefault="00A70A8C" w:rsidP="00EB082F">
      <w:pPr>
        <w:tabs>
          <w:tab w:val="center" w:pos="4536"/>
          <w:tab w:val="left" w:pos="5788"/>
        </w:tabs>
        <w:jc w:val="center"/>
        <w:rPr>
          <w:rFonts w:cs="Simplified Arabic"/>
          <w:b/>
          <w:bCs/>
          <w:sz w:val="56"/>
          <w:szCs w:val="56"/>
          <w:rtl/>
        </w:rPr>
      </w:pPr>
    </w:p>
    <w:p w:rsidR="00A441DD" w:rsidRDefault="00A441DD" w:rsidP="00EB082F">
      <w:pPr>
        <w:tabs>
          <w:tab w:val="center" w:pos="4536"/>
          <w:tab w:val="left" w:pos="5788"/>
        </w:tabs>
        <w:jc w:val="center"/>
        <w:rPr>
          <w:rFonts w:cs="Simplified Arabic"/>
          <w:b/>
          <w:bCs/>
          <w:sz w:val="56"/>
          <w:szCs w:val="56"/>
          <w:rtl/>
        </w:rPr>
      </w:pPr>
    </w:p>
    <w:p w:rsidR="00A441DD" w:rsidRDefault="00A441DD" w:rsidP="00EB082F">
      <w:pPr>
        <w:tabs>
          <w:tab w:val="center" w:pos="4536"/>
          <w:tab w:val="left" w:pos="5788"/>
        </w:tabs>
        <w:jc w:val="center"/>
        <w:rPr>
          <w:rFonts w:cs="Simplified Arabic"/>
          <w:b/>
          <w:bCs/>
          <w:sz w:val="56"/>
          <w:szCs w:val="56"/>
          <w:rtl/>
        </w:rPr>
      </w:pPr>
    </w:p>
    <w:p w:rsidR="00EB082F" w:rsidRDefault="00EB082F" w:rsidP="00EB082F">
      <w:pPr>
        <w:tabs>
          <w:tab w:val="center" w:pos="4536"/>
          <w:tab w:val="left" w:pos="5788"/>
        </w:tabs>
        <w:jc w:val="center"/>
        <w:rPr>
          <w:rFonts w:cs="Simplified Arabic"/>
          <w:b/>
          <w:bCs/>
          <w:sz w:val="56"/>
          <w:szCs w:val="56"/>
          <w:rtl/>
        </w:rPr>
      </w:pPr>
      <w:r>
        <w:rPr>
          <w:rFonts w:cs="Simplified Arabic" w:hint="cs"/>
          <w:b/>
          <w:bCs/>
          <w:sz w:val="56"/>
          <w:szCs w:val="56"/>
          <w:rtl/>
        </w:rPr>
        <w:t>الجداول</w:t>
      </w:r>
    </w:p>
    <w:p w:rsidR="00EB082F" w:rsidRDefault="00EB082F" w:rsidP="00EB082F">
      <w:pPr>
        <w:bidi w:val="0"/>
        <w:jc w:val="center"/>
        <w:rPr>
          <w:rFonts w:cs="Simplified Arabic"/>
        </w:rPr>
      </w:pPr>
      <w:r>
        <w:rPr>
          <w:rFonts w:cs="Simplified Arabic"/>
          <w:b/>
          <w:bCs/>
          <w:sz w:val="56"/>
          <w:szCs w:val="56"/>
        </w:rPr>
        <w:t>Tables</w:t>
      </w:r>
    </w:p>
    <w:p w:rsidR="00EB082F" w:rsidRDefault="00EB082F" w:rsidP="00EB082F">
      <w:pPr>
        <w:bidi w:val="0"/>
        <w:jc w:val="center"/>
        <w:rPr>
          <w:rFonts w:cs="Simplified Arabic"/>
        </w:rPr>
      </w:pPr>
    </w:p>
    <w:p w:rsidR="00EB082F" w:rsidRDefault="00EB082F" w:rsidP="00EB082F">
      <w:pPr>
        <w:bidi w:val="0"/>
        <w:jc w:val="center"/>
        <w:rPr>
          <w:rFonts w:cs="Simplified Arabic"/>
        </w:rPr>
      </w:pPr>
    </w:p>
    <w:p w:rsidR="00EB082F" w:rsidRDefault="00EB082F" w:rsidP="00EB082F">
      <w:pPr>
        <w:bidi w:val="0"/>
        <w:jc w:val="center"/>
        <w:rPr>
          <w:rFonts w:cs="Simplified Arabic"/>
        </w:rPr>
      </w:pPr>
    </w:p>
    <w:p w:rsidR="00EB082F" w:rsidRDefault="00EB082F" w:rsidP="00EB082F">
      <w:pPr>
        <w:bidi w:val="0"/>
        <w:jc w:val="center"/>
        <w:rPr>
          <w:rFonts w:cs="Simplified Arabic"/>
        </w:rPr>
      </w:pPr>
    </w:p>
    <w:p w:rsidR="00EB082F" w:rsidRDefault="00EB082F" w:rsidP="00EB082F">
      <w:pPr>
        <w:bidi w:val="0"/>
        <w:jc w:val="center"/>
        <w:rPr>
          <w:rFonts w:cs="Simplified Arabic"/>
        </w:rPr>
      </w:pPr>
    </w:p>
    <w:p w:rsidR="00EB082F" w:rsidRDefault="00EB082F" w:rsidP="00EB082F">
      <w:pPr>
        <w:bidi w:val="0"/>
        <w:jc w:val="center"/>
        <w:rPr>
          <w:rFonts w:cs="Simplified Arabic"/>
        </w:rPr>
      </w:pPr>
    </w:p>
    <w:p w:rsidR="00EB082F" w:rsidRDefault="00EB082F" w:rsidP="00EB082F">
      <w:pPr>
        <w:bidi w:val="0"/>
        <w:jc w:val="center"/>
        <w:rPr>
          <w:rFonts w:cs="Simplified Arabic"/>
        </w:rPr>
      </w:pPr>
    </w:p>
    <w:p w:rsidR="00EB082F" w:rsidRDefault="00EB082F" w:rsidP="00EB082F">
      <w:pPr>
        <w:bidi w:val="0"/>
        <w:jc w:val="center"/>
        <w:rPr>
          <w:rFonts w:cs="Simplified Arabic"/>
        </w:rPr>
      </w:pPr>
    </w:p>
    <w:p w:rsidR="00EB082F" w:rsidRDefault="00EB082F" w:rsidP="00EB082F">
      <w:pPr>
        <w:bidi w:val="0"/>
        <w:jc w:val="center"/>
        <w:rPr>
          <w:rFonts w:cs="Simplified Arabic"/>
        </w:rPr>
      </w:pPr>
    </w:p>
    <w:p w:rsidR="00EB082F" w:rsidRDefault="00EB082F" w:rsidP="00EB082F">
      <w:pPr>
        <w:bidi w:val="0"/>
        <w:jc w:val="center"/>
        <w:rPr>
          <w:rFonts w:cs="Simplified Arabic"/>
        </w:rPr>
      </w:pPr>
    </w:p>
    <w:p w:rsidR="00EB082F" w:rsidRDefault="00EB082F" w:rsidP="00EB082F">
      <w:pPr>
        <w:bidi w:val="0"/>
        <w:jc w:val="center"/>
        <w:rPr>
          <w:rFonts w:cs="Simplified Arabic"/>
        </w:rPr>
      </w:pPr>
    </w:p>
    <w:p w:rsidR="00EB082F" w:rsidRDefault="00EB082F" w:rsidP="00EB082F">
      <w:pPr>
        <w:bidi w:val="0"/>
        <w:jc w:val="center"/>
        <w:rPr>
          <w:rFonts w:cs="Simplified Arabic"/>
        </w:rPr>
      </w:pPr>
    </w:p>
    <w:p w:rsidR="00EB082F" w:rsidRDefault="00EB082F" w:rsidP="00EB082F">
      <w:pPr>
        <w:bidi w:val="0"/>
        <w:jc w:val="center"/>
        <w:rPr>
          <w:rFonts w:cs="Simplified Arabic"/>
        </w:rPr>
      </w:pPr>
    </w:p>
    <w:p w:rsidR="00EB082F" w:rsidRDefault="00EB082F" w:rsidP="00EB082F">
      <w:pPr>
        <w:bidi w:val="0"/>
        <w:jc w:val="center"/>
        <w:rPr>
          <w:rFonts w:cs="Simplified Arabic"/>
        </w:rPr>
      </w:pPr>
    </w:p>
    <w:p w:rsidR="00EB082F" w:rsidRDefault="00EB082F" w:rsidP="00D155FE">
      <w:pPr>
        <w:bidi w:val="0"/>
        <w:rPr>
          <w:rFonts w:cs="Simplified Arabic"/>
        </w:rPr>
        <w:sectPr w:rsidR="00EB082F" w:rsidSect="00D155FE">
          <w:footerReference w:type="first" r:id="rId23"/>
          <w:pgSz w:w="11909" w:h="16834" w:code="9"/>
          <w:pgMar w:top="1418" w:right="1418" w:bottom="1418" w:left="1418" w:header="709" w:footer="709" w:gutter="0"/>
          <w:pgNumType w:start="17"/>
          <w:cols w:space="720"/>
          <w:vAlign w:val="center"/>
          <w:titlePg/>
          <w:bidi/>
        </w:sectPr>
      </w:pPr>
    </w:p>
    <w:p w:rsidR="00E048FA" w:rsidRDefault="00E048FA" w:rsidP="00EB082F">
      <w:pPr>
        <w:rPr>
          <w:rFonts w:cs="Simplified Arabic"/>
          <w:b/>
          <w:bCs/>
          <w:sz w:val="28"/>
          <w:szCs w:val="28"/>
          <w:rtl/>
        </w:rPr>
      </w:pPr>
      <w:bookmarkStart w:id="31" w:name="_Toc93808840"/>
      <w:bookmarkStart w:id="32" w:name="_Toc93809605"/>
      <w:bookmarkStart w:id="33" w:name="_Toc94327375"/>
      <w:bookmarkStart w:id="34" w:name="_Toc108752598"/>
      <w:bookmarkEnd w:id="31"/>
      <w:bookmarkEnd w:id="32"/>
      <w:bookmarkEnd w:id="33"/>
      <w:bookmarkEnd w:id="34"/>
    </w:p>
    <w:sectPr w:rsidR="00E048FA" w:rsidSect="0042180A">
      <w:footerReference w:type="default" r:id="rId24"/>
      <w:pgSz w:w="11909" w:h="16834" w:code="9"/>
      <w:pgMar w:top="1418" w:right="1418" w:bottom="1418" w:left="1418" w:header="709" w:footer="709" w:gutter="0"/>
      <w:pgNumType w:start="4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1072" w:rsidRDefault="005A1072">
      <w:r>
        <w:separator/>
      </w:r>
    </w:p>
  </w:endnote>
  <w:endnote w:type="continuationSeparator" w:id="0">
    <w:p w:rsidR="005A1072" w:rsidRDefault="005A10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072" w:rsidRPr="00C26327" w:rsidRDefault="005A1072" w:rsidP="00E52D7E">
    <w:pPr>
      <w:pStyle w:val="Footer"/>
      <w:tabs>
        <w:tab w:val="clear" w:pos="4153"/>
        <w:tab w:val="clear" w:pos="8306"/>
        <w:tab w:val="left" w:pos="4950"/>
        <w:tab w:val="left" w:pos="5293"/>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072" w:rsidRDefault="005A1072">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478142"/>
      <w:docPartObj>
        <w:docPartGallery w:val="Page Numbers (Bottom of Page)"/>
        <w:docPartUnique/>
      </w:docPartObj>
    </w:sdtPr>
    <w:sdtContent>
      <w:p w:rsidR="005A1072" w:rsidRDefault="00131237">
        <w:pPr>
          <w:pStyle w:val="Footer"/>
          <w:jc w:val="center"/>
        </w:pPr>
        <w:fldSimple w:instr=" PAGE   \* MERGEFORMAT ">
          <w:r w:rsidR="008C55BE">
            <w:rPr>
              <w:noProof/>
              <w:rtl/>
            </w:rPr>
            <w:t>32</w:t>
          </w:r>
        </w:fldSimple>
      </w:p>
    </w:sdtContent>
  </w:sdt>
  <w:p w:rsidR="005A1072" w:rsidRPr="00C26327" w:rsidRDefault="005A1072" w:rsidP="00E52D7E">
    <w:pPr>
      <w:pStyle w:val="Footer"/>
      <w:tabs>
        <w:tab w:val="clear" w:pos="4153"/>
        <w:tab w:val="clear" w:pos="8306"/>
        <w:tab w:val="left" w:pos="4950"/>
        <w:tab w:val="left" w:pos="5293"/>
      </w:tabs>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072" w:rsidRDefault="005A1072">
    <w:pPr>
      <w:pStyle w:val="Footer"/>
      <w:jc w:val="center"/>
      <w:rPr>
        <w:rtl/>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3928737"/>
      <w:docPartObj>
        <w:docPartGallery w:val="Page Numbers (Bottom of Page)"/>
        <w:docPartUnique/>
      </w:docPartObj>
    </w:sdtPr>
    <w:sdtContent>
      <w:p w:rsidR="005A1072" w:rsidRDefault="00131237">
        <w:pPr>
          <w:pStyle w:val="Footer"/>
          <w:jc w:val="center"/>
        </w:pPr>
        <w:fldSimple w:instr=" PAGE   \* MERGEFORMAT ">
          <w:r w:rsidR="008C55BE">
            <w:rPr>
              <w:noProof/>
              <w:rtl/>
            </w:rPr>
            <w:t>17</w:t>
          </w:r>
        </w:fldSimple>
      </w:p>
    </w:sdtContent>
  </w:sdt>
  <w:p w:rsidR="005A1072" w:rsidRDefault="005A1072">
    <w:pPr>
      <w:pStyle w:val="Footer"/>
      <w:jc w:val="center"/>
      <w:rPr>
        <w:rtl/>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072" w:rsidRDefault="005A1072" w:rsidP="00D155FE">
    <w:pPr>
      <w:pStyle w:val="Footer"/>
      <w:jc w:val="center"/>
    </w:pPr>
  </w:p>
  <w:p w:rsidR="005A1072" w:rsidRDefault="005A1072">
    <w:pPr>
      <w:pStyle w:val="Footer"/>
      <w:jc w:val="center"/>
      <w:rPr>
        <w:rtl/>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072" w:rsidRDefault="005A1072">
    <w:pPr>
      <w:pStyle w:val="Footer"/>
      <w:tabs>
        <w:tab w:val="clear" w:pos="4153"/>
        <w:tab w:val="clear" w:pos="8306"/>
      </w:tabs>
      <w:jc w:val="cen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1072" w:rsidRDefault="005A1072">
      <w:r>
        <w:separator/>
      </w:r>
    </w:p>
  </w:footnote>
  <w:footnote w:type="continuationSeparator" w:id="0">
    <w:p w:rsidR="005A1072" w:rsidRDefault="005A10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072" w:rsidRPr="00B0770B" w:rsidRDefault="005A1072" w:rsidP="00DF5CA0">
    <w:pPr>
      <w:rPr>
        <w:rFonts w:ascii="Arial" w:hAnsi="Arial" w:cs="Arial"/>
        <w:sz w:val="16"/>
        <w:szCs w:val="16"/>
        <w:rtl/>
        <w:lang w:eastAsia="en-US"/>
      </w:rPr>
    </w:pPr>
    <w:r w:rsidRPr="00B0770B">
      <w:rPr>
        <w:rFonts w:ascii="Arial" w:hAnsi="Arial" w:cs="Arial"/>
        <w:sz w:val="16"/>
        <w:szCs w:val="16"/>
        <w:lang w:eastAsia="en-US"/>
      </w:rPr>
      <w:t>PCBS</w:t>
    </w:r>
    <w:r w:rsidRPr="00B0770B">
      <w:rPr>
        <w:rFonts w:ascii="Arial" w:hAnsi="Arial" w:cs="Arial"/>
        <w:sz w:val="16"/>
        <w:szCs w:val="16"/>
        <w:rtl/>
        <w:lang w:eastAsia="en-US"/>
      </w:rPr>
      <w:t xml:space="preserve">: مسح البيئة للقطاع التعليمي، </w:t>
    </w:r>
    <w:r>
      <w:rPr>
        <w:rFonts w:ascii="Arial" w:hAnsi="Arial" w:cs="Arial" w:hint="cs"/>
        <w:sz w:val="16"/>
        <w:szCs w:val="16"/>
        <w:rtl/>
        <w:lang w:eastAsia="en-US"/>
      </w:rPr>
      <w:t>2016</w:t>
    </w:r>
  </w:p>
  <w:p w:rsidR="005A1072" w:rsidRDefault="005A107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072" w:rsidRPr="00B6195B" w:rsidRDefault="005A1072" w:rsidP="007B5D8E">
    <w:pPr>
      <w:rPr>
        <w:rFonts w:cs="Simplified Arabic"/>
        <w:sz w:val="16"/>
        <w:szCs w:val="16"/>
        <w:rtl/>
        <w:lang w:eastAsia="en-US"/>
      </w:rPr>
    </w:pPr>
    <w:r w:rsidRPr="00B6195B">
      <w:rPr>
        <w:sz w:val="16"/>
        <w:szCs w:val="16"/>
        <w:lang w:eastAsia="en-US"/>
      </w:rPr>
      <w:t>PCBS</w:t>
    </w:r>
    <w:r w:rsidRPr="00B6195B">
      <w:rPr>
        <w:rFonts w:hint="cs"/>
        <w:sz w:val="16"/>
        <w:szCs w:val="16"/>
        <w:rtl/>
        <w:lang w:eastAsia="en-US"/>
      </w:rPr>
      <w:t xml:space="preserve">: </w:t>
    </w:r>
    <w:r w:rsidRPr="00B6195B">
      <w:rPr>
        <w:rFonts w:cs="Simplified Arabic"/>
        <w:sz w:val="16"/>
        <w:szCs w:val="16"/>
        <w:rtl/>
        <w:lang w:eastAsia="en-US"/>
      </w:rPr>
      <w:t xml:space="preserve">مسح </w:t>
    </w:r>
    <w:r>
      <w:rPr>
        <w:rFonts w:cs="Simplified Arabic" w:hint="cs"/>
        <w:sz w:val="16"/>
        <w:szCs w:val="16"/>
        <w:rtl/>
        <w:lang w:eastAsia="en-US"/>
      </w:rPr>
      <w:t>البيئة للقطاع التعليمي، 2016</w:t>
    </w:r>
  </w:p>
  <w:p w:rsidR="005A1072" w:rsidRDefault="005A107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072" w:rsidRPr="00B6195B" w:rsidRDefault="005A1072" w:rsidP="006A3B75">
    <w:pPr>
      <w:rPr>
        <w:rFonts w:cs="Simplified Arabic"/>
        <w:sz w:val="16"/>
        <w:szCs w:val="16"/>
        <w:rtl/>
        <w:lang w:eastAsia="en-US"/>
      </w:rPr>
    </w:pPr>
    <w:r w:rsidRPr="00B6195B">
      <w:rPr>
        <w:sz w:val="16"/>
        <w:szCs w:val="16"/>
        <w:lang w:eastAsia="en-US"/>
      </w:rPr>
      <w:t>PCBS</w:t>
    </w:r>
    <w:r w:rsidRPr="00B6195B">
      <w:rPr>
        <w:rFonts w:hint="cs"/>
        <w:sz w:val="16"/>
        <w:szCs w:val="16"/>
        <w:rtl/>
        <w:lang w:eastAsia="en-US"/>
      </w:rPr>
      <w:t xml:space="preserve">: </w:t>
    </w:r>
    <w:r w:rsidRPr="00B6195B">
      <w:rPr>
        <w:rFonts w:cs="Simplified Arabic"/>
        <w:sz w:val="16"/>
        <w:szCs w:val="16"/>
        <w:rtl/>
        <w:lang w:eastAsia="en-US"/>
      </w:rPr>
      <w:t xml:space="preserve">مسح </w:t>
    </w:r>
    <w:r>
      <w:rPr>
        <w:rFonts w:cs="Simplified Arabic" w:hint="cs"/>
        <w:sz w:val="16"/>
        <w:szCs w:val="16"/>
        <w:rtl/>
        <w:lang w:eastAsia="en-US"/>
      </w:rPr>
      <w:t>البيئة للقطاع التعليمي، 2016</w:t>
    </w:r>
  </w:p>
  <w:p w:rsidR="005A1072" w:rsidRDefault="005A1072">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072" w:rsidRPr="00B6195B" w:rsidRDefault="005A1072" w:rsidP="004F6550">
    <w:pPr>
      <w:rPr>
        <w:rFonts w:cs="Simplified Arabic"/>
        <w:sz w:val="16"/>
        <w:szCs w:val="16"/>
        <w:rtl/>
        <w:lang w:eastAsia="en-US"/>
      </w:rPr>
    </w:pPr>
    <w:r w:rsidRPr="00B6195B">
      <w:rPr>
        <w:sz w:val="16"/>
        <w:szCs w:val="16"/>
        <w:lang w:eastAsia="en-US"/>
      </w:rPr>
      <w:t>PCBS</w:t>
    </w:r>
    <w:r w:rsidRPr="00B6195B">
      <w:rPr>
        <w:rFonts w:hint="cs"/>
        <w:sz w:val="16"/>
        <w:szCs w:val="16"/>
        <w:rtl/>
        <w:lang w:eastAsia="en-US"/>
      </w:rPr>
      <w:t xml:space="preserve">: </w:t>
    </w:r>
    <w:r w:rsidRPr="00B6195B">
      <w:rPr>
        <w:rFonts w:cs="Simplified Arabic"/>
        <w:sz w:val="16"/>
        <w:szCs w:val="16"/>
        <w:rtl/>
        <w:lang w:eastAsia="en-US"/>
      </w:rPr>
      <w:t xml:space="preserve">مسح </w:t>
    </w:r>
    <w:r>
      <w:rPr>
        <w:rFonts w:cs="Simplified Arabic" w:hint="cs"/>
        <w:sz w:val="16"/>
        <w:szCs w:val="16"/>
        <w:rtl/>
        <w:lang w:eastAsia="en-US"/>
      </w:rPr>
      <w:t>البيئة للقطاع التعليمي</w:t>
    </w:r>
    <w:r w:rsidRPr="00B6195B">
      <w:rPr>
        <w:rFonts w:cs="Simplified Arabic" w:hint="cs"/>
        <w:sz w:val="16"/>
        <w:szCs w:val="16"/>
        <w:rtl/>
        <w:lang w:eastAsia="en-US"/>
      </w:rPr>
      <w:t xml:space="preserve">، </w:t>
    </w:r>
    <w:r>
      <w:rPr>
        <w:rFonts w:cs="Simplified Arabic" w:hint="cs"/>
        <w:sz w:val="16"/>
        <w:szCs w:val="16"/>
        <w:rtl/>
        <w:lang w:eastAsia="en-US"/>
      </w:rPr>
      <w:t>2016</w:t>
    </w:r>
  </w:p>
  <w:p w:rsidR="005A1072" w:rsidRDefault="005A10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1857C96"/>
    <w:multiLevelType w:val="hybridMultilevel"/>
    <w:tmpl w:val="C8A61664"/>
    <w:lvl w:ilvl="0" w:tplc="04090001">
      <w:start w:val="1"/>
      <w:numFmt w:val="bullet"/>
      <w:lvlText w:val=""/>
      <w:lvlJc w:val="left"/>
      <w:pPr>
        <w:tabs>
          <w:tab w:val="num" w:pos="1008"/>
        </w:tabs>
        <w:ind w:left="1008" w:right="1008" w:hanging="360"/>
      </w:pPr>
      <w:rPr>
        <w:rFonts w:ascii="Symbol" w:hAnsi="Symbol" w:hint="default"/>
      </w:rPr>
    </w:lvl>
    <w:lvl w:ilvl="1" w:tplc="04090003" w:tentative="1">
      <w:start w:val="1"/>
      <w:numFmt w:val="bullet"/>
      <w:lvlText w:val="o"/>
      <w:lvlJc w:val="left"/>
      <w:pPr>
        <w:tabs>
          <w:tab w:val="num" w:pos="1728"/>
        </w:tabs>
        <w:ind w:left="1728" w:right="1728" w:hanging="360"/>
      </w:pPr>
      <w:rPr>
        <w:rFonts w:ascii="Courier New" w:hAnsi="Courier New" w:hint="default"/>
      </w:rPr>
    </w:lvl>
    <w:lvl w:ilvl="2" w:tplc="04090005" w:tentative="1">
      <w:start w:val="1"/>
      <w:numFmt w:val="bullet"/>
      <w:lvlText w:val=""/>
      <w:lvlJc w:val="left"/>
      <w:pPr>
        <w:tabs>
          <w:tab w:val="num" w:pos="2448"/>
        </w:tabs>
        <w:ind w:left="2448" w:right="2448" w:hanging="360"/>
      </w:pPr>
      <w:rPr>
        <w:rFonts w:ascii="Wingdings" w:hAnsi="Wingdings" w:hint="default"/>
      </w:rPr>
    </w:lvl>
    <w:lvl w:ilvl="3" w:tplc="04090001" w:tentative="1">
      <w:start w:val="1"/>
      <w:numFmt w:val="bullet"/>
      <w:lvlText w:val=""/>
      <w:lvlJc w:val="left"/>
      <w:pPr>
        <w:tabs>
          <w:tab w:val="num" w:pos="3168"/>
        </w:tabs>
        <w:ind w:left="3168" w:right="3168" w:hanging="360"/>
      </w:pPr>
      <w:rPr>
        <w:rFonts w:ascii="Symbol" w:hAnsi="Symbol" w:hint="default"/>
      </w:rPr>
    </w:lvl>
    <w:lvl w:ilvl="4" w:tplc="04090003" w:tentative="1">
      <w:start w:val="1"/>
      <w:numFmt w:val="bullet"/>
      <w:lvlText w:val="o"/>
      <w:lvlJc w:val="left"/>
      <w:pPr>
        <w:tabs>
          <w:tab w:val="num" w:pos="3888"/>
        </w:tabs>
        <w:ind w:left="3888" w:right="3888" w:hanging="360"/>
      </w:pPr>
      <w:rPr>
        <w:rFonts w:ascii="Courier New" w:hAnsi="Courier New" w:hint="default"/>
      </w:rPr>
    </w:lvl>
    <w:lvl w:ilvl="5" w:tplc="04090005" w:tentative="1">
      <w:start w:val="1"/>
      <w:numFmt w:val="bullet"/>
      <w:lvlText w:val=""/>
      <w:lvlJc w:val="left"/>
      <w:pPr>
        <w:tabs>
          <w:tab w:val="num" w:pos="4608"/>
        </w:tabs>
        <w:ind w:left="4608" w:right="4608" w:hanging="360"/>
      </w:pPr>
      <w:rPr>
        <w:rFonts w:ascii="Wingdings" w:hAnsi="Wingdings" w:hint="default"/>
      </w:rPr>
    </w:lvl>
    <w:lvl w:ilvl="6" w:tplc="04090001" w:tentative="1">
      <w:start w:val="1"/>
      <w:numFmt w:val="bullet"/>
      <w:lvlText w:val=""/>
      <w:lvlJc w:val="left"/>
      <w:pPr>
        <w:tabs>
          <w:tab w:val="num" w:pos="5328"/>
        </w:tabs>
        <w:ind w:left="5328" w:right="5328" w:hanging="360"/>
      </w:pPr>
      <w:rPr>
        <w:rFonts w:ascii="Symbol" w:hAnsi="Symbol" w:hint="default"/>
      </w:rPr>
    </w:lvl>
    <w:lvl w:ilvl="7" w:tplc="04090003" w:tentative="1">
      <w:start w:val="1"/>
      <w:numFmt w:val="bullet"/>
      <w:lvlText w:val="o"/>
      <w:lvlJc w:val="left"/>
      <w:pPr>
        <w:tabs>
          <w:tab w:val="num" w:pos="6048"/>
        </w:tabs>
        <w:ind w:left="6048" w:right="6048" w:hanging="360"/>
      </w:pPr>
      <w:rPr>
        <w:rFonts w:ascii="Courier New" w:hAnsi="Courier New" w:hint="default"/>
      </w:rPr>
    </w:lvl>
    <w:lvl w:ilvl="8" w:tplc="04090005" w:tentative="1">
      <w:start w:val="1"/>
      <w:numFmt w:val="bullet"/>
      <w:lvlText w:val=""/>
      <w:lvlJc w:val="left"/>
      <w:pPr>
        <w:tabs>
          <w:tab w:val="num" w:pos="6768"/>
        </w:tabs>
        <w:ind w:left="6768" w:right="6768" w:hanging="360"/>
      </w:pPr>
      <w:rPr>
        <w:rFonts w:ascii="Wingdings" w:hAnsi="Wingdings" w:hint="default"/>
      </w:rPr>
    </w:lvl>
  </w:abstractNum>
  <w:abstractNum w:abstractNumId="2">
    <w:nsid w:val="14390601"/>
    <w:multiLevelType w:val="hybridMultilevel"/>
    <w:tmpl w:val="2AF09D30"/>
    <w:lvl w:ilvl="0" w:tplc="BA3E879E">
      <w:start w:val="1"/>
      <w:numFmt w:val="decimal"/>
      <w:lvlText w:val="%1."/>
      <w:lvlJc w:val="left"/>
      <w:pPr>
        <w:tabs>
          <w:tab w:val="num" w:pos="359"/>
        </w:tabs>
        <w:ind w:left="359" w:right="359" w:hanging="360"/>
      </w:pPr>
      <w:rPr>
        <w:rFonts w:hint="cs"/>
      </w:rPr>
    </w:lvl>
    <w:lvl w:ilvl="1" w:tplc="04010019" w:tentative="1">
      <w:start w:val="1"/>
      <w:numFmt w:val="lowerLetter"/>
      <w:lvlText w:val="%2."/>
      <w:lvlJc w:val="left"/>
      <w:pPr>
        <w:tabs>
          <w:tab w:val="num" w:pos="1079"/>
        </w:tabs>
        <w:ind w:left="1079" w:right="1079" w:hanging="360"/>
      </w:pPr>
    </w:lvl>
    <w:lvl w:ilvl="2" w:tplc="0401001B" w:tentative="1">
      <w:start w:val="1"/>
      <w:numFmt w:val="lowerRoman"/>
      <w:lvlText w:val="%3."/>
      <w:lvlJc w:val="right"/>
      <w:pPr>
        <w:tabs>
          <w:tab w:val="num" w:pos="1799"/>
        </w:tabs>
        <w:ind w:left="1799" w:right="1799" w:hanging="180"/>
      </w:pPr>
    </w:lvl>
    <w:lvl w:ilvl="3" w:tplc="0401000F" w:tentative="1">
      <w:start w:val="1"/>
      <w:numFmt w:val="decimal"/>
      <w:lvlText w:val="%4."/>
      <w:lvlJc w:val="left"/>
      <w:pPr>
        <w:tabs>
          <w:tab w:val="num" w:pos="2519"/>
        </w:tabs>
        <w:ind w:left="2519" w:right="2519" w:hanging="360"/>
      </w:pPr>
    </w:lvl>
    <w:lvl w:ilvl="4" w:tplc="04010019" w:tentative="1">
      <w:start w:val="1"/>
      <w:numFmt w:val="lowerLetter"/>
      <w:lvlText w:val="%5."/>
      <w:lvlJc w:val="left"/>
      <w:pPr>
        <w:tabs>
          <w:tab w:val="num" w:pos="3239"/>
        </w:tabs>
        <w:ind w:left="3239" w:right="3239" w:hanging="360"/>
      </w:pPr>
    </w:lvl>
    <w:lvl w:ilvl="5" w:tplc="0401001B" w:tentative="1">
      <w:start w:val="1"/>
      <w:numFmt w:val="lowerRoman"/>
      <w:lvlText w:val="%6."/>
      <w:lvlJc w:val="right"/>
      <w:pPr>
        <w:tabs>
          <w:tab w:val="num" w:pos="3959"/>
        </w:tabs>
        <w:ind w:left="3959" w:right="3959" w:hanging="180"/>
      </w:pPr>
    </w:lvl>
    <w:lvl w:ilvl="6" w:tplc="0401000F" w:tentative="1">
      <w:start w:val="1"/>
      <w:numFmt w:val="decimal"/>
      <w:lvlText w:val="%7."/>
      <w:lvlJc w:val="left"/>
      <w:pPr>
        <w:tabs>
          <w:tab w:val="num" w:pos="4679"/>
        </w:tabs>
        <w:ind w:left="4679" w:right="4679" w:hanging="360"/>
      </w:pPr>
    </w:lvl>
    <w:lvl w:ilvl="7" w:tplc="04010019" w:tentative="1">
      <w:start w:val="1"/>
      <w:numFmt w:val="lowerLetter"/>
      <w:lvlText w:val="%8."/>
      <w:lvlJc w:val="left"/>
      <w:pPr>
        <w:tabs>
          <w:tab w:val="num" w:pos="5399"/>
        </w:tabs>
        <w:ind w:left="5399" w:right="5399" w:hanging="360"/>
      </w:pPr>
    </w:lvl>
    <w:lvl w:ilvl="8" w:tplc="0401001B" w:tentative="1">
      <w:start w:val="1"/>
      <w:numFmt w:val="lowerRoman"/>
      <w:lvlText w:val="%9."/>
      <w:lvlJc w:val="right"/>
      <w:pPr>
        <w:tabs>
          <w:tab w:val="num" w:pos="6119"/>
        </w:tabs>
        <w:ind w:left="6119" w:right="6119" w:hanging="180"/>
      </w:pPr>
    </w:lvl>
  </w:abstractNum>
  <w:abstractNum w:abstractNumId="3">
    <w:nsid w:val="1B570EE8"/>
    <w:multiLevelType w:val="singleLevel"/>
    <w:tmpl w:val="04090001"/>
    <w:lvl w:ilvl="0">
      <w:start w:val="1"/>
      <w:numFmt w:val="bullet"/>
      <w:lvlText w:val=""/>
      <w:lvlJc w:val="center"/>
      <w:pPr>
        <w:tabs>
          <w:tab w:val="num" w:pos="648"/>
        </w:tabs>
        <w:ind w:left="360" w:right="360" w:hanging="72"/>
      </w:pPr>
      <w:rPr>
        <w:rFonts w:ascii="Symbol" w:hAnsi="Symbol" w:hint="default"/>
      </w:rPr>
    </w:lvl>
  </w:abstractNum>
  <w:abstractNum w:abstractNumId="4">
    <w:nsid w:val="23B923EC"/>
    <w:multiLevelType w:val="hybridMultilevel"/>
    <w:tmpl w:val="1486D9BC"/>
    <w:lvl w:ilvl="0" w:tplc="4D784BEC">
      <w:start w:val="1"/>
      <w:numFmt w:val="decimal"/>
      <w:lvlText w:val="%1."/>
      <w:lvlJc w:val="left"/>
      <w:pPr>
        <w:tabs>
          <w:tab w:val="num" w:pos="359"/>
        </w:tabs>
        <w:ind w:left="359" w:right="359" w:hanging="360"/>
      </w:pPr>
      <w:rPr>
        <w:rFonts w:hint="cs"/>
      </w:rPr>
    </w:lvl>
    <w:lvl w:ilvl="1" w:tplc="04010019" w:tentative="1">
      <w:start w:val="1"/>
      <w:numFmt w:val="lowerLetter"/>
      <w:lvlText w:val="%2."/>
      <w:lvlJc w:val="left"/>
      <w:pPr>
        <w:tabs>
          <w:tab w:val="num" w:pos="1079"/>
        </w:tabs>
        <w:ind w:left="1079" w:right="1079" w:hanging="360"/>
      </w:pPr>
    </w:lvl>
    <w:lvl w:ilvl="2" w:tplc="0401001B" w:tentative="1">
      <w:start w:val="1"/>
      <w:numFmt w:val="lowerRoman"/>
      <w:lvlText w:val="%3."/>
      <w:lvlJc w:val="right"/>
      <w:pPr>
        <w:tabs>
          <w:tab w:val="num" w:pos="1799"/>
        </w:tabs>
        <w:ind w:left="1799" w:right="1799" w:hanging="180"/>
      </w:pPr>
    </w:lvl>
    <w:lvl w:ilvl="3" w:tplc="0401000F" w:tentative="1">
      <w:start w:val="1"/>
      <w:numFmt w:val="decimal"/>
      <w:lvlText w:val="%4."/>
      <w:lvlJc w:val="left"/>
      <w:pPr>
        <w:tabs>
          <w:tab w:val="num" w:pos="2519"/>
        </w:tabs>
        <w:ind w:left="2519" w:right="2519" w:hanging="360"/>
      </w:pPr>
    </w:lvl>
    <w:lvl w:ilvl="4" w:tplc="04010019" w:tentative="1">
      <w:start w:val="1"/>
      <w:numFmt w:val="lowerLetter"/>
      <w:lvlText w:val="%5."/>
      <w:lvlJc w:val="left"/>
      <w:pPr>
        <w:tabs>
          <w:tab w:val="num" w:pos="3239"/>
        </w:tabs>
        <w:ind w:left="3239" w:right="3239" w:hanging="360"/>
      </w:pPr>
    </w:lvl>
    <w:lvl w:ilvl="5" w:tplc="0401001B" w:tentative="1">
      <w:start w:val="1"/>
      <w:numFmt w:val="lowerRoman"/>
      <w:lvlText w:val="%6."/>
      <w:lvlJc w:val="right"/>
      <w:pPr>
        <w:tabs>
          <w:tab w:val="num" w:pos="3959"/>
        </w:tabs>
        <w:ind w:left="3959" w:right="3959" w:hanging="180"/>
      </w:pPr>
    </w:lvl>
    <w:lvl w:ilvl="6" w:tplc="0401000F" w:tentative="1">
      <w:start w:val="1"/>
      <w:numFmt w:val="decimal"/>
      <w:lvlText w:val="%7."/>
      <w:lvlJc w:val="left"/>
      <w:pPr>
        <w:tabs>
          <w:tab w:val="num" w:pos="4679"/>
        </w:tabs>
        <w:ind w:left="4679" w:right="4679" w:hanging="360"/>
      </w:pPr>
    </w:lvl>
    <w:lvl w:ilvl="7" w:tplc="04010019" w:tentative="1">
      <w:start w:val="1"/>
      <w:numFmt w:val="lowerLetter"/>
      <w:lvlText w:val="%8."/>
      <w:lvlJc w:val="left"/>
      <w:pPr>
        <w:tabs>
          <w:tab w:val="num" w:pos="5399"/>
        </w:tabs>
        <w:ind w:left="5399" w:right="5399" w:hanging="360"/>
      </w:pPr>
    </w:lvl>
    <w:lvl w:ilvl="8" w:tplc="0401001B" w:tentative="1">
      <w:start w:val="1"/>
      <w:numFmt w:val="lowerRoman"/>
      <w:lvlText w:val="%9."/>
      <w:lvlJc w:val="right"/>
      <w:pPr>
        <w:tabs>
          <w:tab w:val="num" w:pos="6119"/>
        </w:tabs>
        <w:ind w:left="6119" w:right="6119" w:hanging="180"/>
      </w:pPr>
    </w:lvl>
  </w:abstractNum>
  <w:abstractNum w:abstractNumId="5">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6">
    <w:nsid w:val="437053EF"/>
    <w:multiLevelType w:val="hybridMultilevel"/>
    <w:tmpl w:val="836079C4"/>
    <w:lvl w:ilvl="0" w:tplc="04010001">
      <w:start w:val="1"/>
      <w:numFmt w:val="bullet"/>
      <w:lvlText w:val=""/>
      <w:lvlJc w:val="left"/>
      <w:pPr>
        <w:tabs>
          <w:tab w:val="num" w:pos="943"/>
        </w:tabs>
        <w:ind w:left="943" w:right="943" w:hanging="360"/>
      </w:pPr>
      <w:rPr>
        <w:rFonts w:ascii="Symbol" w:hAnsi="Symbol" w:hint="default"/>
      </w:rPr>
    </w:lvl>
    <w:lvl w:ilvl="1" w:tplc="04010003" w:tentative="1">
      <w:start w:val="1"/>
      <w:numFmt w:val="bullet"/>
      <w:lvlText w:val="o"/>
      <w:lvlJc w:val="left"/>
      <w:pPr>
        <w:tabs>
          <w:tab w:val="num" w:pos="1663"/>
        </w:tabs>
        <w:ind w:left="1663" w:right="1663" w:hanging="360"/>
      </w:pPr>
      <w:rPr>
        <w:rFonts w:ascii="Courier New" w:hAnsi="Courier New" w:hint="default"/>
      </w:rPr>
    </w:lvl>
    <w:lvl w:ilvl="2" w:tplc="04010005" w:tentative="1">
      <w:start w:val="1"/>
      <w:numFmt w:val="bullet"/>
      <w:lvlText w:val=""/>
      <w:lvlJc w:val="left"/>
      <w:pPr>
        <w:tabs>
          <w:tab w:val="num" w:pos="2383"/>
        </w:tabs>
        <w:ind w:left="2383" w:right="2383" w:hanging="360"/>
      </w:pPr>
      <w:rPr>
        <w:rFonts w:ascii="Wingdings" w:hAnsi="Wingdings" w:hint="default"/>
      </w:rPr>
    </w:lvl>
    <w:lvl w:ilvl="3" w:tplc="04010001" w:tentative="1">
      <w:start w:val="1"/>
      <w:numFmt w:val="bullet"/>
      <w:lvlText w:val=""/>
      <w:lvlJc w:val="left"/>
      <w:pPr>
        <w:tabs>
          <w:tab w:val="num" w:pos="3103"/>
        </w:tabs>
        <w:ind w:left="3103" w:right="3103" w:hanging="360"/>
      </w:pPr>
      <w:rPr>
        <w:rFonts w:ascii="Symbol" w:hAnsi="Symbol" w:hint="default"/>
      </w:rPr>
    </w:lvl>
    <w:lvl w:ilvl="4" w:tplc="04010003" w:tentative="1">
      <w:start w:val="1"/>
      <w:numFmt w:val="bullet"/>
      <w:lvlText w:val="o"/>
      <w:lvlJc w:val="left"/>
      <w:pPr>
        <w:tabs>
          <w:tab w:val="num" w:pos="3823"/>
        </w:tabs>
        <w:ind w:left="3823" w:right="3823" w:hanging="360"/>
      </w:pPr>
      <w:rPr>
        <w:rFonts w:ascii="Courier New" w:hAnsi="Courier New" w:hint="default"/>
      </w:rPr>
    </w:lvl>
    <w:lvl w:ilvl="5" w:tplc="04010005" w:tentative="1">
      <w:start w:val="1"/>
      <w:numFmt w:val="bullet"/>
      <w:lvlText w:val=""/>
      <w:lvlJc w:val="left"/>
      <w:pPr>
        <w:tabs>
          <w:tab w:val="num" w:pos="4543"/>
        </w:tabs>
        <w:ind w:left="4543" w:right="4543" w:hanging="360"/>
      </w:pPr>
      <w:rPr>
        <w:rFonts w:ascii="Wingdings" w:hAnsi="Wingdings" w:hint="default"/>
      </w:rPr>
    </w:lvl>
    <w:lvl w:ilvl="6" w:tplc="04010001" w:tentative="1">
      <w:start w:val="1"/>
      <w:numFmt w:val="bullet"/>
      <w:lvlText w:val=""/>
      <w:lvlJc w:val="left"/>
      <w:pPr>
        <w:tabs>
          <w:tab w:val="num" w:pos="5263"/>
        </w:tabs>
        <w:ind w:left="5263" w:right="5263" w:hanging="360"/>
      </w:pPr>
      <w:rPr>
        <w:rFonts w:ascii="Symbol" w:hAnsi="Symbol" w:hint="default"/>
      </w:rPr>
    </w:lvl>
    <w:lvl w:ilvl="7" w:tplc="04010003" w:tentative="1">
      <w:start w:val="1"/>
      <w:numFmt w:val="bullet"/>
      <w:lvlText w:val="o"/>
      <w:lvlJc w:val="left"/>
      <w:pPr>
        <w:tabs>
          <w:tab w:val="num" w:pos="5983"/>
        </w:tabs>
        <w:ind w:left="5983" w:right="5983" w:hanging="360"/>
      </w:pPr>
      <w:rPr>
        <w:rFonts w:ascii="Courier New" w:hAnsi="Courier New" w:hint="default"/>
      </w:rPr>
    </w:lvl>
    <w:lvl w:ilvl="8" w:tplc="04010005" w:tentative="1">
      <w:start w:val="1"/>
      <w:numFmt w:val="bullet"/>
      <w:lvlText w:val=""/>
      <w:lvlJc w:val="left"/>
      <w:pPr>
        <w:tabs>
          <w:tab w:val="num" w:pos="6703"/>
        </w:tabs>
        <w:ind w:left="6703" w:right="6703" w:hanging="360"/>
      </w:pPr>
      <w:rPr>
        <w:rFonts w:ascii="Wingdings" w:hAnsi="Wingdings" w:hint="default"/>
      </w:rPr>
    </w:lvl>
  </w:abstractNum>
  <w:abstractNum w:abstractNumId="7">
    <w:nsid w:val="6CDB5033"/>
    <w:multiLevelType w:val="hybridMultilevel"/>
    <w:tmpl w:val="9BF48A3A"/>
    <w:lvl w:ilvl="0" w:tplc="DD92B094">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8">
    <w:nsid w:val="6F2D6E93"/>
    <w:multiLevelType w:val="singleLevel"/>
    <w:tmpl w:val="0401000F"/>
    <w:lvl w:ilvl="0">
      <w:start w:val="1"/>
      <w:numFmt w:val="decimal"/>
      <w:lvlText w:val="%1."/>
      <w:lvlJc w:val="center"/>
      <w:pPr>
        <w:tabs>
          <w:tab w:val="num" w:pos="648"/>
        </w:tabs>
        <w:ind w:hanging="72"/>
      </w:pPr>
      <w:rPr>
        <w:rFonts w:ascii="Times New Roman" w:hAnsi="Times New Roman" w:cs="Traditional Arabic"/>
      </w:rPr>
    </w:lvl>
  </w:abstractNum>
  <w:abstractNum w:abstractNumId="9">
    <w:nsid w:val="709B3C69"/>
    <w:multiLevelType w:val="hybridMultilevel"/>
    <w:tmpl w:val="AB6A9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43B51F9"/>
    <w:multiLevelType w:val="multilevel"/>
    <w:tmpl w:val="1DC47368"/>
    <w:lvl w:ilvl="0">
      <w:start w:val="1"/>
      <w:numFmt w:val="decimal"/>
      <w:lvlText w:val="%1"/>
      <w:lvlJc w:val="left"/>
      <w:pPr>
        <w:tabs>
          <w:tab w:val="num" w:pos="465"/>
        </w:tabs>
        <w:ind w:left="465" w:right="465" w:hanging="465"/>
      </w:pPr>
      <w:rPr>
        <w:rFonts w:hint="cs"/>
      </w:rPr>
    </w:lvl>
    <w:lvl w:ilvl="1">
      <w:start w:val="5"/>
      <w:numFmt w:val="decimal"/>
      <w:lvlText w:val="%1.%2"/>
      <w:lvlJc w:val="left"/>
      <w:pPr>
        <w:tabs>
          <w:tab w:val="num" w:pos="464"/>
        </w:tabs>
        <w:ind w:left="464" w:right="464" w:hanging="465"/>
      </w:pPr>
      <w:rPr>
        <w:rFonts w:hint="cs"/>
      </w:rPr>
    </w:lvl>
    <w:lvl w:ilvl="2">
      <w:start w:val="1"/>
      <w:numFmt w:val="decimal"/>
      <w:lvlText w:val="%1.%2.%3"/>
      <w:lvlJc w:val="left"/>
      <w:pPr>
        <w:tabs>
          <w:tab w:val="num" w:pos="718"/>
        </w:tabs>
        <w:ind w:left="718" w:right="718" w:hanging="720"/>
      </w:pPr>
      <w:rPr>
        <w:rFonts w:hint="cs"/>
      </w:rPr>
    </w:lvl>
    <w:lvl w:ilvl="3">
      <w:start w:val="1"/>
      <w:numFmt w:val="decimal"/>
      <w:lvlText w:val="%1.%2.%3.%4"/>
      <w:lvlJc w:val="left"/>
      <w:pPr>
        <w:tabs>
          <w:tab w:val="num" w:pos="717"/>
        </w:tabs>
        <w:ind w:left="717" w:right="717" w:hanging="720"/>
      </w:pPr>
      <w:rPr>
        <w:rFonts w:hint="cs"/>
      </w:rPr>
    </w:lvl>
    <w:lvl w:ilvl="4">
      <w:start w:val="1"/>
      <w:numFmt w:val="decimal"/>
      <w:lvlText w:val="%1.%2.%3.%4.%5"/>
      <w:lvlJc w:val="left"/>
      <w:pPr>
        <w:tabs>
          <w:tab w:val="num" w:pos="1076"/>
        </w:tabs>
        <w:ind w:left="1076" w:right="1076" w:hanging="1080"/>
      </w:pPr>
      <w:rPr>
        <w:rFonts w:hint="cs"/>
      </w:rPr>
    </w:lvl>
    <w:lvl w:ilvl="5">
      <w:start w:val="1"/>
      <w:numFmt w:val="decimal"/>
      <w:lvlText w:val="%1.%2.%3.%4.%5.%6"/>
      <w:lvlJc w:val="left"/>
      <w:pPr>
        <w:tabs>
          <w:tab w:val="num" w:pos="1435"/>
        </w:tabs>
        <w:ind w:left="1435" w:right="1435" w:hanging="1440"/>
      </w:pPr>
      <w:rPr>
        <w:rFonts w:hint="cs"/>
      </w:rPr>
    </w:lvl>
    <w:lvl w:ilvl="6">
      <w:start w:val="1"/>
      <w:numFmt w:val="decimal"/>
      <w:lvlText w:val="%1.%2.%3.%4.%5.%6.%7"/>
      <w:lvlJc w:val="left"/>
      <w:pPr>
        <w:tabs>
          <w:tab w:val="num" w:pos="1434"/>
        </w:tabs>
        <w:ind w:left="1434" w:right="1434" w:hanging="1440"/>
      </w:pPr>
      <w:rPr>
        <w:rFonts w:hint="cs"/>
      </w:rPr>
    </w:lvl>
    <w:lvl w:ilvl="7">
      <w:start w:val="1"/>
      <w:numFmt w:val="decimal"/>
      <w:lvlText w:val="%1.%2.%3.%4.%5.%6.%7.%8"/>
      <w:lvlJc w:val="left"/>
      <w:pPr>
        <w:tabs>
          <w:tab w:val="num" w:pos="1793"/>
        </w:tabs>
        <w:ind w:left="1793" w:right="1793" w:hanging="1800"/>
      </w:pPr>
      <w:rPr>
        <w:rFonts w:hint="cs"/>
      </w:rPr>
    </w:lvl>
    <w:lvl w:ilvl="8">
      <w:start w:val="1"/>
      <w:numFmt w:val="decimal"/>
      <w:lvlText w:val="%1.%2.%3.%4.%5.%6.%7.%8.%9"/>
      <w:lvlJc w:val="left"/>
      <w:pPr>
        <w:tabs>
          <w:tab w:val="num" w:pos="1792"/>
        </w:tabs>
        <w:ind w:left="1792" w:right="1792" w:hanging="1800"/>
      </w:pPr>
      <w:rPr>
        <w:rFonts w:hint="cs"/>
      </w:rPr>
    </w:lvl>
  </w:abstractNum>
  <w:abstractNum w:abstractNumId="11">
    <w:nsid w:val="798F3351"/>
    <w:multiLevelType w:val="hybridMultilevel"/>
    <w:tmpl w:val="AF9A5DD2"/>
    <w:lvl w:ilvl="0" w:tplc="3CA29A12">
      <w:start w:val="5"/>
      <w:numFmt w:val="bullet"/>
      <w:lvlText w:val=""/>
      <w:lvlJc w:val="left"/>
      <w:pPr>
        <w:tabs>
          <w:tab w:val="num" w:pos="660"/>
        </w:tabs>
        <w:ind w:hanging="360"/>
      </w:pPr>
      <w:rPr>
        <w:rFonts w:ascii="Symbol" w:hAnsi="Symbol" w:cs="Times New Roman" w:hint="default"/>
      </w:rPr>
    </w:lvl>
    <w:lvl w:ilvl="1" w:tplc="0409000F">
      <w:start w:val="1"/>
      <w:numFmt w:val="decimal"/>
      <w:lvlText w:val="%2."/>
      <w:lvlJc w:val="left"/>
      <w:pPr>
        <w:tabs>
          <w:tab w:val="num" w:pos="1440"/>
        </w:tabs>
        <w:ind w:left="1440" w:right="1440" w:hanging="360"/>
      </w:pPr>
      <w:rPr>
        <w:rFonts w:ascii="Times New Roman" w:hAnsi="Times New Roman" w:cs="Times New Roman"/>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num w:numId="1">
    <w:abstractNumId w:val="3"/>
  </w:num>
  <w:num w:numId="2">
    <w:abstractNumId w:val="0"/>
  </w:num>
  <w:num w:numId="3">
    <w:abstractNumId w:val="5"/>
  </w:num>
  <w:num w:numId="4">
    <w:abstractNumId w:val="5"/>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 w:numId="5">
    <w:abstractNumId w:val="8"/>
  </w:num>
  <w:num w:numId="6">
    <w:abstractNumId w:val="11"/>
  </w:num>
  <w:num w:numId="7">
    <w:abstractNumId w:val="2"/>
  </w:num>
  <w:num w:numId="8">
    <w:abstractNumId w:val="10"/>
  </w:num>
  <w:num w:numId="9">
    <w:abstractNumId w:val="4"/>
  </w:num>
  <w:num w:numId="10">
    <w:abstractNumId w:val="1"/>
  </w:num>
  <w:num w:numId="11">
    <w:abstractNumId w:val="6"/>
  </w:num>
  <w:num w:numId="12">
    <w:abstractNumId w:val="9"/>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ar-SA" w:vendorID="4" w:dllVersion="512" w:checkStyle="1"/>
  <w:proofState w:spelling="clean"/>
  <w:defaultTabStop w:val="720"/>
  <w:noPunctuationKerning/>
  <w:characterSpacingControl w:val="doNotCompress"/>
  <w:hdrShapeDefaults>
    <o:shapedefaults v:ext="edit" spidmax="233473"/>
  </w:hdrShapeDefaults>
  <w:footnotePr>
    <w:footnote w:id="-1"/>
    <w:footnote w:id="0"/>
  </w:footnotePr>
  <w:endnotePr>
    <w:endnote w:id="-1"/>
    <w:endnote w:id="0"/>
  </w:endnotePr>
  <w:compat/>
  <w:rsids>
    <w:rsidRoot w:val="00332BEC"/>
    <w:rsid w:val="0000276C"/>
    <w:rsid w:val="00002A1F"/>
    <w:rsid w:val="00003DA6"/>
    <w:rsid w:val="00003F0A"/>
    <w:rsid w:val="000054E3"/>
    <w:rsid w:val="00014694"/>
    <w:rsid w:val="00014A72"/>
    <w:rsid w:val="00020B24"/>
    <w:rsid w:val="0002508B"/>
    <w:rsid w:val="00027A8E"/>
    <w:rsid w:val="00034EBD"/>
    <w:rsid w:val="00063E00"/>
    <w:rsid w:val="00064E0C"/>
    <w:rsid w:val="00066737"/>
    <w:rsid w:val="0006698A"/>
    <w:rsid w:val="000704F8"/>
    <w:rsid w:val="00070E43"/>
    <w:rsid w:val="00071829"/>
    <w:rsid w:val="00085243"/>
    <w:rsid w:val="000869F4"/>
    <w:rsid w:val="000950DC"/>
    <w:rsid w:val="000B061C"/>
    <w:rsid w:val="000B3795"/>
    <w:rsid w:val="000B3A7E"/>
    <w:rsid w:val="000B5CE8"/>
    <w:rsid w:val="000C532A"/>
    <w:rsid w:val="000C5D15"/>
    <w:rsid w:val="000D1547"/>
    <w:rsid w:val="000D5682"/>
    <w:rsid w:val="000F4DF8"/>
    <w:rsid w:val="000F7751"/>
    <w:rsid w:val="00105662"/>
    <w:rsid w:val="001130C2"/>
    <w:rsid w:val="00113D6F"/>
    <w:rsid w:val="001253E7"/>
    <w:rsid w:val="00126979"/>
    <w:rsid w:val="00131237"/>
    <w:rsid w:val="00133320"/>
    <w:rsid w:val="00136975"/>
    <w:rsid w:val="00141796"/>
    <w:rsid w:val="001457DD"/>
    <w:rsid w:val="00145D77"/>
    <w:rsid w:val="00150E4C"/>
    <w:rsid w:val="0015117C"/>
    <w:rsid w:val="00154B65"/>
    <w:rsid w:val="001669FE"/>
    <w:rsid w:val="001674F9"/>
    <w:rsid w:val="0016759F"/>
    <w:rsid w:val="001711F7"/>
    <w:rsid w:val="001734E3"/>
    <w:rsid w:val="001752E5"/>
    <w:rsid w:val="00176796"/>
    <w:rsid w:val="00176B42"/>
    <w:rsid w:val="0018578D"/>
    <w:rsid w:val="00187858"/>
    <w:rsid w:val="0019492C"/>
    <w:rsid w:val="001A037E"/>
    <w:rsid w:val="001B19E9"/>
    <w:rsid w:val="001B3FFA"/>
    <w:rsid w:val="001B7CF8"/>
    <w:rsid w:val="001C08E4"/>
    <w:rsid w:val="001C0AD3"/>
    <w:rsid w:val="001C72C3"/>
    <w:rsid w:val="001D0DA6"/>
    <w:rsid w:val="001D23B0"/>
    <w:rsid w:val="001E31CF"/>
    <w:rsid w:val="001E435B"/>
    <w:rsid w:val="001E4E27"/>
    <w:rsid w:val="001E50E1"/>
    <w:rsid w:val="001E5715"/>
    <w:rsid w:val="001F2CC7"/>
    <w:rsid w:val="001F3AF5"/>
    <w:rsid w:val="001F4487"/>
    <w:rsid w:val="001F5321"/>
    <w:rsid w:val="001F7DB7"/>
    <w:rsid w:val="00211EA2"/>
    <w:rsid w:val="00221710"/>
    <w:rsid w:val="00221A7A"/>
    <w:rsid w:val="00223945"/>
    <w:rsid w:val="002259D6"/>
    <w:rsid w:val="002316E8"/>
    <w:rsid w:val="0023248B"/>
    <w:rsid w:val="00242F22"/>
    <w:rsid w:val="002436FF"/>
    <w:rsid w:val="00245A19"/>
    <w:rsid w:val="002469E8"/>
    <w:rsid w:val="00247983"/>
    <w:rsid w:val="002509CB"/>
    <w:rsid w:val="0025346A"/>
    <w:rsid w:val="00260063"/>
    <w:rsid w:val="00260BF2"/>
    <w:rsid w:val="00272FAA"/>
    <w:rsid w:val="00284CBC"/>
    <w:rsid w:val="00286E1F"/>
    <w:rsid w:val="0029533D"/>
    <w:rsid w:val="002976BF"/>
    <w:rsid w:val="002A13B4"/>
    <w:rsid w:val="002A5075"/>
    <w:rsid w:val="002A65BD"/>
    <w:rsid w:val="002B0627"/>
    <w:rsid w:val="002B25B1"/>
    <w:rsid w:val="002B368C"/>
    <w:rsid w:val="002B395A"/>
    <w:rsid w:val="002B4207"/>
    <w:rsid w:val="002C139B"/>
    <w:rsid w:val="002C6561"/>
    <w:rsid w:val="002C6808"/>
    <w:rsid w:val="002D1292"/>
    <w:rsid w:val="002D31B2"/>
    <w:rsid w:val="002D377D"/>
    <w:rsid w:val="002D4A67"/>
    <w:rsid w:val="002E0A36"/>
    <w:rsid w:val="002E0B9E"/>
    <w:rsid w:val="002E47B2"/>
    <w:rsid w:val="002E7EEB"/>
    <w:rsid w:val="002F0220"/>
    <w:rsid w:val="002F119D"/>
    <w:rsid w:val="002F23E6"/>
    <w:rsid w:val="002F2D35"/>
    <w:rsid w:val="003034C6"/>
    <w:rsid w:val="00313AEB"/>
    <w:rsid w:val="00316FBB"/>
    <w:rsid w:val="00320A2D"/>
    <w:rsid w:val="00330BD4"/>
    <w:rsid w:val="003319AC"/>
    <w:rsid w:val="00331AA4"/>
    <w:rsid w:val="00332BEC"/>
    <w:rsid w:val="00332DB6"/>
    <w:rsid w:val="00335279"/>
    <w:rsid w:val="00335A86"/>
    <w:rsid w:val="0034531D"/>
    <w:rsid w:val="00345A0E"/>
    <w:rsid w:val="00360946"/>
    <w:rsid w:val="00373FAD"/>
    <w:rsid w:val="00382C95"/>
    <w:rsid w:val="00386E2E"/>
    <w:rsid w:val="00393058"/>
    <w:rsid w:val="00395C21"/>
    <w:rsid w:val="00395E6F"/>
    <w:rsid w:val="003A0E2F"/>
    <w:rsid w:val="003A1EC0"/>
    <w:rsid w:val="003A565D"/>
    <w:rsid w:val="003B4B29"/>
    <w:rsid w:val="003C254D"/>
    <w:rsid w:val="003D47ED"/>
    <w:rsid w:val="003D66A8"/>
    <w:rsid w:val="003E3DDB"/>
    <w:rsid w:val="003E7F8A"/>
    <w:rsid w:val="003E7FFC"/>
    <w:rsid w:val="003F1DAB"/>
    <w:rsid w:val="003F61B9"/>
    <w:rsid w:val="003F7D30"/>
    <w:rsid w:val="0040342A"/>
    <w:rsid w:val="00403C5A"/>
    <w:rsid w:val="00407419"/>
    <w:rsid w:val="00407ED0"/>
    <w:rsid w:val="00414514"/>
    <w:rsid w:val="004152CD"/>
    <w:rsid w:val="0042180A"/>
    <w:rsid w:val="00424E48"/>
    <w:rsid w:val="00425860"/>
    <w:rsid w:val="004317C6"/>
    <w:rsid w:val="00434061"/>
    <w:rsid w:val="00435541"/>
    <w:rsid w:val="00435E2E"/>
    <w:rsid w:val="00436C3F"/>
    <w:rsid w:val="00440697"/>
    <w:rsid w:val="00442EDB"/>
    <w:rsid w:val="004432D4"/>
    <w:rsid w:val="00450C6B"/>
    <w:rsid w:val="00453469"/>
    <w:rsid w:val="00454073"/>
    <w:rsid w:val="00454E53"/>
    <w:rsid w:val="00455685"/>
    <w:rsid w:val="00461ADA"/>
    <w:rsid w:val="0046422F"/>
    <w:rsid w:val="00464617"/>
    <w:rsid w:val="004658FA"/>
    <w:rsid w:val="004703FC"/>
    <w:rsid w:val="004748E2"/>
    <w:rsid w:val="00481C3A"/>
    <w:rsid w:val="00490A00"/>
    <w:rsid w:val="004A1A26"/>
    <w:rsid w:val="004A66F3"/>
    <w:rsid w:val="004B5824"/>
    <w:rsid w:val="004B5BFE"/>
    <w:rsid w:val="004B60DD"/>
    <w:rsid w:val="004C302D"/>
    <w:rsid w:val="004C3197"/>
    <w:rsid w:val="004C58EC"/>
    <w:rsid w:val="004C5FFF"/>
    <w:rsid w:val="004E2D3B"/>
    <w:rsid w:val="004E5415"/>
    <w:rsid w:val="004E7FB1"/>
    <w:rsid w:val="004F02FF"/>
    <w:rsid w:val="004F3832"/>
    <w:rsid w:val="004F6550"/>
    <w:rsid w:val="004F79F1"/>
    <w:rsid w:val="00500D0B"/>
    <w:rsid w:val="0050236C"/>
    <w:rsid w:val="0051156F"/>
    <w:rsid w:val="005134D3"/>
    <w:rsid w:val="00515B5E"/>
    <w:rsid w:val="00530EB8"/>
    <w:rsid w:val="00531246"/>
    <w:rsid w:val="00534E99"/>
    <w:rsid w:val="0053602C"/>
    <w:rsid w:val="005440D9"/>
    <w:rsid w:val="00550E64"/>
    <w:rsid w:val="00552CA1"/>
    <w:rsid w:val="005569A5"/>
    <w:rsid w:val="005711FC"/>
    <w:rsid w:val="005767FC"/>
    <w:rsid w:val="00582A34"/>
    <w:rsid w:val="00582D21"/>
    <w:rsid w:val="0058332D"/>
    <w:rsid w:val="005839E2"/>
    <w:rsid w:val="0059034A"/>
    <w:rsid w:val="00594995"/>
    <w:rsid w:val="00597DD9"/>
    <w:rsid w:val="005A1072"/>
    <w:rsid w:val="005A2F77"/>
    <w:rsid w:val="005B15D7"/>
    <w:rsid w:val="005B32EC"/>
    <w:rsid w:val="005B3DD8"/>
    <w:rsid w:val="005B5A3F"/>
    <w:rsid w:val="005C28B3"/>
    <w:rsid w:val="005C38F2"/>
    <w:rsid w:val="005C5ADD"/>
    <w:rsid w:val="005D0F4F"/>
    <w:rsid w:val="005D737D"/>
    <w:rsid w:val="005D7D9F"/>
    <w:rsid w:val="005E3BCA"/>
    <w:rsid w:val="005E7F9E"/>
    <w:rsid w:val="00602B39"/>
    <w:rsid w:val="006159A0"/>
    <w:rsid w:val="006234BD"/>
    <w:rsid w:val="0062503C"/>
    <w:rsid w:val="00625437"/>
    <w:rsid w:val="00626F35"/>
    <w:rsid w:val="006316A2"/>
    <w:rsid w:val="006405F3"/>
    <w:rsid w:val="006421F0"/>
    <w:rsid w:val="006438F3"/>
    <w:rsid w:val="00644356"/>
    <w:rsid w:val="006457FD"/>
    <w:rsid w:val="00646E5B"/>
    <w:rsid w:val="006509DD"/>
    <w:rsid w:val="0065139A"/>
    <w:rsid w:val="00651AF1"/>
    <w:rsid w:val="00652131"/>
    <w:rsid w:val="006564DE"/>
    <w:rsid w:val="00661A89"/>
    <w:rsid w:val="00665425"/>
    <w:rsid w:val="006658A8"/>
    <w:rsid w:val="006720A3"/>
    <w:rsid w:val="00676F03"/>
    <w:rsid w:val="0068175A"/>
    <w:rsid w:val="00681ADF"/>
    <w:rsid w:val="0069337C"/>
    <w:rsid w:val="00693CFE"/>
    <w:rsid w:val="006A3B75"/>
    <w:rsid w:val="006A4D1B"/>
    <w:rsid w:val="006A643B"/>
    <w:rsid w:val="006A7A33"/>
    <w:rsid w:val="006B1A49"/>
    <w:rsid w:val="006B212B"/>
    <w:rsid w:val="006B4F7E"/>
    <w:rsid w:val="006B688B"/>
    <w:rsid w:val="006B6E3F"/>
    <w:rsid w:val="006C1F5D"/>
    <w:rsid w:val="006C5988"/>
    <w:rsid w:val="006D054F"/>
    <w:rsid w:val="006D2B74"/>
    <w:rsid w:val="006D525A"/>
    <w:rsid w:val="006D5979"/>
    <w:rsid w:val="006E18FE"/>
    <w:rsid w:val="006E28E9"/>
    <w:rsid w:val="006F274F"/>
    <w:rsid w:val="006F6ACF"/>
    <w:rsid w:val="00703DFC"/>
    <w:rsid w:val="00713960"/>
    <w:rsid w:val="00715E94"/>
    <w:rsid w:val="007415BE"/>
    <w:rsid w:val="00745663"/>
    <w:rsid w:val="00745EB2"/>
    <w:rsid w:val="00746551"/>
    <w:rsid w:val="007539D2"/>
    <w:rsid w:val="00755108"/>
    <w:rsid w:val="00755329"/>
    <w:rsid w:val="00756076"/>
    <w:rsid w:val="007600D4"/>
    <w:rsid w:val="007608AE"/>
    <w:rsid w:val="007608E4"/>
    <w:rsid w:val="007644FF"/>
    <w:rsid w:val="00765EA2"/>
    <w:rsid w:val="0077048D"/>
    <w:rsid w:val="0077263A"/>
    <w:rsid w:val="00773094"/>
    <w:rsid w:val="0077640A"/>
    <w:rsid w:val="007768E0"/>
    <w:rsid w:val="00776F6C"/>
    <w:rsid w:val="00777842"/>
    <w:rsid w:val="00780135"/>
    <w:rsid w:val="00780FCE"/>
    <w:rsid w:val="00783E53"/>
    <w:rsid w:val="0078531A"/>
    <w:rsid w:val="007940D9"/>
    <w:rsid w:val="007B0E7C"/>
    <w:rsid w:val="007B0FD4"/>
    <w:rsid w:val="007B1CB1"/>
    <w:rsid w:val="007B2C60"/>
    <w:rsid w:val="007B5D8E"/>
    <w:rsid w:val="007B6DFE"/>
    <w:rsid w:val="007C3C49"/>
    <w:rsid w:val="007D1B54"/>
    <w:rsid w:val="007D2920"/>
    <w:rsid w:val="007D58F7"/>
    <w:rsid w:val="007E0B2E"/>
    <w:rsid w:val="007E124A"/>
    <w:rsid w:val="007E69E4"/>
    <w:rsid w:val="007E7881"/>
    <w:rsid w:val="007F1B54"/>
    <w:rsid w:val="007F6581"/>
    <w:rsid w:val="00820FB0"/>
    <w:rsid w:val="00825DD0"/>
    <w:rsid w:val="00827316"/>
    <w:rsid w:val="00851BE3"/>
    <w:rsid w:val="00854237"/>
    <w:rsid w:val="008625AD"/>
    <w:rsid w:val="008659F1"/>
    <w:rsid w:val="008668D3"/>
    <w:rsid w:val="00866B4A"/>
    <w:rsid w:val="00871C0E"/>
    <w:rsid w:val="008777D1"/>
    <w:rsid w:val="00892EF7"/>
    <w:rsid w:val="00894C5A"/>
    <w:rsid w:val="00895086"/>
    <w:rsid w:val="008A1D12"/>
    <w:rsid w:val="008A3D80"/>
    <w:rsid w:val="008A59EE"/>
    <w:rsid w:val="008A6A46"/>
    <w:rsid w:val="008B181E"/>
    <w:rsid w:val="008B5A04"/>
    <w:rsid w:val="008C1983"/>
    <w:rsid w:val="008C2BA5"/>
    <w:rsid w:val="008C2DC8"/>
    <w:rsid w:val="008C3C38"/>
    <w:rsid w:val="008C55BE"/>
    <w:rsid w:val="008D1AFF"/>
    <w:rsid w:val="008D6820"/>
    <w:rsid w:val="008E6990"/>
    <w:rsid w:val="008E6B73"/>
    <w:rsid w:val="008F21F1"/>
    <w:rsid w:val="008F5454"/>
    <w:rsid w:val="008F7BC0"/>
    <w:rsid w:val="00903A7F"/>
    <w:rsid w:val="00904849"/>
    <w:rsid w:val="009102A0"/>
    <w:rsid w:val="009143BB"/>
    <w:rsid w:val="00917AAB"/>
    <w:rsid w:val="00930F2C"/>
    <w:rsid w:val="00933389"/>
    <w:rsid w:val="00934286"/>
    <w:rsid w:val="009350FD"/>
    <w:rsid w:val="00940D8E"/>
    <w:rsid w:val="009430FC"/>
    <w:rsid w:val="009502AB"/>
    <w:rsid w:val="00950385"/>
    <w:rsid w:val="00951DA3"/>
    <w:rsid w:val="00954720"/>
    <w:rsid w:val="009613DF"/>
    <w:rsid w:val="00961ED2"/>
    <w:rsid w:val="00961FED"/>
    <w:rsid w:val="00970C03"/>
    <w:rsid w:val="00970F49"/>
    <w:rsid w:val="009754AA"/>
    <w:rsid w:val="009829E9"/>
    <w:rsid w:val="00985972"/>
    <w:rsid w:val="00990023"/>
    <w:rsid w:val="009946FC"/>
    <w:rsid w:val="009A5E65"/>
    <w:rsid w:val="009B0FB6"/>
    <w:rsid w:val="009B32DD"/>
    <w:rsid w:val="009B3A64"/>
    <w:rsid w:val="009B43D5"/>
    <w:rsid w:val="009C10B3"/>
    <w:rsid w:val="009C30AC"/>
    <w:rsid w:val="009C4B63"/>
    <w:rsid w:val="009D3F6B"/>
    <w:rsid w:val="009D4477"/>
    <w:rsid w:val="009E433C"/>
    <w:rsid w:val="009E4781"/>
    <w:rsid w:val="009F0E82"/>
    <w:rsid w:val="009F1C10"/>
    <w:rsid w:val="009F7232"/>
    <w:rsid w:val="00A00146"/>
    <w:rsid w:val="00A021D5"/>
    <w:rsid w:val="00A0309B"/>
    <w:rsid w:val="00A059B2"/>
    <w:rsid w:val="00A12A9D"/>
    <w:rsid w:val="00A13D1C"/>
    <w:rsid w:val="00A1737B"/>
    <w:rsid w:val="00A17625"/>
    <w:rsid w:val="00A35F9A"/>
    <w:rsid w:val="00A41B88"/>
    <w:rsid w:val="00A441DD"/>
    <w:rsid w:val="00A44D48"/>
    <w:rsid w:val="00A50612"/>
    <w:rsid w:val="00A54F1C"/>
    <w:rsid w:val="00A57D53"/>
    <w:rsid w:val="00A61005"/>
    <w:rsid w:val="00A62667"/>
    <w:rsid w:val="00A63F38"/>
    <w:rsid w:val="00A70A8C"/>
    <w:rsid w:val="00A70C5D"/>
    <w:rsid w:val="00A7160C"/>
    <w:rsid w:val="00A861F9"/>
    <w:rsid w:val="00A87BAD"/>
    <w:rsid w:val="00A90163"/>
    <w:rsid w:val="00A92058"/>
    <w:rsid w:val="00A92434"/>
    <w:rsid w:val="00AA14A0"/>
    <w:rsid w:val="00AA1509"/>
    <w:rsid w:val="00AA498B"/>
    <w:rsid w:val="00AA70CB"/>
    <w:rsid w:val="00AB17A4"/>
    <w:rsid w:val="00AB29A8"/>
    <w:rsid w:val="00AB6DE6"/>
    <w:rsid w:val="00AC0E7A"/>
    <w:rsid w:val="00AC22BB"/>
    <w:rsid w:val="00AC4168"/>
    <w:rsid w:val="00AC4CCC"/>
    <w:rsid w:val="00AD0783"/>
    <w:rsid w:val="00AD65F7"/>
    <w:rsid w:val="00AD7C32"/>
    <w:rsid w:val="00AE277C"/>
    <w:rsid w:val="00AE76E0"/>
    <w:rsid w:val="00B05C3F"/>
    <w:rsid w:val="00B05E98"/>
    <w:rsid w:val="00B065CB"/>
    <w:rsid w:val="00B06DE4"/>
    <w:rsid w:val="00B0770B"/>
    <w:rsid w:val="00B1097C"/>
    <w:rsid w:val="00B10A72"/>
    <w:rsid w:val="00B13343"/>
    <w:rsid w:val="00B250E3"/>
    <w:rsid w:val="00B26312"/>
    <w:rsid w:val="00B31CC0"/>
    <w:rsid w:val="00B339A8"/>
    <w:rsid w:val="00B37EA1"/>
    <w:rsid w:val="00B41ECE"/>
    <w:rsid w:val="00B442DD"/>
    <w:rsid w:val="00B50D0E"/>
    <w:rsid w:val="00B5371B"/>
    <w:rsid w:val="00B60950"/>
    <w:rsid w:val="00B61EC7"/>
    <w:rsid w:val="00B62043"/>
    <w:rsid w:val="00B64A38"/>
    <w:rsid w:val="00B64DCC"/>
    <w:rsid w:val="00B66EE3"/>
    <w:rsid w:val="00B72454"/>
    <w:rsid w:val="00B72A37"/>
    <w:rsid w:val="00B763DA"/>
    <w:rsid w:val="00B82E1A"/>
    <w:rsid w:val="00B86E6C"/>
    <w:rsid w:val="00B87116"/>
    <w:rsid w:val="00B8765A"/>
    <w:rsid w:val="00B96926"/>
    <w:rsid w:val="00BA00AF"/>
    <w:rsid w:val="00BA335F"/>
    <w:rsid w:val="00BA4D1F"/>
    <w:rsid w:val="00BA5B97"/>
    <w:rsid w:val="00BB3365"/>
    <w:rsid w:val="00BB57EF"/>
    <w:rsid w:val="00BC48E1"/>
    <w:rsid w:val="00BD3950"/>
    <w:rsid w:val="00BD4E15"/>
    <w:rsid w:val="00BD5D03"/>
    <w:rsid w:val="00BE0B38"/>
    <w:rsid w:val="00BE3592"/>
    <w:rsid w:val="00BE45D0"/>
    <w:rsid w:val="00BF17A3"/>
    <w:rsid w:val="00BF6DBD"/>
    <w:rsid w:val="00C00FED"/>
    <w:rsid w:val="00C03678"/>
    <w:rsid w:val="00C04EEA"/>
    <w:rsid w:val="00C06CE3"/>
    <w:rsid w:val="00C21457"/>
    <w:rsid w:val="00C24BBA"/>
    <w:rsid w:val="00C26327"/>
    <w:rsid w:val="00C27A23"/>
    <w:rsid w:val="00C27F3F"/>
    <w:rsid w:val="00C31E53"/>
    <w:rsid w:val="00C42867"/>
    <w:rsid w:val="00C545A8"/>
    <w:rsid w:val="00C57CD0"/>
    <w:rsid w:val="00C64736"/>
    <w:rsid w:val="00C662A7"/>
    <w:rsid w:val="00C71469"/>
    <w:rsid w:val="00C74465"/>
    <w:rsid w:val="00C749B0"/>
    <w:rsid w:val="00C75584"/>
    <w:rsid w:val="00C81A80"/>
    <w:rsid w:val="00CA180B"/>
    <w:rsid w:val="00CA18AB"/>
    <w:rsid w:val="00CA4774"/>
    <w:rsid w:val="00CA63D0"/>
    <w:rsid w:val="00CB1308"/>
    <w:rsid w:val="00CB14A3"/>
    <w:rsid w:val="00CB7C90"/>
    <w:rsid w:val="00CC2B32"/>
    <w:rsid w:val="00CC4DC6"/>
    <w:rsid w:val="00CC5B1D"/>
    <w:rsid w:val="00CD01D7"/>
    <w:rsid w:val="00CD0688"/>
    <w:rsid w:val="00CD0749"/>
    <w:rsid w:val="00CD529E"/>
    <w:rsid w:val="00CE2143"/>
    <w:rsid w:val="00CE3293"/>
    <w:rsid w:val="00CF540C"/>
    <w:rsid w:val="00CF54DC"/>
    <w:rsid w:val="00D02F0D"/>
    <w:rsid w:val="00D1411C"/>
    <w:rsid w:val="00D155FE"/>
    <w:rsid w:val="00D16195"/>
    <w:rsid w:val="00D20E82"/>
    <w:rsid w:val="00D27CAC"/>
    <w:rsid w:val="00D36F1B"/>
    <w:rsid w:val="00D377C8"/>
    <w:rsid w:val="00D4195C"/>
    <w:rsid w:val="00D43B54"/>
    <w:rsid w:val="00D43E1F"/>
    <w:rsid w:val="00D442AC"/>
    <w:rsid w:val="00D47D64"/>
    <w:rsid w:val="00D51FDB"/>
    <w:rsid w:val="00D5263E"/>
    <w:rsid w:val="00D541BC"/>
    <w:rsid w:val="00D634BB"/>
    <w:rsid w:val="00D664B5"/>
    <w:rsid w:val="00D70B23"/>
    <w:rsid w:val="00D75A0F"/>
    <w:rsid w:val="00D76DAA"/>
    <w:rsid w:val="00D80659"/>
    <w:rsid w:val="00D85E10"/>
    <w:rsid w:val="00D91233"/>
    <w:rsid w:val="00D916FE"/>
    <w:rsid w:val="00D91808"/>
    <w:rsid w:val="00D91CF1"/>
    <w:rsid w:val="00D9204D"/>
    <w:rsid w:val="00D95586"/>
    <w:rsid w:val="00DA412A"/>
    <w:rsid w:val="00DA49B5"/>
    <w:rsid w:val="00DB7151"/>
    <w:rsid w:val="00DB7E80"/>
    <w:rsid w:val="00DC336E"/>
    <w:rsid w:val="00DD6AA9"/>
    <w:rsid w:val="00DD7928"/>
    <w:rsid w:val="00DE1403"/>
    <w:rsid w:val="00DE6001"/>
    <w:rsid w:val="00DE6106"/>
    <w:rsid w:val="00DE7810"/>
    <w:rsid w:val="00DF2B40"/>
    <w:rsid w:val="00DF5CA0"/>
    <w:rsid w:val="00E01A92"/>
    <w:rsid w:val="00E048FA"/>
    <w:rsid w:val="00E05711"/>
    <w:rsid w:val="00E150F8"/>
    <w:rsid w:val="00E16612"/>
    <w:rsid w:val="00E17702"/>
    <w:rsid w:val="00E265F5"/>
    <w:rsid w:val="00E3163B"/>
    <w:rsid w:val="00E35581"/>
    <w:rsid w:val="00E4320F"/>
    <w:rsid w:val="00E44866"/>
    <w:rsid w:val="00E4594E"/>
    <w:rsid w:val="00E476E1"/>
    <w:rsid w:val="00E513D1"/>
    <w:rsid w:val="00E52D7E"/>
    <w:rsid w:val="00E60EDE"/>
    <w:rsid w:val="00E74E4A"/>
    <w:rsid w:val="00E80A64"/>
    <w:rsid w:val="00E8757B"/>
    <w:rsid w:val="00E9012D"/>
    <w:rsid w:val="00E90804"/>
    <w:rsid w:val="00EB082F"/>
    <w:rsid w:val="00EB2BEA"/>
    <w:rsid w:val="00EB5B3D"/>
    <w:rsid w:val="00EC1CF0"/>
    <w:rsid w:val="00EC3788"/>
    <w:rsid w:val="00EC419A"/>
    <w:rsid w:val="00EC5A90"/>
    <w:rsid w:val="00EC6FBE"/>
    <w:rsid w:val="00EC7041"/>
    <w:rsid w:val="00EC7261"/>
    <w:rsid w:val="00ED1DF9"/>
    <w:rsid w:val="00ED5B91"/>
    <w:rsid w:val="00EE3ED7"/>
    <w:rsid w:val="00EE5802"/>
    <w:rsid w:val="00EE74FE"/>
    <w:rsid w:val="00EF367A"/>
    <w:rsid w:val="00EF3849"/>
    <w:rsid w:val="00EF3AE8"/>
    <w:rsid w:val="00EF3FD6"/>
    <w:rsid w:val="00EF6A6C"/>
    <w:rsid w:val="00F010E3"/>
    <w:rsid w:val="00F26C91"/>
    <w:rsid w:val="00F32406"/>
    <w:rsid w:val="00F36A46"/>
    <w:rsid w:val="00F400BB"/>
    <w:rsid w:val="00F42DB5"/>
    <w:rsid w:val="00F44462"/>
    <w:rsid w:val="00F4517A"/>
    <w:rsid w:val="00F461B3"/>
    <w:rsid w:val="00F51859"/>
    <w:rsid w:val="00F55741"/>
    <w:rsid w:val="00F561E3"/>
    <w:rsid w:val="00F60AB2"/>
    <w:rsid w:val="00F673A0"/>
    <w:rsid w:val="00F7402C"/>
    <w:rsid w:val="00F811C4"/>
    <w:rsid w:val="00F84844"/>
    <w:rsid w:val="00F849BB"/>
    <w:rsid w:val="00F92CFF"/>
    <w:rsid w:val="00F9372A"/>
    <w:rsid w:val="00F95F9F"/>
    <w:rsid w:val="00F971C1"/>
    <w:rsid w:val="00FA0B7B"/>
    <w:rsid w:val="00FB3BC0"/>
    <w:rsid w:val="00FB5BBF"/>
    <w:rsid w:val="00FB7FD6"/>
    <w:rsid w:val="00FC1FC8"/>
    <w:rsid w:val="00FC226E"/>
    <w:rsid w:val="00FC54F5"/>
    <w:rsid w:val="00FC6938"/>
    <w:rsid w:val="00FD0D70"/>
    <w:rsid w:val="00FD1691"/>
    <w:rsid w:val="00FD355B"/>
    <w:rsid w:val="00FD6574"/>
    <w:rsid w:val="00FD6921"/>
    <w:rsid w:val="00FD6E34"/>
    <w:rsid w:val="00FD7D1C"/>
    <w:rsid w:val="00FE0C5E"/>
    <w:rsid w:val="00FE21E3"/>
    <w:rsid w:val="00FE5207"/>
    <w:rsid w:val="00FF5E1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34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80A"/>
    <w:pPr>
      <w:bidi/>
    </w:pPr>
    <w:rPr>
      <w:sz w:val="24"/>
      <w:szCs w:val="24"/>
      <w:lang w:eastAsia="ar-SA"/>
    </w:rPr>
  </w:style>
  <w:style w:type="paragraph" w:styleId="Heading1">
    <w:name w:val="heading 1"/>
    <w:basedOn w:val="Normal"/>
    <w:next w:val="Normal"/>
    <w:qFormat/>
    <w:rsid w:val="0042180A"/>
    <w:pPr>
      <w:keepNext/>
      <w:jc w:val="center"/>
      <w:outlineLvl w:val="0"/>
    </w:pPr>
    <w:rPr>
      <w:b/>
      <w:bCs/>
      <w:sz w:val="44"/>
      <w:szCs w:val="44"/>
    </w:rPr>
  </w:style>
  <w:style w:type="paragraph" w:styleId="Heading2">
    <w:name w:val="heading 2"/>
    <w:basedOn w:val="Normal"/>
    <w:next w:val="Normal"/>
    <w:qFormat/>
    <w:rsid w:val="0042180A"/>
    <w:pPr>
      <w:keepNext/>
      <w:bidi w:val="0"/>
      <w:jc w:val="center"/>
      <w:outlineLvl w:val="1"/>
    </w:pPr>
    <w:rPr>
      <w:b/>
      <w:bCs/>
    </w:rPr>
  </w:style>
  <w:style w:type="paragraph" w:styleId="Heading3">
    <w:name w:val="heading 3"/>
    <w:basedOn w:val="Normal"/>
    <w:next w:val="Normal"/>
    <w:qFormat/>
    <w:rsid w:val="0042180A"/>
    <w:pPr>
      <w:keepNext/>
      <w:outlineLvl w:val="2"/>
    </w:pPr>
    <w:rPr>
      <w:rFonts w:cs="Simplified Arabic"/>
      <w:b/>
      <w:bCs/>
      <w:lang w:eastAsia="en-US"/>
    </w:rPr>
  </w:style>
  <w:style w:type="paragraph" w:styleId="Heading4">
    <w:name w:val="heading 4"/>
    <w:basedOn w:val="Normal"/>
    <w:next w:val="Normal"/>
    <w:qFormat/>
    <w:rsid w:val="0042180A"/>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42180A"/>
    <w:pPr>
      <w:keepNext/>
      <w:jc w:val="center"/>
      <w:outlineLvl w:val="4"/>
    </w:pPr>
    <w:rPr>
      <w:rFonts w:cs="Simplified Arabic"/>
      <w:b/>
      <w:bCs/>
      <w:sz w:val="20"/>
      <w:szCs w:val="22"/>
      <w:lang w:eastAsia="en-US"/>
    </w:rPr>
  </w:style>
  <w:style w:type="paragraph" w:styleId="Heading6">
    <w:name w:val="heading 6"/>
    <w:basedOn w:val="Normal"/>
    <w:next w:val="Normal"/>
    <w:qFormat/>
    <w:rsid w:val="0042180A"/>
    <w:pPr>
      <w:keepNext/>
      <w:jc w:val="center"/>
      <w:outlineLvl w:val="5"/>
    </w:pPr>
    <w:rPr>
      <w:rFonts w:cs="Simplified Arabic"/>
      <w:b/>
      <w:bCs/>
      <w:szCs w:val="22"/>
      <w:lang w:eastAsia="en-US"/>
    </w:rPr>
  </w:style>
  <w:style w:type="paragraph" w:styleId="Heading7">
    <w:name w:val="heading 7"/>
    <w:basedOn w:val="Normal"/>
    <w:next w:val="Normal"/>
    <w:qFormat/>
    <w:rsid w:val="0042180A"/>
    <w:pPr>
      <w:keepNext/>
      <w:jc w:val="center"/>
      <w:outlineLvl w:val="6"/>
    </w:pPr>
    <w:rPr>
      <w:b/>
      <w:bCs/>
      <w:sz w:val="20"/>
      <w:szCs w:val="32"/>
      <w:lang w:eastAsia="en-US"/>
    </w:rPr>
  </w:style>
  <w:style w:type="paragraph" w:styleId="Heading8">
    <w:name w:val="heading 8"/>
    <w:basedOn w:val="Normal"/>
    <w:next w:val="Normal"/>
    <w:qFormat/>
    <w:rsid w:val="0042180A"/>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qFormat/>
    <w:rsid w:val="0042180A"/>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42180A"/>
    <w:pPr>
      <w:jc w:val="center"/>
    </w:pPr>
    <w:rPr>
      <w:rFonts w:cs="Simplified Arabic"/>
      <w:b/>
      <w:bCs/>
      <w:sz w:val="20"/>
      <w:szCs w:val="56"/>
      <w:lang w:eastAsia="en-US"/>
    </w:rPr>
  </w:style>
  <w:style w:type="paragraph" w:styleId="BodyText">
    <w:name w:val="Body Text"/>
    <w:basedOn w:val="Normal"/>
    <w:link w:val="BodyTextChar"/>
    <w:semiHidden/>
    <w:rsid w:val="0042180A"/>
    <w:pPr>
      <w:jc w:val="lowKashida"/>
    </w:pPr>
    <w:rPr>
      <w:rFonts w:cs="Simplified Arabic"/>
      <w:sz w:val="20"/>
      <w:szCs w:val="20"/>
      <w:lang w:eastAsia="en-US"/>
    </w:rPr>
  </w:style>
  <w:style w:type="paragraph" w:styleId="BodyTextIndent">
    <w:name w:val="Body Text Indent"/>
    <w:basedOn w:val="Normal"/>
    <w:semiHidden/>
    <w:rsid w:val="0042180A"/>
    <w:pPr>
      <w:overflowPunct w:val="0"/>
      <w:autoSpaceDE w:val="0"/>
      <w:autoSpaceDN w:val="0"/>
      <w:adjustRightInd w:val="0"/>
      <w:ind w:left="-143"/>
      <w:jc w:val="both"/>
    </w:pPr>
    <w:rPr>
      <w:lang w:eastAsia="en-US"/>
    </w:rPr>
  </w:style>
  <w:style w:type="paragraph" w:styleId="Footer">
    <w:name w:val="footer"/>
    <w:basedOn w:val="Normal"/>
    <w:link w:val="FooterChar"/>
    <w:uiPriority w:val="99"/>
    <w:rsid w:val="0042180A"/>
    <w:pPr>
      <w:tabs>
        <w:tab w:val="center" w:pos="4153"/>
        <w:tab w:val="right" w:pos="8306"/>
      </w:tabs>
    </w:pPr>
    <w:rPr>
      <w:rFonts w:cs="Simplified Arabic"/>
    </w:rPr>
  </w:style>
  <w:style w:type="paragraph" w:styleId="BodyText2">
    <w:name w:val="Body Text 2"/>
    <w:basedOn w:val="Normal"/>
    <w:semiHidden/>
    <w:rsid w:val="0042180A"/>
    <w:pPr>
      <w:jc w:val="lowKashida"/>
    </w:pPr>
    <w:rPr>
      <w:rFonts w:cs="Simplified Arabic"/>
      <w:sz w:val="28"/>
      <w:szCs w:val="26"/>
      <w:lang w:eastAsia="en-US"/>
    </w:rPr>
  </w:style>
  <w:style w:type="paragraph" w:styleId="BlockText">
    <w:name w:val="Block Text"/>
    <w:basedOn w:val="Normal"/>
    <w:semiHidden/>
    <w:rsid w:val="0042180A"/>
    <w:pPr>
      <w:ind w:left="566" w:right="567"/>
      <w:jc w:val="both"/>
    </w:pPr>
    <w:rPr>
      <w:rFonts w:cs="Simplified Arabic"/>
      <w:b/>
      <w:bCs/>
      <w:lang w:eastAsia="en-US"/>
    </w:rPr>
  </w:style>
  <w:style w:type="paragraph" w:styleId="Title">
    <w:name w:val="Title"/>
    <w:basedOn w:val="Normal"/>
    <w:qFormat/>
    <w:rsid w:val="0042180A"/>
    <w:pPr>
      <w:jc w:val="center"/>
    </w:pPr>
    <w:rPr>
      <w:rFonts w:cs="Simplified Arabic"/>
      <w:b/>
      <w:bCs/>
      <w:sz w:val="20"/>
      <w:szCs w:val="20"/>
      <w:lang w:eastAsia="en-US"/>
    </w:rPr>
  </w:style>
  <w:style w:type="paragraph" w:customStyle="1" w:styleId="xl39">
    <w:name w:val="xl39"/>
    <w:basedOn w:val="Normal"/>
    <w:rsid w:val="0042180A"/>
    <w:pPr>
      <w:bidi w:val="0"/>
      <w:spacing w:before="100" w:beforeAutospacing="1" w:after="100" w:afterAutospacing="1"/>
      <w:jc w:val="right"/>
      <w:textAlignment w:val="center"/>
    </w:pPr>
    <w:rPr>
      <w:rFonts w:cs="Simplified Arabic" w:hint="cs"/>
    </w:rPr>
  </w:style>
  <w:style w:type="character" w:styleId="FollowedHyperlink">
    <w:name w:val="FollowedHyperlink"/>
    <w:basedOn w:val="DefaultParagraphFont"/>
    <w:semiHidden/>
    <w:rsid w:val="0042180A"/>
    <w:rPr>
      <w:color w:val="800080"/>
      <w:u w:val="single"/>
    </w:rPr>
  </w:style>
  <w:style w:type="character" w:styleId="PageNumber">
    <w:name w:val="page number"/>
    <w:basedOn w:val="DefaultParagraphFont"/>
    <w:semiHidden/>
    <w:rsid w:val="0042180A"/>
    <w:rPr>
      <w:rFonts w:ascii="Times New Roman" w:hAnsi="Times New Roman" w:cs="Times New Roman"/>
    </w:rPr>
  </w:style>
  <w:style w:type="paragraph" w:styleId="Header">
    <w:name w:val="header"/>
    <w:basedOn w:val="Normal"/>
    <w:link w:val="HeaderChar"/>
    <w:rsid w:val="0042180A"/>
    <w:pPr>
      <w:tabs>
        <w:tab w:val="center" w:pos="4153"/>
        <w:tab w:val="right" w:pos="8306"/>
      </w:tabs>
    </w:pPr>
  </w:style>
  <w:style w:type="paragraph" w:customStyle="1" w:styleId="xl27">
    <w:name w:val="xl27"/>
    <w:basedOn w:val="Normal"/>
    <w:rsid w:val="0042180A"/>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lang w:eastAsia="en-US"/>
    </w:rPr>
  </w:style>
  <w:style w:type="paragraph" w:styleId="TOC1">
    <w:name w:val="toc 1"/>
    <w:basedOn w:val="Normal"/>
    <w:next w:val="Normal"/>
    <w:autoRedefine/>
    <w:semiHidden/>
    <w:rsid w:val="0042180A"/>
    <w:pPr>
      <w:tabs>
        <w:tab w:val="right" w:leader="dot" w:pos="9063"/>
      </w:tabs>
      <w:jc w:val="lowKashida"/>
    </w:pPr>
  </w:style>
  <w:style w:type="paragraph" w:styleId="TOC2">
    <w:name w:val="toc 2"/>
    <w:basedOn w:val="Normal"/>
    <w:next w:val="Normal"/>
    <w:autoRedefine/>
    <w:semiHidden/>
    <w:rsid w:val="0042180A"/>
    <w:pPr>
      <w:bidi w:val="0"/>
      <w:ind w:left="240"/>
    </w:pPr>
  </w:style>
  <w:style w:type="paragraph" w:styleId="TOC3">
    <w:name w:val="toc 3"/>
    <w:basedOn w:val="Normal"/>
    <w:next w:val="Normal"/>
    <w:autoRedefine/>
    <w:semiHidden/>
    <w:rsid w:val="0042180A"/>
    <w:pPr>
      <w:bidi w:val="0"/>
      <w:ind w:left="480"/>
    </w:pPr>
  </w:style>
  <w:style w:type="paragraph" w:styleId="TOC4">
    <w:name w:val="toc 4"/>
    <w:basedOn w:val="Normal"/>
    <w:next w:val="Normal"/>
    <w:autoRedefine/>
    <w:semiHidden/>
    <w:rsid w:val="0042180A"/>
    <w:pPr>
      <w:bidi w:val="0"/>
      <w:ind w:left="720"/>
    </w:pPr>
  </w:style>
  <w:style w:type="paragraph" w:styleId="TOC5">
    <w:name w:val="toc 5"/>
    <w:basedOn w:val="Normal"/>
    <w:next w:val="Normal"/>
    <w:autoRedefine/>
    <w:semiHidden/>
    <w:rsid w:val="0042180A"/>
    <w:pPr>
      <w:bidi w:val="0"/>
      <w:ind w:left="960"/>
    </w:pPr>
  </w:style>
  <w:style w:type="paragraph" w:styleId="TOC6">
    <w:name w:val="toc 6"/>
    <w:basedOn w:val="Normal"/>
    <w:next w:val="Normal"/>
    <w:autoRedefine/>
    <w:semiHidden/>
    <w:rsid w:val="0042180A"/>
    <w:pPr>
      <w:bidi w:val="0"/>
      <w:ind w:left="1200"/>
    </w:pPr>
  </w:style>
  <w:style w:type="paragraph" w:styleId="TOC7">
    <w:name w:val="toc 7"/>
    <w:basedOn w:val="Normal"/>
    <w:next w:val="Normal"/>
    <w:autoRedefine/>
    <w:semiHidden/>
    <w:rsid w:val="0042180A"/>
    <w:pPr>
      <w:bidi w:val="0"/>
      <w:ind w:left="1440"/>
    </w:pPr>
  </w:style>
  <w:style w:type="paragraph" w:styleId="TOC8">
    <w:name w:val="toc 8"/>
    <w:basedOn w:val="Normal"/>
    <w:next w:val="Normal"/>
    <w:autoRedefine/>
    <w:semiHidden/>
    <w:rsid w:val="0042180A"/>
    <w:pPr>
      <w:bidi w:val="0"/>
      <w:ind w:left="1680"/>
    </w:pPr>
  </w:style>
  <w:style w:type="paragraph" w:styleId="TOC9">
    <w:name w:val="toc 9"/>
    <w:basedOn w:val="Normal"/>
    <w:next w:val="Normal"/>
    <w:autoRedefine/>
    <w:semiHidden/>
    <w:rsid w:val="0042180A"/>
    <w:pPr>
      <w:bidi w:val="0"/>
      <w:ind w:left="1920"/>
    </w:pPr>
  </w:style>
  <w:style w:type="paragraph" w:styleId="TableofFigures">
    <w:name w:val="table of figures"/>
    <w:basedOn w:val="Normal"/>
    <w:next w:val="Normal"/>
    <w:semiHidden/>
    <w:rsid w:val="0042180A"/>
    <w:pPr>
      <w:bidi w:val="0"/>
      <w:ind w:left="480" w:hanging="480"/>
    </w:pPr>
  </w:style>
  <w:style w:type="character" w:styleId="Hyperlink">
    <w:name w:val="Hyperlink"/>
    <w:basedOn w:val="DefaultParagraphFont"/>
    <w:semiHidden/>
    <w:rsid w:val="0042180A"/>
    <w:rPr>
      <w:color w:val="0000FF"/>
      <w:u w:val="single"/>
    </w:rPr>
  </w:style>
  <w:style w:type="paragraph" w:customStyle="1" w:styleId="xl55">
    <w:name w:val="xl55"/>
    <w:basedOn w:val="Normal"/>
    <w:rsid w:val="0042180A"/>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eastAsia="Arial Unicode MS"/>
      <w:b/>
      <w:bCs/>
    </w:rPr>
  </w:style>
  <w:style w:type="paragraph" w:customStyle="1" w:styleId="xl57">
    <w:name w:val="xl57"/>
    <w:basedOn w:val="Normal"/>
    <w:rsid w:val="0042180A"/>
    <w:pPr>
      <w:pBdr>
        <w:right w:val="single" w:sz="4" w:space="10" w:color="auto"/>
      </w:pBdr>
      <w:bidi w:val="0"/>
      <w:spacing w:before="100" w:beforeAutospacing="1" w:after="100" w:afterAutospacing="1"/>
      <w:ind w:firstLineChars="100" w:firstLine="100"/>
      <w:jc w:val="right"/>
      <w:textAlignment w:val="center"/>
    </w:pPr>
    <w:rPr>
      <w:rFonts w:eastAsia="Arial Unicode MS"/>
    </w:rPr>
  </w:style>
  <w:style w:type="character" w:styleId="CommentReference">
    <w:name w:val="annotation reference"/>
    <w:basedOn w:val="DefaultParagraphFont"/>
    <w:semiHidden/>
    <w:rsid w:val="0042180A"/>
    <w:rPr>
      <w:sz w:val="16"/>
      <w:szCs w:val="16"/>
    </w:rPr>
  </w:style>
  <w:style w:type="paragraph" w:styleId="CommentText">
    <w:name w:val="annotation text"/>
    <w:basedOn w:val="Normal"/>
    <w:link w:val="CommentTextChar"/>
    <w:uiPriority w:val="99"/>
    <w:semiHidden/>
    <w:rsid w:val="0042180A"/>
    <w:rPr>
      <w:sz w:val="20"/>
      <w:szCs w:val="20"/>
    </w:rPr>
  </w:style>
  <w:style w:type="paragraph" w:styleId="BodyTextIndent2">
    <w:name w:val="Body Text Indent 2"/>
    <w:basedOn w:val="Normal"/>
    <w:semiHidden/>
    <w:rsid w:val="0042180A"/>
    <w:pPr>
      <w:ind w:left="1"/>
      <w:jc w:val="both"/>
    </w:pPr>
    <w:rPr>
      <w:rFonts w:cs="Simplified Arabic"/>
    </w:rPr>
  </w:style>
  <w:style w:type="paragraph" w:styleId="BodyText3">
    <w:name w:val="Body Text 3"/>
    <w:basedOn w:val="Normal"/>
    <w:semiHidden/>
    <w:rsid w:val="0042180A"/>
    <w:pPr>
      <w:tabs>
        <w:tab w:val="left" w:pos="1576"/>
        <w:tab w:val="left" w:pos="8522"/>
      </w:tabs>
      <w:jc w:val="lowKashida"/>
    </w:pPr>
    <w:rPr>
      <w:rFonts w:cs="Simplified Arabic"/>
    </w:rPr>
  </w:style>
  <w:style w:type="paragraph" w:styleId="BalloonText">
    <w:name w:val="Balloon Text"/>
    <w:basedOn w:val="Normal"/>
    <w:semiHidden/>
    <w:rsid w:val="0042180A"/>
    <w:rPr>
      <w:rFonts w:ascii="Tahoma" w:hAnsi="Tahoma" w:cs="Tahoma"/>
      <w:sz w:val="16"/>
      <w:szCs w:val="16"/>
    </w:rPr>
  </w:style>
  <w:style w:type="character" w:customStyle="1" w:styleId="BodyTextChar">
    <w:name w:val="Body Text Char"/>
    <w:basedOn w:val="DefaultParagraphFont"/>
    <w:link w:val="BodyText"/>
    <w:semiHidden/>
    <w:rsid w:val="002D4A67"/>
    <w:rPr>
      <w:rFonts w:cs="Simplified Arabic"/>
    </w:rPr>
  </w:style>
  <w:style w:type="character" w:customStyle="1" w:styleId="FooterChar">
    <w:name w:val="Footer Char"/>
    <w:basedOn w:val="DefaultParagraphFont"/>
    <w:link w:val="Footer"/>
    <w:uiPriority w:val="99"/>
    <w:rsid w:val="00320A2D"/>
    <w:rPr>
      <w:rFonts w:cs="Simplified Arabic"/>
      <w:sz w:val="24"/>
      <w:szCs w:val="24"/>
      <w:lang w:eastAsia="ar-SA"/>
    </w:rPr>
  </w:style>
  <w:style w:type="table" w:styleId="TableGrid">
    <w:name w:val="Table Grid"/>
    <w:basedOn w:val="TableNormal"/>
    <w:uiPriority w:val="59"/>
    <w:rsid w:val="002D12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32406"/>
    <w:pPr>
      <w:ind w:left="720"/>
      <w:contextualSpacing/>
    </w:pPr>
  </w:style>
  <w:style w:type="character" w:customStyle="1" w:styleId="Heading5Char">
    <w:name w:val="Heading 5 Char"/>
    <w:basedOn w:val="DefaultParagraphFont"/>
    <w:link w:val="Heading5"/>
    <w:uiPriority w:val="99"/>
    <w:locked/>
    <w:rsid w:val="00A41B88"/>
    <w:rPr>
      <w:rFonts w:cs="Simplified Arabic"/>
      <w:b/>
      <w:bCs/>
      <w:szCs w:val="22"/>
    </w:rPr>
  </w:style>
  <w:style w:type="character" w:customStyle="1" w:styleId="CommentTextChar">
    <w:name w:val="Comment Text Char"/>
    <w:basedOn w:val="DefaultParagraphFont"/>
    <w:link w:val="CommentText"/>
    <w:uiPriority w:val="99"/>
    <w:semiHidden/>
    <w:rsid w:val="00FD6921"/>
    <w:rPr>
      <w:lang w:eastAsia="ar-SA"/>
    </w:rPr>
  </w:style>
  <w:style w:type="character" w:customStyle="1" w:styleId="HeaderChar">
    <w:name w:val="Header Char"/>
    <w:basedOn w:val="DefaultParagraphFont"/>
    <w:link w:val="Header"/>
    <w:locked/>
    <w:rsid w:val="005134D3"/>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615065836">
      <w:bodyDiv w:val="1"/>
      <w:marLeft w:val="0"/>
      <w:marRight w:val="0"/>
      <w:marTop w:val="0"/>
      <w:marBottom w:val="0"/>
      <w:divBdr>
        <w:top w:val="none" w:sz="0" w:space="0" w:color="auto"/>
        <w:left w:val="none" w:sz="0" w:space="0" w:color="auto"/>
        <w:bottom w:val="none" w:sz="0" w:space="0" w:color="auto"/>
        <w:right w:val="none" w:sz="0" w:space="0" w:color="auto"/>
      </w:divBdr>
    </w:div>
    <w:div w:id="1370178917">
      <w:bodyDiv w:val="1"/>
      <w:marLeft w:val="0"/>
      <w:marRight w:val="0"/>
      <w:marTop w:val="0"/>
      <w:marBottom w:val="0"/>
      <w:divBdr>
        <w:top w:val="none" w:sz="0" w:space="0" w:color="auto"/>
        <w:left w:val="none" w:sz="0" w:space="0" w:color="auto"/>
        <w:bottom w:val="none" w:sz="0" w:space="0" w:color="auto"/>
        <w:right w:val="none" w:sz="0" w:space="0" w:color="auto"/>
      </w:divBdr>
    </w:div>
    <w:div w:id="168555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18" Type="http://schemas.openxmlformats.org/officeDocument/2006/relationships/chart" Target="charts/chart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chart" Target="charts/chart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5.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9.0443686006825119E-2"/>
          <c:y val="5.2419354838711518E-2"/>
          <c:w val="0.88737201365189766"/>
          <c:h val="0.76612903225810525"/>
        </c:manualLayout>
      </c:layout>
      <c:barChart>
        <c:barDir val="col"/>
        <c:grouping val="clustered"/>
        <c:ser>
          <c:idx val="0"/>
          <c:order val="0"/>
          <c:tx>
            <c:strRef>
              <c:f>Sheet1!$A$2</c:f>
              <c:strCache>
                <c:ptCount val="1"/>
                <c:pt idx="0">
                  <c:v>ضجيج</c:v>
                </c:pt>
              </c:strCache>
            </c:strRef>
          </c:tx>
          <c:spPr>
            <a:solidFill>
              <a:schemeClr val="bg1"/>
            </a:solidFill>
            <a:ln w="12700">
              <a:solidFill>
                <a:srgbClr val="000000"/>
              </a:solidFill>
              <a:prstDash val="solid"/>
            </a:ln>
          </c:spPr>
          <c:dLbls>
            <c:dLbl>
              <c:idx val="0"/>
              <c:numFmt formatCode="#,##0.0" sourceLinked="0"/>
              <c:spPr>
                <a:noFill/>
              </c:spPr>
              <c:txPr>
                <a:bodyPr/>
                <a:lstStyle/>
                <a:p>
                  <a:pPr>
                    <a:defRPr baseline="0"/>
                  </a:pPr>
                  <a:endParaRPr lang="en-US"/>
                </a:p>
              </c:txPr>
            </c:dLbl>
            <c:numFmt formatCode="#,##0.0" sourceLinked="0"/>
            <c:txPr>
              <a:bodyPr/>
              <a:lstStyle/>
              <a:p>
                <a:pPr>
                  <a:defRPr baseline="0"/>
                </a:pPr>
                <a:endParaRPr lang="en-US"/>
              </a:p>
            </c:txPr>
            <c:showVal val="1"/>
          </c:dLbls>
          <c:cat>
            <c:strRef>
              <c:f>Sheet1!$B$1:$D$1</c:f>
              <c:strCache>
                <c:ptCount val="3"/>
                <c:pt idx="0">
                  <c:v>التعليم العالي</c:v>
                </c:pt>
                <c:pt idx="1">
                  <c:v>المدارس</c:v>
                </c:pt>
                <c:pt idx="2">
                  <c:v>رياض الأطفال</c:v>
                </c:pt>
              </c:strCache>
            </c:strRef>
          </c:cat>
          <c:val>
            <c:numRef>
              <c:f>Sheet1!$B$2:$D$2</c:f>
              <c:numCache>
                <c:formatCode>0.0</c:formatCode>
                <c:ptCount val="3"/>
                <c:pt idx="0">
                  <c:v>58.7</c:v>
                </c:pt>
                <c:pt idx="1">
                  <c:v>41.3</c:v>
                </c:pt>
                <c:pt idx="2">
                  <c:v>27.6</c:v>
                </c:pt>
              </c:numCache>
            </c:numRef>
          </c:val>
        </c:ser>
        <c:ser>
          <c:idx val="1"/>
          <c:order val="1"/>
          <c:tx>
            <c:strRef>
              <c:f>Sheet1!$A$3</c:f>
              <c:strCache>
                <c:ptCount val="1"/>
                <c:pt idx="0">
                  <c:v>روائح</c:v>
                </c:pt>
              </c:strCache>
            </c:strRef>
          </c:tx>
          <c:dLbls>
            <c:numFmt formatCode="#,##0.0" sourceLinked="0"/>
            <c:showVal val="1"/>
          </c:dLbls>
          <c:cat>
            <c:strRef>
              <c:f>Sheet1!$B$1:$D$1</c:f>
              <c:strCache>
                <c:ptCount val="3"/>
                <c:pt idx="0">
                  <c:v>التعليم العالي</c:v>
                </c:pt>
                <c:pt idx="1">
                  <c:v>المدارس</c:v>
                </c:pt>
                <c:pt idx="2">
                  <c:v>رياض الأطفال</c:v>
                </c:pt>
              </c:strCache>
            </c:strRef>
          </c:cat>
          <c:val>
            <c:numRef>
              <c:f>Sheet1!$B$3:$D$3</c:f>
              <c:numCache>
                <c:formatCode>0.0</c:formatCode>
                <c:ptCount val="3"/>
                <c:pt idx="0">
                  <c:v>41.3</c:v>
                </c:pt>
                <c:pt idx="1">
                  <c:v>36.5</c:v>
                </c:pt>
                <c:pt idx="2">
                  <c:v>22.5</c:v>
                </c:pt>
              </c:numCache>
            </c:numRef>
          </c:val>
        </c:ser>
        <c:ser>
          <c:idx val="2"/>
          <c:order val="2"/>
          <c:tx>
            <c:strRef>
              <c:f>Sheet1!$A$4</c:f>
              <c:strCache>
                <c:ptCount val="1"/>
                <c:pt idx="0">
                  <c:v>غبار</c:v>
                </c:pt>
              </c:strCache>
            </c:strRef>
          </c:tx>
          <c:spPr>
            <a:solidFill>
              <a:schemeClr val="tx1"/>
            </a:solidFill>
          </c:spPr>
          <c:dLbls>
            <c:numFmt formatCode="#,##0.0" sourceLinked="0"/>
            <c:spPr>
              <a:effectLst>
                <a:outerShdw blurRad="50800" dist="50800" dir="5400000" algn="ctr" rotWithShape="0">
                  <a:schemeClr val="tx1"/>
                </a:outerShdw>
              </a:effectLst>
            </c:spPr>
            <c:showVal val="1"/>
          </c:dLbls>
          <c:cat>
            <c:strRef>
              <c:f>Sheet1!$B$1:$D$1</c:f>
              <c:strCache>
                <c:ptCount val="3"/>
                <c:pt idx="0">
                  <c:v>التعليم العالي</c:v>
                </c:pt>
                <c:pt idx="1">
                  <c:v>المدارس</c:v>
                </c:pt>
                <c:pt idx="2">
                  <c:v>رياض الأطفال</c:v>
                </c:pt>
              </c:strCache>
            </c:strRef>
          </c:cat>
          <c:val>
            <c:numRef>
              <c:f>Sheet1!$B$4:$D$4</c:f>
              <c:numCache>
                <c:formatCode>0.0</c:formatCode>
                <c:ptCount val="3"/>
                <c:pt idx="0">
                  <c:v>30.2</c:v>
                </c:pt>
                <c:pt idx="1">
                  <c:v>24.5</c:v>
                </c:pt>
                <c:pt idx="2">
                  <c:v>17.7</c:v>
                </c:pt>
              </c:numCache>
            </c:numRef>
          </c:val>
        </c:ser>
        <c:ser>
          <c:idx val="3"/>
          <c:order val="3"/>
          <c:tx>
            <c:strRef>
              <c:f>Sheet1!$A$5</c:f>
              <c:strCache>
                <c:ptCount val="1"/>
                <c:pt idx="0">
                  <c:v>دخان</c:v>
                </c:pt>
              </c:strCache>
            </c:strRef>
          </c:tx>
          <c:spPr>
            <a:solidFill>
              <a:schemeClr val="tx2">
                <a:lumMod val="20000"/>
                <a:lumOff val="80000"/>
              </a:schemeClr>
            </a:solidFill>
          </c:spPr>
          <c:dLbls>
            <c:dLbl>
              <c:idx val="1"/>
              <c:layout>
                <c:manualLayout>
                  <c:x val="6.6225165562914263E-3"/>
                  <c:y val="0"/>
                </c:manualLayout>
              </c:layout>
              <c:showVal val="1"/>
            </c:dLbl>
            <c:numFmt formatCode="#,##0.0" sourceLinked="0"/>
            <c:showVal val="1"/>
          </c:dLbls>
          <c:cat>
            <c:strRef>
              <c:f>Sheet1!$B$1:$D$1</c:f>
              <c:strCache>
                <c:ptCount val="3"/>
                <c:pt idx="0">
                  <c:v>التعليم العالي</c:v>
                </c:pt>
                <c:pt idx="1">
                  <c:v>المدارس</c:v>
                </c:pt>
                <c:pt idx="2">
                  <c:v>رياض الأطفال</c:v>
                </c:pt>
              </c:strCache>
            </c:strRef>
          </c:cat>
          <c:val>
            <c:numRef>
              <c:f>Sheet1!$B$5:$D$5</c:f>
              <c:numCache>
                <c:formatCode>0.0</c:formatCode>
                <c:ptCount val="3"/>
                <c:pt idx="0">
                  <c:v>20.7</c:v>
                </c:pt>
                <c:pt idx="1">
                  <c:v>22</c:v>
                </c:pt>
                <c:pt idx="2">
                  <c:v>13.6</c:v>
                </c:pt>
              </c:numCache>
            </c:numRef>
          </c:val>
        </c:ser>
        <c:dLbls>
          <c:showVal val="1"/>
        </c:dLbls>
        <c:axId val="79592064"/>
        <c:axId val="79602432"/>
      </c:barChart>
      <c:catAx>
        <c:axId val="79592064"/>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القطاع</a:t>
                </a:r>
              </a:p>
            </c:rich>
          </c:tx>
          <c:layout>
            <c:manualLayout>
              <c:xMode val="edge"/>
              <c:yMode val="edge"/>
              <c:x val="0.46587031136158363"/>
              <c:y val="0.92603186229628365"/>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79602432"/>
        <c:crossesAt val="0"/>
        <c:auto val="1"/>
        <c:lblAlgn val="ctr"/>
        <c:lblOffset val="100"/>
        <c:tickLblSkip val="1"/>
        <c:tickMarkSkip val="1"/>
      </c:catAx>
      <c:valAx>
        <c:axId val="79602432"/>
        <c:scaling>
          <c:orientation val="minMax"/>
          <c:max val="60"/>
          <c:min val="0"/>
        </c:scaling>
        <c:axPos val="l"/>
        <c:title>
          <c:tx>
            <c:rich>
              <a:bodyPr rot="-5400000" vert="horz"/>
              <a:lstStyle/>
              <a:p>
                <a:pPr algn="ctr">
                  <a:defRPr sz="900" b="1" i="0" u="none" strike="noStrike" baseline="0">
                    <a:solidFill>
                      <a:srgbClr val="000000"/>
                    </a:solidFill>
                    <a:latin typeface="Arial"/>
                    <a:ea typeface="Arial"/>
                    <a:cs typeface="Arial"/>
                  </a:defRPr>
                </a:pPr>
                <a:r>
                  <a:rPr lang="ar-SA" sz="900"/>
                  <a:t>النسبة</a:t>
                </a:r>
                <a:endParaRPr lang="en-US" sz="900"/>
              </a:p>
            </c:rich>
          </c:tx>
          <c:layout>
            <c:manualLayout>
              <c:xMode val="edge"/>
              <c:yMode val="edge"/>
              <c:x val="1.1197288584242135E-2"/>
              <c:y val="0.42849010152800682"/>
            </c:manualLayout>
          </c:layout>
          <c:spPr>
            <a:noFill/>
            <a:ln w="25400">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79592064"/>
        <c:crosses val="autoZero"/>
        <c:crossBetween val="between"/>
        <c:majorUnit val="10"/>
        <c:minorUnit val="1"/>
      </c:valAx>
      <c:spPr>
        <a:solidFill>
          <a:srgbClr val="FFFFFF"/>
        </a:solidFill>
        <a:ln w="25400">
          <a:noFill/>
        </a:ln>
      </c:spPr>
    </c:plotArea>
    <c:legend>
      <c:legendPos val="r"/>
      <c:layout>
        <c:manualLayout>
          <c:xMode val="edge"/>
          <c:yMode val="edge"/>
          <c:x val="0.60231884057971063"/>
          <c:y val="4.0031622553204992E-2"/>
          <c:w val="0.37761426978818613"/>
          <c:h val="0.10065922482581249"/>
        </c:manualLayout>
      </c:layout>
      <c:spPr>
        <a:ln>
          <a:solidFill>
            <a:schemeClr val="tx1"/>
          </a:solidFill>
        </a:ln>
      </c:sp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7.4168389820839065E-2"/>
          <c:y val="0.17525020438019293"/>
          <c:w val="0.89968786945110124"/>
          <c:h val="0.64961834688696696"/>
        </c:manualLayout>
      </c:layout>
      <c:barChart>
        <c:barDir val="col"/>
        <c:grouping val="clustered"/>
        <c:ser>
          <c:idx val="0"/>
          <c:order val="0"/>
          <c:tx>
            <c:strRef>
              <c:f>Sheet1!$B$1</c:f>
              <c:strCache>
                <c:ptCount val="1"/>
                <c:pt idx="0">
                  <c:v>شبكة مياه عامة</c:v>
                </c:pt>
              </c:strCache>
            </c:strRef>
          </c:tx>
          <c:spPr>
            <a:solidFill>
              <a:schemeClr val="tx2">
                <a:lumMod val="20000"/>
                <a:lumOff val="80000"/>
              </a:schemeClr>
            </a:solidFill>
            <a:effectLst>
              <a:outerShdw blurRad="50800" dist="50800" dir="5400000" algn="ctr" rotWithShape="0">
                <a:schemeClr val="tx1"/>
              </a:outerShdw>
            </a:effectLst>
          </c:spPr>
          <c:dLbls>
            <c:numFmt formatCode="#,##0.0" sourceLinked="0"/>
            <c:txPr>
              <a:bodyPr/>
              <a:lstStyle/>
              <a:p>
                <a:pPr>
                  <a:defRPr sz="900" baseline="0">
                    <a:latin typeface="Arial" pitchFamily="34" charset="0"/>
                    <a:cs typeface="Arial" pitchFamily="34" charset="0"/>
                  </a:defRPr>
                </a:pPr>
                <a:endParaRPr lang="en-US"/>
              </a:p>
            </c:txPr>
            <c:showVal val="1"/>
          </c:dLbls>
          <c:cat>
            <c:strRef>
              <c:f>Sheet1!$A$2:$A$4</c:f>
              <c:strCache>
                <c:ptCount val="3"/>
                <c:pt idx="0">
                  <c:v>المدارس</c:v>
                </c:pt>
                <c:pt idx="1">
                  <c:v>رياض الأطفال</c:v>
                </c:pt>
                <c:pt idx="2">
                  <c:v>التعليم العالي</c:v>
                </c:pt>
              </c:strCache>
            </c:strRef>
          </c:cat>
          <c:val>
            <c:numRef>
              <c:f>Sheet1!$B$2:$B$4</c:f>
              <c:numCache>
                <c:formatCode>General</c:formatCode>
                <c:ptCount val="3"/>
                <c:pt idx="0">
                  <c:v>95.9</c:v>
                </c:pt>
                <c:pt idx="1">
                  <c:v>95.2</c:v>
                </c:pt>
                <c:pt idx="2">
                  <c:v>93.7</c:v>
                </c:pt>
              </c:numCache>
            </c:numRef>
          </c:val>
        </c:ser>
        <c:ser>
          <c:idx val="1"/>
          <c:order val="1"/>
          <c:tx>
            <c:strRef>
              <c:f>Sheet1!$C$1</c:f>
              <c:strCache>
                <c:ptCount val="1"/>
                <c:pt idx="0">
                  <c:v>شراء تنكات</c:v>
                </c:pt>
              </c:strCache>
            </c:strRef>
          </c:tx>
          <c:spPr>
            <a:solidFill>
              <a:schemeClr val="accent5"/>
            </a:solidFill>
          </c:spPr>
          <c:dLbls>
            <c:numFmt formatCode="#,##0.0" sourceLinked="0"/>
            <c:showVal val="1"/>
          </c:dLbls>
          <c:cat>
            <c:strRef>
              <c:f>Sheet1!$A$2:$A$4</c:f>
              <c:strCache>
                <c:ptCount val="3"/>
                <c:pt idx="0">
                  <c:v>المدارس</c:v>
                </c:pt>
                <c:pt idx="1">
                  <c:v>رياض الأطفال</c:v>
                </c:pt>
                <c:pt idx="2">
                  <c:v>التعليم العالي</c:v>
                </c:pt>
              </c:strCache>
            </c:strRef>
          </c:cat>
          <c:val>
            <c:numRef>
              <c:f>Sheet1!$C$2:$C$4</c:f>
              <c:numCache>
                <c:formatCode>General</c:formatCode>
                <c:ptCount val="3"/>
                <c:pt idx="0">
                  <c:v>33.9</c:v>
                </c:pt>
                <c:pt idx="1">
                  <c:v>47</c:v>
                </c:pt>
                <c:pt idx="2">
                  <c:v>47.6</c:v>
                </c:pt>
              </c:numCache>
            </c:numRef>
          </c:val>
        </c:ser>
        <c:ser>
          <c:idx val="2"/>
          <c:order val="2"/>
          <c:tx>
            <c:strRef>
              <c:f>Sheet1!$D$1</c:f>
              <c:strCache>
                <c:ptCount val="1"/>
                <c:pt idx="0">
                  <c:v>بئر</c:v>
                </c:pt>
              </c:strCache>
            </c:strRef>
          </c:tx>
          <c:dLbls>
            <c:numFmt formatCode="#,##0.0" sourceLinked="0"/>
            <c:showVal val="1"/>
          </c:dLbls>
          <c:cat>
            <c:strRef>
              <c:f>Sheet1!$A$2:$A$4</c:f>
              <c:strCache>
                <c:ptCount val="3"/>
                <c:pt idx="0">
                  <c:v>المدارس</c:v>
                </c:pt>
                <c:pt idx="1">
                  <c:v>رياض الأطفال</c:v>
                </c:pt>
                <c:pt idx="2">
                  <c:v>التعليم العالي</c:v>
                </c:pt>
              </c:strCache>
            </c:strRef>
          </c:cat>
          <c:val>
            <c:numRef>
              <c:f>Sheet1!$D$2:$D$4</c:f>
              <c:numCache>
                <c:formatCode>General</c:formatCode>
                <c:ptCount val="3"/>
                <c:pt idx="0">
                  <c:v>27.3</c:v>
                </c:pt>
                <c:pt idx="1">
                  <c:v>11.2</c:v>
                </c:pt>
                <c:pt idx="2">
                  <c:v>44.4</c:v>
                </c:pt>
              </c:numCache>
            </c:numRef>
          </c:val>
        </c:ser>
        <c:axId val="59173888"/>
        <c:axId val="78238848"/>
      </c:barChart>
      <c:catAx>
        <c:axId val="59173888"/>
        <c:scaling>
          <c:orientation val="minMax"/>
        </c:scaling>
        <c:axPos val="b"/>
        <c:title>
          <c:tx>
            <c:rich>
              <a:bodyPr/>
              <a:lstStyle/>
              <a:p>
                <a:pPr>
                  <a:defRPr/>
                </a:pPr>
                <a:r>
                  <a:rPr lang="ar-SA" sz="900" baseline="0">
                    <a:latin typeface="Arial" pitchFamily="34" charset="0"/>
                    <a:cs typeface="Arial" pitchFamily="34" charset="0"/>
                  </a:rPr>
                  <a:t>القطاع</a:t>
                </a:r>
                <a:endParaRPr lang="en-US" sz="900">
                  <a:latin typeface="Arial" pitchFamily="34" charset="0"/>
                  <a:cs typeface="Arial" pitchFamily="34" charset="0"/>
                </a:endParaRPr>
              </a:p>
            </c:rich>
          </c:tx>
          <c:layout/>
        </c:title>
        <c:tickLblPos val="nextTo"/>
        <c:txPr>
          <a:bodyPr/>
          <a:lstStyle/>
          <a:p>
            <a:pPr>
              <a:defRPr sz="900" baseline="0">
                <a:latin typeface="Arial" pitchFamily="34" charset="0"/>
                <a:cs typeface="Arial" pitchFamily="34" charset="0"/>
              </a:defRPr>
            </a:pPr>
            <a:endParaRPr lang="en-US"/>
          </a:p>
        </c:txPr>
        <c:crossAx val="78238848"/>
        <c:crosses val="autoZero"/>
        <c:auto val="1"/>
        <c:lblAlgn val="ctr"/>
        <c:lblOffset val="100"/>
      </c:catAx>
      <c:valAx>
        <c:axId val="78238848"/>
        <c:scaling>
          <c:orientation val="minMax"/>
          <c:max val="100"/>
        </c:scaling>
        <c:axPos val="l"/>
        <c:title>
          <c:tx>
            <c:rich>
              <a:bodyPr rot="-5400000" vert="horz"/>
              <a:lstStyle/>
              <a:p>
                <a:pPr>
                  <a:defRPr/>
                </a:pPr>
                <a:r>
                  <a:rPr lang="ar-SA" sz="900">
                    <a:latin typeface="Arial" pitchFamily="34" charset="0"/>
                    <a:cs typeface="Arial" pitchFamily="34" charset="0"/>
                  </a:rPr>
                  <a:t>النسبة</a:t>
                </a:r>
                <a:endParaRPr lang="en-US" sz="900">
                  <a:latin typeface="Arial" pitchFamily="34" charset="0"/>
                  <a:cs typeface="Arial" pitchFamily="34" charset="0"/>
                </a:endParaRPr>
              </a:p>
            </c:rich>
          </c:tx>
          <c:layout>
            <c:manualLayout>
              <c:xMode val="edge"/>
              <c:yMode val="edge"/>
              <c:x val="0"/>
              <c:y val="0.45163030850651648"/>
            </c:manualLayout>
          </c:layout>
        </c:title>
        <c:numFmt formatCode="General" sourceLinked="1"/>
        <c:tickLblPos val="nextTo"/>
        <c:txPr>
          <a:bodyPr/>
          <a:lstStyle/>
          <a:p>
            <a:pPr>
              <a:defRPr sz="900" baseline="0">
                <a:latin typeface="Arial" pitchFamily="34" charset="0"/>
                <a:cs typeface="Arial" pitchFamily="34" charset="0"/>
              </a:defRPr>
            </a:pPr>
            <a:endParaRPr lang="en-US"/>
          </a:p>
        </c:txPr>
        <c:crossAx val="59173888"/>
        <c:crosses val="autoZero"/>
        <c:crossBetween val="between"/>
        <c:majorUnit val="20"/>
      </c:valAx>
      <c:spPr>
        <a:noFill/>
      </c:spPr>
    </c:plotArea>
    <c:legend>
      <c:legendPos val="t"/>
      <c:layout>
        <c:manualLayout>
          <c:xMode val="edge"/>
          <c:yMode val="edge"/>
          <c:x val="0.55240220640869164"/>
          <c:y val="2.9498525073746309E-2"/>
          <c:w val="0.41252977290882736"/>
          <c:h val="9.8813734348780172E-2"/>
        </c:manualLayout>
      </c:layout>
      <c:spPr>
        <a:ln>
          <a:solidFill>
            <a:srgbClr val="000000"/>
          </a:solidFill>
        </a:ln>
      </c:sp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7.4168389820839134E-2"/>
          <c:y val="0.17525020438019309"/>
          <c:w val="0.89968786945110124"/>
          <c:h val="0.67024181403556027"/>
        </c:manualLayout>
      </c:layout>
      <c:barChart>
        <c:barDir val="col"/>
        <c:grouping val="clustered"/>
        <c:ser>
          <c:idx val="0"/>
          <c:order val="0"/>
          <c:tx>
            <c:strRef>
              <c:f>Sheet1!$B$1</c:f>
              <c:strCache>
                <c:ptCount val="1"/>
                <c:pt idx="0">
                  <c:v>شبكة صرف صحي</c:v>
                </c:pt>
              </c:strCache>
            </c:strRef>
          </c:tx>
          <c:spPr>
            <a:solidFill>
              <a:schemeClr val="tx2"/>
            </a:solidFill>
            <a:effectLst>
              <a:outerShdw blurRad="50800" dist="50800" dir="5400000" algn="ctr" rotWithShape="0">
                <a:schemeClr val="tx1"/>
              </a:outerShdw>
            </a:effectLst>
          </c:spPr>
          <c:dLbls>
            <c:numFmt formatCode="#,##0.0" sourceLinked="0"/>
            <c:txPr>
              <a:bodyPr/>
              <a:lstStyle/>
              <a:p>
                <a:pPr>
                  <a:defRPr sz="900" baseline="0">
                    <a:latin typeface="Arial" pitchFamily="34" charset="0"/>
                    <a:cs typeface="Arial" pitchFamily="34" charset="0"/>
                  </a:defRPr>
                </a:pPr>
                <a:endParaRPr lang="en-US"/>
              </a:p>
            </c:txPr>
            <c:showVal val="1"/>
          </c:dLbls>
          <c:cat>
            <c:strRef>
              <c:f>Sheet1!$A$2:$A$4</c:f>
              <c:strCache>
                <c:ptCount val="3"/>
                <c:pt idx="0">
                  <c:v>التعليم العالي</c:v>
                </c:pt>
                <c:pt idx="1">
                  <c:v>رياض الأطفال</c:v>
                </c:pt>
                <c:pt idx="2">
                  <c:v>المدارس</c:v>
                </c:pt>
              </c:strCache>
            </c:strRef>
          </c:cat>
          <c:val>
            <c:numRef>
              <c:f>Sheet1!$B$2:$B$4</c:f>
              <c:numCache>
                <c:formatCode>General</c:formatCode>
                <c:ptCount val="3"/>
                <c:pt idx="0">
                  <c:v>90.5</c:v>
                </c:pt>
                <c:pt idx="1">
                  <c:v>58.6</c:v>
                </c:pt>
                <c:pt idx="2">
                  <c:v>48.1</c:v>
                </c:pt>
              </c:numCache>
            </c:numRef>
          </c:val>
        </c:ser>
        <c:ser>
          <c:idx val="1"/>
          <c:order val="1"/>
          <c:tx>
            <c:strRef>
              <c:f>Sheet1!$C$1</c:f>
              <c:strCache>
                <c:ptCount val="1"/>
                <c:pt idx="0">
                  <c:v>حفرة امتصاصية</c:v>
                </c:pt>
              </c:strCache>
            </c:strRef>
          </c:tx>
          <c:spPr>
            <a:solidFill>
              <a:schemeClr val="tx2">
                <a:lumMod val="40000"/>
                <a:lumOff val="60000"/>
              </a:schemeClr>
            </a:solidFill>
          </c:spPr>
          <c:dLbls>
            <c:numFmt formatCode="#,##0.0" sourceLinked="0"/>
            <c:showVal val="1"/>
          </c:dLbls>
          <c:cat>
            <c:strRef>
              <c:f>Sheet1!$A$2:$A$4</c:f>
              <c:strCache>
                <c:ptCount val="3"/>
                <c:pt idx="0">
                  <c:v>التعليم العالي</c:v>
                </c:pt>
                <c:pt idx="1">
                  <c:v>رياض الأطفال</c:v>
                </c:pt>
                <c:pt idx="2">
                  <c:v>المدارس</c:v>
                </c:pt>
              </c:strCache>
            </c:strRef>
          </c:cat>
          <c:val>
            <c:numRef>
              <c:f>Sheet1!$C$2:$C$4</c:f>
              <c:numCache>
                <c:formatCode>General</c:formatCode>
                <c:ptCount val="3"/>
                <c:pt idx="0">
                  <c:v>7.9</c:v>
                </c:pt>
                <c:pt idx="1">
                  <c:v>37.5</c:v>
                </c:pt>
                <c:pt idx="2">
                  <c:v>39.4</c:v>
                </c:pt>
              </c:numCache>
            </c:numRef>
          </c:val>
        </c:ser>
        <c:ser>
          <c:idx val="2"/>
          <c:order val="2"/>
          <c:tx>
            <c:strRef>
              <c:f>Sheet1!$D$1</c:f>
              <c:strCache>
                <c:ptCount val="1"/>
                <c:pt idx="0">
                  <c:v>حفرة صماء</c:v>
                </c:pt>
              </c:strCache>
            </c:strRef>
          </c:tx>
          <c:spPr>
            <a:solidFill>
              <a:schemeClr val="accent6">
                <a:lumMod val="20000"/>
                <a:lumOff val="80000"/>
              </a:schemeClr>
            </a:solidFill>
          </c:spPr>
          <c:dLbls>
            <c:numFmt formatCode="#,##0.0" sourceLinked="0"/>
            <c:showVal val="1"/>
          </c:dLbls>
          <c:cat>
            <c:strRef>
              <c:f>Sheet1!$A$2:$A$4</c:f>
              <c:strCache>
                <c:ptCount val="3"/>
                <c:pt idx="0">
                  <c:v>التعليم العالي</c:v>
                </c:pt>
                <c:pt idx="1">
                  <c:v>رياض الأطفال</c:v>
                </c:pt>
                <c:pt idx="2">
                  <c:v>المدارس</c:v>
                </c:pt>
              </c:strCache>
            </c:strRef>
          </c:cat>
          <c:val>
            <c:numRef>
              <c:f>Sheet1!$D$2:$D$4</c:f>
              <c:numCache>
                <c:formatCode>General</c:formatCode>
                <c:ptCount val="3"/>
                <c:pt idx="0">
                  <c:v>1.6</c:v>
                </c:pt>
                <c:pt idx="1">
                  <c:v>3.7</c:v>
                </c:pt>
                <c:pt idx="2">
                  <c:v>12.3</c:v>
                </c:pt>
              </c:numCache>
            </c:numRef>
          </c:val>
        </c:ser>
        <c:ser>
          <c:idx val="3"/>
          <c:order val="3"/>
          <c:tx>
            <c:strRef>
              <c:f>Sheet1!$E$1</c:f>
              <c:strCache>
                <c:ptCount val="1"/>
                <c:pt idx="0">
                  <c:v>أخرى</c:v>
                </c:pt>
              </c:strCache>
            </c:strRef>
          </c:tx>
          <c:dLbls>
            <c:numFmt formatCode="#,##0.0" sourceLinked="0"/>
            <c:showVal val="1"/>
          </c:dLbls>
          <c:cat>
            <c:strRef>
              <c:f>Sheet1!$A$2:$A$4</c:f>
              <c:strCache>
                <c:ptCount val="3"/>
                <c:pt idx="0">
                  <c:v>التعليم العالي</c:v>
                </c:pt>
                <c:pt idx="1">
                  <c:v>رياض الأطفال</c:v>
                </c:pt>
                <c:pt idx="2">
                  <c:v>المدارس</c:v>
                </c:pt>
              </c:strCache>
            </c:strRef>
          </c:cat>
          <c:val>
            <c:numRef>
              <c:f>Sheet1!$E$2:$E$4</c:f>
              <c:numCache>
                <c:formatCode>General</c:formatCode>
                <c:ptCount val="3"/>
                <c:pt idx="0">
                  <c:v>0</c:v>
                </c:pt>
                <c:pt idx="1">
                  <c:v>0.2</c:v>
                </c:pt>
                <c:pt idx="2">
                  <c:v>0.2</c:v>
                </c:pt>
              </c:numCache>
            </c:numRef>
          </c:val>
        </c:ser>
        <c:axId val="79921920"/>
        <c:axId val="79923840"/>
      </c:barChart>
      <c:catAx>
        <c:axId val="79921920"/>
        <c:scaling>
          <c:orientation val="minMax"/>
        </c:scaling>
        <c:axPos val="b"/>
        <c:title>
          <c:tx>
            <c:rich>
              <a:bodyPr/>
              <a:lstStyle/>
              <a:p>
                <a:pPr>
                  <a:defRPr/>
                </a:pPr>
                <a:r>
                  <a:rPr lang="ar-SA" sz="900" baseline="0">
                    <a:latin typeface="Arial" pitchFamily="34" charset="0"/>
                    <a:cs typeface="Arial" pitchFamily="34" charset="0"/>
                  </a:rPr>
                  <a:t>القطاع</a:t>
                </a:r>
                <a:endParaRPr lang="en-US" sz="900">
                  <a:latin typeface="Arial" pitchFamily="34" charset="0"/>
                  <a:cs typeface="Arial" pitchFamily="34" charset="0"/>
                </a:endParaRPr>
              </a:p>
            </c:rich>
          </c:tx>
          <c:layout/>
        </c:title>
        <c:tickLblPos val="nextTo"/>
        <c:txPr>
          <a:bodyPr/>
          <a:lstStyle/>
          <a:p>
            <a:pPr>
              <a:defRPr sz="900" baseline="0">
                <a:latin typeface="Arial" pitchFamily="34" charset="0"/>
                <a:cs typeface="Arial" pitchFamily="34" charset="0"/>
              </a:defRPr>
            </a:pPr>
            <a:endParaRPr lang="en-US"/>
          </a:p>
        </c:txPr>
        <c:crossAx val="79923840"/>
        <c:crosses val="autoZero"/>
        <c:auto val="1"/>
        <c:lblAlgn val="ctr"/>
        <c:lblOffset val="100"/>
      </c:catAx>
      <c:valAx>
        <c:axId val="79923840"/>
        <c:scaling>
          <c:orientation val="minMax"/>
          <c:max val="100"/>
        </c:scaling>
        <c:axPos val="l"/>
        <c:title>
          <c:tx>
            <c:rich>
              <a:bodyPr rot="-5400000" vert="horz"/>
              <a:lstStyle/>
              <a:p>
                <a:pPr>
                  <a:defRPr/>
                </a:pPr>
                <a:r>
                  <a:rPr lang="ar-SA" sz="900">
                    <a:latin typeface="Arial" pitchFamily="34" charset="0"/>
                    <a:cs typeface="Arial" pitchFamily="34" charset="0"/>
                  </a:rPr>
                  <a:t>النسبة</a:t>
                </a:r>
                <a:endParaRPr lang="en-US" sz="900">
                  <a:latin typeface="Arial" pitchFamily="34" charset="0"/>
                  <a:cs typeface="Arial" pitchFamily="34" charset="0"/>
                </a:endParaRPr>
              </a:p>
            </c:rich>
          </c:tx>
          <c:layout>
            <c:manualLayout>
              <c:xMode val="edge"/>
              <c:yMode val="edge"/>
              <c:x val="0"/>
              <c:y val="0.45709478938084336"/>
            </c:manualLayout>
          </c:layout>
        </c:title>
        <c:numFmt formatCode="General" sourceLinked="1"/>
        <c:tickLblPos val="nextTo"/>
        <c:txPr>
          <a:bodyPr/>
          <a:lstStyle/>
          <a:p>
            <a:pPr>
              <a:defRPr sz="900" baseline="0">
                <a:latin typeface="Arial" pitchFamily="34" charset="0"/>
                <a:cs typeface="Arial" pitchFamily="34" charset="0"/>
              </a:defRPr>
            </a:pPr>
            <a:endParaRPr lang="en-US"/>
          </a:p>
        </c:txPr>
        <c:crossAx val="79921920"/>
        <c:crosses val="autoZero"/>
        <c:crossBetween val="between"/>
        <c:majorUnit val="20"/>
      </c:valAx>
      <c:spPr>
        <a:noFill/>
      </c:spPr>
    </c:plotArea>
    <c:legend>
      <c:legendPos val="t"/>
      <c:layout>
        <c:manualLayout>
          <c:xMode val="edge"/>
          <c:yMode val="edge"/>
          <c:x val="0.40631528015519797"/>
          <c:y val="3.4666422511139598E-2"/>
          <c:w val="0.57948629464794266"/>
          <c:h val="9.8813734348780172E-2"/>
        </c:manualLayout>
      </c:layout>
      <c:spPr>
        <a:ln>
          <a:solidFill>
            <a:srgbClr val="000000"/>
          </a:solidFill>
        </a:ln>
      </c:spPr>
    </c:legend>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8.5544955344745766E-2"/>
          <c:y val="0.17525020438019356"/>
          <c:w val="0.88831134162837155"/>
          <c:h val="0.67024181403556382"/>
        </c:manualLayout>
      </c:layout>
      <c:barChart>
        <c:barDir val="col"/>
        <c:grouping val="clustered"/>
        <c:ser>
          <c:idx val="0"/>
          <c:order val="0"/>
          <c:tx>
            <c:strRef>
              <c:f>Sheet1!$B$1</c:f>
              <c:strCache>
                <c:ptCount val="1"/>
                <c:pt idx="0">
                  <c:v>مكب تابع للسلطة المحلية</c:v>
                </c:pt>
              </c:strCache>
            </c:strRef>
          </c:tx>
          <c:spPr>
            <a:solidFill>
              <a:schemeClr val="tx2">
                <a:lumMod val="60000"/>
                <a:lumOff val="40000"/>
              </a:schemeClr>
            </a:solidFill>
            <a:effectLst>
              <a:outerShdw blurRad="50800" dist="50800" dir="5400000" algn="ctr" rotWithShape="0">
                <a:schemeClr val="tx1"/>
              </a:outerShdw>
            </a:effectLst>
          </c:spPr>
          <c:dLbls>
            <c:numFmt formatCode="#,##0.0" sourceLinked="0"/>
            <c:txPr>
              <a:bodyPr/>
              <a:lstStyle/>
              <a:p>
                <a:pPr>
                  <a:defRPr sz="900" baseline="0">
                    <a:latin typeface="Arial" pitchFamily="34" charset="0"/>
                    <a:cs typeface="Arial" pitchFamily="34" charset="0"/>
                  </a:defRPr>
                </a:pPr>
                <a:endParaRPr lang="en-US"/>
              </a:p>
            </c:txPr>
            <c:showVal val="1"/>
          </c:dLbls>
          <c:cat>
            <c:strRef>
              <c:f>Sheet1!$A$2:$A$4</c:f>
              <c:strCache>
                <c:ptCount val="3"/>
                <c:pt idx="0">
                  <c:v>التعليم العالي</c:v>
                </c:pt>
                <c:pt idx="1">
                  <c:v>المدارس</c:v>
                </c:pt>
                <c:pt idx="2">
                  <c:v>رياض الأطفال</c:v>
                </c:pt>
              </c:strCache>
            </c:strRef>
          </c:cat>
          <c:val>
            <c:numRef>
              <c:f>Sheet1!$B$2:$B$4</c:f>
              <c:numCache>
                <c:formatCode>0.0</c:formatCode>
                <c:ptCount val="3"/>
                <c:pt idx="0">
                  <c:v>96.8</c:v>
                </c:pt>
                <c:pt idx="1">
                  <c:v>91.6</c:v>
                </c:pt>
                <c:pt idx="2">
                  <c:v>91.2</c:v>
                </c:pt>
              </c:numCache>
            </c:numRef>
          </c:val>
        </c:ser>
        <c:ser>
          <c:idx val="1"/>
          <c:order val="1"/>
          <c:tx>
            <c:strRef>
              <c:f>Sheet1!$C$1</c:f>
              <c:strCache>
                <c:ptCount val="1"/>
                <c:pt idx="0">
                  <c:v>مكب خاص</c:v>
                </c:pt>
              </c:strCache>
            </c:strRef>
          </c:tx>
          <c:spPr>
            <a:solidFill>
              <a:schemeClr val="accent6">
                <a:lumMod val="60000"/>
                <a:lumOff val="40000"/>
              </a:schemeClr>
            </a:solidFill>
          </c:spPr>
          <c:dLbls>
            <c:numFmt formatCode="#,##0.0" sourceLinked="0"/>
            <c:showVal val="1"/>
          </c:dLbls>
          <c:cat>
            <c:strRef>
              <c:f>Sheet1!$A$2:$A$4</c:f>
              <c:strCache>
                <c:ptCount val="3"/>
                <c:pt idx="0">
                  <c:v>التعليم العالي</c:v>
                </c:pt>
                <c:pt idx="1">
                  <c:v>المدارس</c:v>
                </c:pt>
                <c:pt idx="2">
                  <c:v>رياض الأطفال</c:v>
                </c:pt>
              </c:strCache>
            </c:strRef>
          </c:cat>
          <c:val>
            <c:numRef>
              <c:f>Sheet1!$C$2:$C$4</c:f>
              <c:numCache>
                <c:formatCode>0.0</c:formatCode>
                <c:ptCount val="3"/>
                <c:pt idx="0">
                  <c:v>3.2</c:v>
                </c:pt>
                <c:pt idx="1">
                  <c:v>6</c:v>
                </c:pt>
                <c:pt idx="2">
                  <c:v>7.3</c:v>
                </c:pt>
              </c:numCache>
            </c:numRef>
          </c:val>
        </c:ser>
        <c:ser>
          <c:idx val="2"/>
          <c:order val="2"/>
          <c:tx>
            <c:strRef>
              <c:f>Sheet1!$D$1</c:f>
              <c:strCache>
                <c:ptCount val="1"/>
                <c:pt idx="0">
                  <c:v>إلقاؤها بشكل عشوائي</c:v>
                </c:pt>
              </c:strCache>
            </c:strRef>
          </c:tx>
          <c:dLbls>
            <c:numFmt formatCode="#,##0.0" sourceLinked="0"/>
            <c:showVal val="1"/>
          </c:dLbls>
          <c:cat>
            <c:strRef>
              <c:f>Sheet1!$A$2:$A$4</c:f>
              <c:strCache>
                <c:ptCount val="3"/>
                <c:pt idx="0">
                  <c:v>التعليم العالي</c:v>
                </c:pt>
                <c:pt idx="1">
                  <c:v>المدارس</c:v>
                </c:pt>
                <c:pt idx="2">
                  <c:v>رياض الأطفال</c:v>
                </c:pt>
              </c:strCache>
            </c:strRef>
          </c:cat>
          <c:val>
            <c:numRef>
              <c:f>Sheet1!$D$2:$D$4</c:f>
              <c:numCache>
                <c:formatCode>0.0</c:formatCode>
                <c:ptCount val="3"/>
                <c:pt idx="0">
                  <c:v>0</c:v>
                </c:pt>
                <c:pt idx="1">
                  <c:v>0.5</c:v>
                </c:pt>
                <c:pt idx="2">
                  <c:v>0.30000000000000032</c:v>
                </c:pt>
              </c:numCache>
            </c:numRef>
          </c:val>
        </c:ser>
        <c:ser>
          <c:idx val="3"/>
          <c:order val="3"/>
          <c:tx>
            <c:strRef>
              <c:f>Sheet1!$E$1</c:f>
              <c:strCache>
                <c:ptCount val="1"/>
                <c:pt idx="0">
                  <c:v>أخرى</c:v>
                </c:pt>
              </c:strCache>
            </c:strRef>
          </c:tx>
          <c:dLbls>
            <c:showVal val="1"/>
          </c:dLbls>
          <c:cat>
            <c:strRef>
              <c:f>Sheet1!$A$2:$A$4</c:f>
              <c:strCache>
                <c:ptCount val="3"/>
                <c:pt idx="0">
                  <c:v>التعليم العالي</c:v>
                </c:pt>
                <c:pt idx="1">
                  <c:v>المدارس</c:v>
                </c:pt>
                <c:pt idx="2">
                  <c:v>رياض الأطفال</c:v>
                </c:pt>
              </c:strCache>
            </c:strRef>
          </c:cat>
          <c:val>
            <c:numRef>
              <c:f>Sheet1!$E$2:$E$4</c:f>
              <c:numCache>
                <c:formatCode>0.0</c:formatCode>
                <c:ptCount val="3"/>
                <c:pt idx="0">
                  <c:v>0</c:v>
                </c:pt>
                <c:pt idx="1">
                  <c:v>1.9000000000000001</c:v>
                </c:pt>
                <c:pt idx="2">
                  <c:v>1.2</c:v>
                </c:pt>
              </c:numCache>
            </c:numRef>
          </c:val>
        </c:ser>
        <c:axId val="84699776"/>
        <c:axId val="84718336"/>
      </c:barChart>
      <c:catAx>
        <c:axId val="84699776"/>
        <c:scaling>
          <c:orientation val="minMax"/>
        </c:scaling>
        <c:axPos val="b"/>
        <c:title>
          <c:tx>
            <c:rich>
              <a:bodyPr/>
              <a:lstStyle/>
              <a:p>
                <a:pPr>
                  <a:defRPr/>
                </a:pPr>
                <a:r>
                  <a:rPr lang="ar-SA" sz="900" baseline="0">
                    <a:latin typeface="Arial" pitchFamily="34" charset="0"/>
                    <a:cs typeface="Arial" pitchFamily="34" charset="0"/>
                  </a:rPr>
                  <a:t>القطاع</a:t>
                </a:r>
                <a:endParaRPr lang="en-US" sz="900">
                  <a:latin typeface="Arial" pitchFamily="34" charset="0"/>
                  <a:cs typeface="Arial" pitchFamily="34" charset="0"/>
                </a:endParaRPr>
              </a:p>
            </c:rich>
          </c:tx>
          <c:layout>
            <c:manualLayout>
              <c:xMode val="edge"/>
              <c:yMode val="edge"/>
              <c:x val="0.45500362889421431"/>
              <c:y val="0.92142105832276588"/>
            </c:manualLayout>
          </c:layout>
        </c:title>
        <c:tickLblPos val="nextTo"/>
        <c:txPr>
          <a:bodyPr/>
          <a:lstStyle/>
          <a:p>
            <a:pPr>
              <a:defRPr sz="900" baseline="0">
                <a:latin typeface="Arial" pitchFamily="34" charset="0"/>
                <a:cs typeface="Arial" pitchFamily="34" charset="0"/>
              </a:defRPr>
            </a:pPr>
            <a:endParaRPr lang="en-US"/>
          </a:p>
        </c:txPr>
        <c:crossAx val="84718336"/>
        <c:crosses val="autoZero"/>
        <c:auto val="1"/>
        <c:lblAlgn val="ctr"/>
        <c:lblOffset val="100"/>
      </c:catAx>
      <c:valAx>
        <c:axId val="84718336"/>
        <c:scaling>
          <c:orientation val="minMax"/>
          <c:max val="100"/>
        </c:scaling>
        <c:axPos val="l"/>
        <c:title>
          <c:tx>
            <c:rich>
              <a:bodyPr rot="-5400000" vert="horz"/>
              <a:lstStyle/>
              <a:p>
                <a:pPr>
                  <a:defRPr/>
                </a:pPr>
                <a:r>
                  <a:rPr lang="ar-SA" sz="900">
                    <a:latin typeface="Arial" pitchFamily="34" charset="0"/>
                    <a:cs typeface="Arial" pitchFamily="34" charset="0"/>
                  </a:rPr>
                  <a:t>النسبة</a:t>
                </a:r>
                <a:endParaRPr lang="en-US" sz="900">
                  <a:latin typeface="Arial" pitchFamily="34" charset="0"/>
                  <a:cs typeface="Arial" pitchFamily="34" charset="0"/>
                </a:endParaRPr>
              </a:p>
            </c:rich>
          </c:tx>
          <c:layout>
            <c:manualLayout>
              <c:xMode val="edge"/>
              <c:yMode val="edge"/>
              <c:x val="0"/>
              <c:y val="0.45709477326570375"/>
            </c:manualLayout>
          </c:layout>
        </c:title>
        <c:numFmt formatCode="0.0" sourceLinked="1"/>
        <c:tickLblPos val="nextTo"/>
        <c:txPr>
          <a:bodyPr/>
          <a:lstStyle/>
          <a:p>
            <a:pPr>
              <a:defRPr sz="900" baseline="0">
                <a:latin typeface="Arial" pitchFamily="34" charset="0"/>
                <a:cs typeface="Arial" pitchFamily="34" charset="0"/>
              </a:defRPr>
            </a:pPr>
            <a:endParaRPr lang="en-US"/>
          </a:p>
        </c:txPr>
        <c:crossAx val="84699776"/>
        <c:crosses val="autoZero"/>
        <c:crossBetween val="between"/>
        <c:majorUnit val="20"/>
      </c:valAx>
      <c:spPr>
        <a:noFill/>
      </c:spPr>
    </c:plotArea>
    <c:legend>
      <c:legendPos val="t"/>
      <c:layout>
        <c:manualLayout>
          <c:xMode val="edge"/>
          <c:yMode val="edge"/>
          <c:x val="0.27134897386973461"/>
          <c:y val="3.4666509382956345E-2"/>
          <c:w val="0.65529455139178316"/>
          <c:h val="9.0301689816862749E-2"/>
        </c:manualLayout>
      </c:layout>
      <c:spPr>
        <a:ln>
          <a:solidFill>
            <a:srgbClr val="000000"/>
          </a:solidFill>
        </a:ln>
      </c:sp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4A64F9-9C0C-4E62-AACB-58593D5F7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34</Pages>
  <Words>3381</Words>
  <Characters>19260</Characters>
  <Application>Microsoft Office Word</Application>
  <DocSecurity>0</DocSecurity>
  <Lines>160</Lines>
  <Paragraphs>45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vector>
  </TitlesOfParts>
  <Company>Hewlett-Packard Company</Company>
  <LinksUpToDate>false</LinksUpToDate>
  <CharactersWithSpaces>22596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mdaoud</cp:lastModifiedBy>
  <cp:revision>17</cp:revision>
  <cp:lastPrinted>2016-10-04T05:11:00Z</cp:lastPrinted>
  <dcterms:created xsi:type="dcterms:W3CDTF">2016-08-31T08:55:00Z</dcterms:created>
  <dcterms:modified xsi:type="dcterms:W3CDTF">2016-10-04T05:11:00Z</dcterms:modified>
</cp:coreProperties>
</file>