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775285" w:rsidP="00117489">
      <w:pPr>
        <w:pStyle w:val="Heading2"/>
        <w:jc w:val="center"/>
        <w:rPr>
          <w:rFonts w:ascii="Times New Roman" w:hAnsi="Times New Roman" w:cs="Times New Roman"/>
          <w:sz w:val="40"/>
          <w:szCs w:val="40"/>
        </w:rPr>
      </w:pPr>
      <w:r>
        <w:rPr>
          <w:rFonts w:ascii="Times New Roman" w:hAnsi="Times New Roman" w:cs="Times New Roman"/>
          <w:sz w:val="40"/>
          <w:szCs w:val="40"/>
        </w:rPr>
        <w:t>Fourth</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 xml:space="preserve">Quarter </w:t>
      </w:r>
      <w:r w:rsidR="00117489">
        <w:rPr>
          <w:rFonts w:ascii="Times New Roman" w:hAnsi="Times New Roman" w:cs="Times New Roman"/>
          <w:sz w:val="40"/>
          <w:szCs w:val="40"/>
        </w:rPr>
        <w:t>2016</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pStyle w:val="Heading9"/>
      </w:pPr>
    </w:p>
    <w:p w:rsidR="00410237" w:rsidRPr="003B497A" w:rsidRDefault="00410237">
      <w:pPr>
        <w:rPr>
          <w:lang w:bidi="ar-EG"/>
        </w:rPr>
      </w:pPr>
    </w:p>
    <w:p w:rsidR="00410237" w:rsidRPr="003B497A" w:rsidRDefault="00410237"/>
    <w:p w:rsidR="00270A21" w:rsidRPr="003B497A" w:rsidRDefault="00270A21">
      <w:pPr>
        <w:bidi w:val="0"/>
        <w:jc w:val="center"/>
        <w:rPr>
          <w:b/>
          <w:bCs/>
          <w:sz w:val="28"/>
          <w:szCs w:val="28"/>
        </w:rPr>
      </w:pPr>
    </w:p>
    <w:p w:rsidR="005C30DA" w:rsidRDefault="005C30DA" w:rsidP="00A73150">
      <w:pPr>
        <w:bidi w:val="0"/>
        <w:jc w:val="center"/>
        <w:rPr>
          <w:b/>
          <w:bCs/>
          <w:sz w:val="28"/>
          <w:szCs w:val="28"/>
        </w:rPr>
      </w:pPr>
    </w:p>
    <w:p w:rsidR="00872E17" w:rsidRPr="003B497A" w:rsidRDefault="00775285" w:rsidP="00775285">
      <w:pPr>
        <w:bidi w:val="0"/>
        <w:jc w:val="center"/>
        <w:rPr>
          <w:b/>
          <w:bCs/>
          <w:sz w:val="28"/>
          <w:szCs w:val="28"/>
        </w:rPr>
      </w:pPr>
      <w:r>
        <w:rPr>
          <w:b/>
          <w:bCs/>
          <w:sz w:val="28"/>
          <w:szCs w:val="28"/>
        </w:rPr>
        <w:t>March</w:t>
      </w:r>
      <w:r w:rsidR="00D54AEF">
        <w:rPr>
          <w:b/>
          <w:bCs/>
          <w:sz w:val="28"/>
          <w:szCs w:val="28"/>
        </w:rPr>
        <w:t>,</w:t>
      </w:r>
      <w:r w:rsidR="00872E17" w:rsidRPr="003B497A">
        <w:rPr>
          <w:b/>
          <w:bCs/>
          <w:sz w:val="28"/>
          <w:szCs w:val="28"/>
        </w:rPr>
        <w:t xml:space="preserve"> </w:t>
      </w:r>
      <w:r>
        <w:rPr>
          <w:b/>
          <w:bCs/>
          <w:sz w:val="28"/>
          <w:szCs w:val="28"/>
        </w:rPr>
        <w:t>2017</w:t>
      </w:r>
    </w:p>
    <w:p w:rsidR="00410237" w:rsidRDefault="00410237">
      <w:pPr>
        <w:bidi w:val="0"/>
        <w:jc w:val="right"/>
        <w:rPr>
          <w:rFonts w:cs="Times New Roman"/>
          <w:sz w:val="14"/>
          <w:szCs w:val="14"/>
        </w:rPr>
      </w:pPr>
    </w:p>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2B1C54"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DC77A5" w:rsidRPr="005C2347" w:rsidRDefault="00DC77A5"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r>
        <w:rPr>
          <w:rFonts w:cs="Simplified Arabic"/>
          <w:noProof/>
          <w:sz w:val="22"/>
          <w:szCs w:val="22"/>
        </w:rPr>
        <w:drawing>
          <wp:inline distT="0" distB="0" distL="0" distR="0">
            <wp:extent cx="2943225" cy="2733675"/>
            <wp:effectExtent l="19050" t="0" r="9525" b="0"/>
            <wp:docPr id="1"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4164CF" w:rsidRDefault="004164CF" w:rsidP="00DC77A5">
      <w:pPr>
        <w:bidi w:val="0"/>
        <w:jc w:val="lowKashida"/>
        <w:rPr>
          <w:b/>
          <w:bCs/>
        </w:rPr>
      </w:pPr>
    </w:p>
    <w:p w:rsidR="004164CF" w:rsidRDefault="004164CF" w:rsidP="004164CF">
      <w:pPr>
        <w:bidi w:val="0"/>
        <w:jc w:val="lowKashida"/>
        <w:rPr>
          <w:b/>
          <w:bCs/>
        </w:rPr>
      </w:pPr>
    </w:p>
    <w:p w:rsidR="004164CF" w:rsidRDefault="004164CF" w:rsidP="004164CF">
      <w:pPr>
        <w:bidi w:val="0"/>
        <w:jc w:val="lowKashida"/>
        <w:rPr>
          <w:b/>
          <w:bCs/>
        </w:rPr>
      </w:pPr>
    </w:p>
    <w:p w:rsidR="00DC77A5" w:rsidRPr="003B497A" w:rsidRDefault="00DC77A5" w:rsidP="004164CF">
      <w:pPr>
        <w:bidi w:val="0"/>
        <w:jc w:val="lowKashida"/>
        <w:rPr>
          <w:rFonts w:cs="Times New Roman"/>
        </w:rPr>
      </w:pPr>
      <w:r w:rsidRPr="003B497A">
        <w:rPr>
          <w:rFonts w:cs="Times New Roman"/>
          <w:rtl/>
        </w:rPr>
        <w:t>©</w:t>
      </w:r>
      <w:r w:rsidRPr="00FE65EF">
        <w:rPr>
          <w:b/>
          <w:bCs/>
          <w:sz w:val="28"/>
          <w:szCs w:val="28"/>
        </w:rPr>
        <w:t xml:space="preserve"> </w:t>
      </w:r>
      <w:r>
        <w:rPr>
          <w:rFonts w:cs="Times New Roman"/>
        </w:rPr>
        <w:t>March  2017</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r w:rsidRPr="003B497A">
        <w:rPr>
          <w:rFonts w:cs="Times New Roman"/>
          <w:b/>
          <w:bCs/>
          <w:rtl/>
        </w:rPr>
        <w:t>.</w:t>
      </w:r>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r w:rsidRPr="003B497A">
        <w:rPr>
          <w:rFonts w:cs="Times New Roman"/>
          <w:b/>
          <w:bCs/>
          <w:rtl/>
        </w:rPr>
        <w:t>:</w:t>
      </w:r>
    </w:p>
    <w:p w:rsidR="00DC77A5" w:rsidRPr="003B497A" w:rsidRDefault="00DC77A5" w:rsidP="00DC77A5">
      <w:pPr>
        <w:bidi w:val="0"/>
        <w:jc w:val="lowKashida"/>
        <w:rPr>
          <w:rFonts w:cs="Times New Roman"/>
          <w:b/>
          <w:bCs/>
        </w:rPr>
      </w:pPr>
    </w:p>
    <w:p w:rsidR="00DC77A5" w:rsidRPr="003B497A" w:rsidRDefault="00DC77A5" w:rsidP="00DC77A5">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2017</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ding License Statistics, Fourth Quarter</w:t>
      </w:r>
      <w:r w:rsidRPr="003B497A">
        <w:rPr>
          <w:rFonts w:cs="Times New Roman"/>
          <w:i/>
          <w:iCs/>
          <w:sz w:val="24"/>
          <w:szCs w:val="24"/>
        </w:rPr>
        <w:t xml:space="preserve"> </w:t>
      </w:r>
      <w:r>
        <w:rPr>
          <w:rFonts w:cs="Times New Roman"/>
          <w:i/>
          <w:iCs/>
          <w:sz w:val="24"/>
          <w:szCs w:val="24"/>
        </w:rPr>
        <w:t>2016.</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 </w:t>
      </w:r>
      <w:r w:rsidRPr="003B497A">
        <w:rPr>
          <w:rFonts w:cs="Times New Roman"/>
          <w:sz w:val="24"/>
          <w:szCs w:val="24"/>
        </w:rPr>
        <w:t>Palestine</w:t>
      </w:r>
      <w:r w:rsidRPr="003B497A">
        <w:rPr>
          <w:rFonts w:cs="Times New Roman"/>
          <w:sz w:val="24"/>
          <w:szCs w:val="24"/>
          <w:rtl/>
        </w:rPr>
        <w:t>.</w:t>
      </w:r>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r w:rsidRPr="003B497A">
        <w:rPr>
          <w:rFonts w:cs="Times New Roman"/>
          <w:rtl/>
        </w:rPr>
        <w:t>:</w:t>
      </w:r>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r w:rsidRPr="003B497A">
        <w:rPr>
          <w:rFonts w:cs="Times New Roman"/>
          <w:rtl/>
        </w:rPr>
        <w:t xml:space="preserve">: </w:t>
      </w:r>
      <w:hyperlink r:id="rId10" w:history="1">
        <w:r w:rsidRPr="00C542CF">
          <w:rPr>
            <w:rStyle w:val="Hyperlink"/>
            <w:rFonts w:cs="Times New Roman"/>
            <w:color w:val="auto"/>
            <w:u w:val="none"/>
            <w:lang w:val="fr-FR"/>
          </w:rPr>
          <w:t>diwan@pcbs.gov.ps</w:t>
        </w:r>
      </w:hyperlink>
    </w:p>
    <w:p w:rsidR="00DC77A5" w:rsidRPr="00C542CF" w:rsidRDefault="00DC77A5" w:rsidP="00DC77A5">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r w:rsidR="000F3F8F">
        <w:rPr>
          <w:rFonts w:cs="Times New Roman"/>
          <w:b/>
          <w:bCs/>
        </w:rPr>
        <w:t>2254</w:t>
      </w:r>
    </w:p>
    <w:p w:rsidR="00DC77A5" w:rsidRPr="004164CF" w:rsidRDefault="00DC77A5" w:rsidP="00DC77A5">
      <w:pPr>
        <w:pStyle w:val="Title"/>
        <w:rPr>
          <w:b w:val="0"/>
          <w:bCs w:val="0"/>
          <w:color w:val="000000" w:themeColor="text1"/>
          <w:szCs w:val="28"/>
        </w:rPr>
      </w:pPr>
      <w:r w:rsidRPr="00C542CF">
        <w:rPr>
          <w:color w:val="000000" w:themeColor="text1"/>
          <w:szCs w:val="28"/>
        </w:rPr>
        <w:br w:type="page"/>
      </w:r>
      <w:r w:rsidRPr="004164CF">
        <w:rPr>
          <w:rStyle w:val="BookTitle"/>
          <w:rFonts w:cs="Simplified Arabic"/>
          <w:b/>
          <w:bCs/>
          <w:color w:val="000000" w:themeColor="text1"/>
          <w:szCs w:val="22"/>
          <w:lang w:eastAsia="ar-SA"/>
        </w:rPr>
        <w:lastRenderedPageBreak/>
        <w:t>ACKNOWLEDGMENT</w:t>
      </w:r>
    </w:p>
    <w:p w:rsidR="00DC77A5" w:rsidRDefault="00DC77A5" w:rsidP="00DC77A5">
      <w:pPr>
        <w:bidi w:val="0"/>
        <w:jc w:val="both"/>
        <w:rPr>
          <w:rFonts w:cs="Simplified Arabic"/>
          <w:b/>
          <w:bCs/>
          <w:color w:val="0000FF"/>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rural councils and construction authorities who contributed to the success of collecting the data and to all workers in the survey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survey has been planned and conducted by a technical team from PCBS and with a joint funding by the State of Palestine and the Core Funding Group (CFG) for the Fourth Quarter 2016;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Default="00DC77A5" w:rsidP="00DC77A5">
      <w:pPr>
        <w:bidi w:val="0"/>
        <w:ind w:firstLine="709"/>
        <w:jc w:val="lowKashida"/>
        <w:rPr>
          <w:sz w:val="24"/>
          <w:szCs w:val="24"/>
        </w:rPr>
      </w:pPr>
      <w:r>
        <w:rPr>
          <w:sz w:val="24"/>
          <w:szCs w:val="24"/>
        </w:rPr>
        <w:t>Bashir Shbaita</w:t>
      </w:r>
    </w:p>
    <w:p w:rsidR="00DC77A5" w:rsidRPr="00B81E5B" w:rsidRDefault="00DC77A5" w:rsidP="00DC77A5">
      <w:pPr>
        <w:bidi w:val="0"/>
        <w:ind w:firstLine="709"/>
        <w:jc w:val="lowKashida"/>
        <w:rPr>
          <w:sz w:val="24"/>
          <w:szCs w:val="24"/>
        </w:rPr>
      </w:pPr>
      <w:r w:rsidRPr="00B81E5B">
        <w:rPr>
          <w:sz w:val="24"/>
          <w:szCs w:val="24"/>
        </w:rPr>
        <w:t>Maryam Alkhatib</w:t>
      </w:r>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r w:rsidRPr="003B497A">
        <w:rPr>
          <w:sz w:val="24"/>
          <w:szCs w:val="24"/>
        </w:rPr>
        <w:t>Hanan Janajreh</w:t>
      </w:r>
    </w:p>
    <w:p w:rsidR="00DC77A5" w:rsidRPr="003B497A" w:rsidRDefault="00DC77A5" w:rsidP="00DC77A5">
      <w:pPr>
        <w:bidi w:val="0"/>
        <w:ind w:left="360" w:right="709"/>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EC5A77" w:rsidRDefault="00EC5A77" w:rsidP="00EC5A77">
      <w:pPr>
        <w:pStyle w:val="ListParagraph"/>
        <w:bidi w:val="0"/>
        <w:jc w:val="lowKashida"/>
        <w:rPr>
          <w:sz w:val="24"/>
          <w:szCs w:val="24"/>
        </w:rPr>
      </w:pPr>
      <w:r>
        <w:rPr>
          <w:sz w:val="24"/>
          <w:szCs w:val="24"/>
        </w:rPr>
        <w:t>Amneh Alnatsheh</w:t>
      </w:r>
    </w:p>
    <w:p w:rsidR="00FB4F44" w:rsidRDefault="00FB4F44" w:rsidP="00FB4F44">
      <w:pPr>
        <w:pStyle w:val="ListParagraph"/>
        <w:bidi w:val="0"/>
        <w:jc w:val="lowKashida"/>
        <w:rPr>
          <w:sz w:val="24"/>
          <w:szCs w:val="24"/>
        </w:rPr>
      </w:pPr>
      <w:r>
        <w:rPr>
          <w:sz w:val="24"/>
          <w:szCs w:val="24"/>
        </w:rPr>
        <w:t>Mohammad Antari</w:t>
      </w:r>
    </w:p>
    <w:p w:rsidR="00DC77A5" w:rsidRDefault="00DC77A5" w:rsidP="00DC77A5">
      <w:pPr>
        <w:bidi w:val="0"/>
        <w:ind w:left="709"/>
        <w:jc w:val="lowKashida"/>
        <w:rPr>
          <w:sz w:val="24"/>
          <w:szCs w:val="24"/>
        </w:rPr>
      </w:pPr>
      <w:r w:rsidRPr="003B497A">
        <w:rPr>
          <w:sz w:val="24"/>
          <w:szCs w:val="24"/>
        </w:rPr>
        <w:t>Saleh Al-Kafri</w:t>
      </w:r>
      <w:r>
        <w:rPr>
          <w:sz w:val="24"/>
          <w:szCs w:val="24"/>
        </w:rPr>
        <w:t>, Ph.D</w:t>
      </w:r>
    </w:p>
    <w:p w:rsidR="00DC77A5" w:rsidRDefault="00DC77A5" w:rsidP="00DC77A5">
      <w:pPr>
        <w:bidi w:val="0"/>
        <w:ind w:left="709"/>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w:t>
      </w:r>
      <w:smartTag w:uri="urn:schemas-microsoft-com:office:smarttags" w:element="PersonName">
        <w:r w:rsidRPr="003B497A">
          <w:rPr>
            <w:b/>
            <w:bCs/>
            <w:sz w:val="24"/>
            <w:szCs w:val="24"/>
          </w:rPr>
          <w:t>l</w:t>
        </w:r>
      </w:smartTag>
      <w:r w:rsidRPr="003B497A">
        <w:rPr>
          <w:b/>
          <w:bCs/>
          <w:sz w:val="24"/>
          <w:szCs w:val="24"/>
        </w:rPr>
        <w:t xml:space="preserve"> Review</w:t>
      </w:r>
    </w:p>
    <w:p w:rsidR="00DC77A5" w:rsidRPr="00A32AAC" w:rsidRDefault="00DC77A5" w:rsidP="00DC77A5">
      <w:pPr>
        <w:bidi w:val="0"/>
        <w:ind w:left="720" w:right="720"/>
        <w:rPr>
          <w:sz w:val="24"/>
          <w:szCs w:val="24"/>
        </w:rPr>
      </w:pPr>
      <w:r w:rsidRPr="00A32AAC">
        <w:rPr>
          <w:sz w:val="24"/>
          <w:szCs w:val="24"/>
        </w:rPr>
        <w:t>Mohammad Qlalwah</w:t>
      </w:r>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Awad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DC77A5" w:rsidRPr="00563670" w:rsidRDefault="00DC77A5" w:rsidP="00DC77A5">
      <w:pPr>
        <w:bidi w:val="0"/>
        <w:jc w:val="both"/>
        <w:rPr>
          <w:rFonts w:cs="Times New Roman"/>
          <w:color w:val="000000" w:themeColor="text1"/>
          <w:sz w:val="24"/>
          <w:szCs w:val="24"/>
        </w:rPr>
      </w:pPr>
      <w:r w:rsidRPr="00563670">
        <w:rPr>
          <w:rFonts w:cs="Times New Roman"/>
          <w:color w:val="000000" w:themeColor="text1"/>
          <w:sz w:val="24"/>
          <w:szCs w:val="24"/>
        </w:rPr>
        <w:t>There are important technical notes which should be taken into consideration when reviewing this report:</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Tables exclude building licenses for the parts of Jerusalem annexed by Israel in 1967, while include the remaining parts of the governorate.</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tblPr>
      <w:tblGrid>
        <w:gridCol w:w="1566"/>
        <w:gridCol w:w="182"/>
        <w:gridCol w:w="5365"/>
        <w:gridCol w:w="1748"/>
      </w:tblGrid>
      <w:tr w:rsidR="00DC77A5" w:rsidTr="00772128">
        <w:trPr>
          <w:trHeight w:val="340"/>
        </w:trPr>
        <w:tc>
          <w:tcPr>
            <w:tcW w:w="1566" w:type="dxa"/>
            <w:vAlign w:val="center"/>
          </w:tcPr>
          <w:p w:rsidR="00DC77A5" w:rsidRDefault="00DC77A5" w:rsidP="00772128">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772128">
            <w:pPr>
              <w:rPr>
                <w:rFonts w:cs="Simplified Arabic"/>
                <w:b/>
                <w:bCs/>
                <w:sz w:val="24"/>
                <w:szCs w:val="24"/>
                <w:rtl/>
              </w:rPr>
            </w:pPr>
          </w:p>
        </w:tc>
        <w:tc>
          <w:tcPr>
            <w:tcW w:w="1748" w:type="dxa"/>
            <w:vAlign w:val="center"/>
          </w:tcPr>
          <w:p w:rsidR="00DC77A5" w:rsidRDefault="00DC77A5" w:rsidP="00772128">
            <w:pPr>
              <w:pStyle w:val="Heading5"/>
              <w:ind w:firstLine="35"/>
              <w:rPr>
                <w:color w:val="000000"/>
                <w:u w:val="none"/>
              </w:rPr>
            </w:pPr>
            <w:r>
              <w:rPr>
                <w:color w:val="000000"/>
                <w:u w:val="none"/>
              </w:rPr>
              <w:t>Subject</w:t>
            </w:r>
          </w:p>
        </w:tc>
      </w:tr>
      <w:tr w:rsidR="00DC77A5" w:rsidTr="00772128">
        <w:trPr>
          <w:trHeight w:val="378"/>
        </w:trPr>
        <w:tc>
          <w:tcPr>
            <w:tcW w:w="1566" w:type="dxa"/>
          </w:tcPr>
          <w:p w:rsidR="00DC77A5" w:rsidRDefault="00DC77A5" w:rsidP="00772128">
            <w:pPr>
              <w:pStyle w:val="Heading3"/>
              <w:rPr>
                <w:b w:val="0"/>
                <w:bCs w:val="0"/>
                <w:szCs w:val="24"/>
                <w:rtl/>
              </w:rPr>
            </w:pPr>
          </w:p>
        </w:tc>
        <w:tc>
          <w:tcPr>
            <w:tcW w:w="5547" w:type="dxa"/>
            <w:gridSpan w:val="2"/>
            <w:vAlign w:val="center"/>
          </w:tcPr>
          <w:p w:rsidR="00DC77A5" w:rsidRPr="00CC1ADB" w:rsidRDefault="00DC77A5" w:rsidP="00772128">
            <w:pPr>
              <w:jc w:val="right"/>
              <w:rPr>
                <w:rFonts w:cs="Simplified Arabic"/>
                <w:sz w:val="5"/>
                <w:szCs w:val="5"/>
                <w:rtl/>
              </w:rPr>
            </w:pPr>
          </w:p>
          <w:p w:rsidR="00DC77A5" w:rsidRPr="002D02A3" w:rsidRDefault="00DC77A5" w:rsidP="00772128">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340"/>
        </w:trPr>
        <w:tc>
          <w:tcPr>
            <w:tcW w:w="1566" w:type="dxa"/>
          </w:tcPr>
          <w:p w:rsidR="00DC77A5" w:rsidRDefault="00DC77A5" w:rsidP="00772128">
            <w:pPr>
              <w:rPr>
                <w:rFonts w:cs="Simplified Arabic"/>
                <w:sz w:val="24"/>
                <w:szCs w:val="24"/>
                <w:rtl/>
              </w:rPr>
            </w:pPr>
          </w:p>
        </w:tc>
        <w:tc>
          <w:tcPr>
            <w:tcW w:w="5547" w:type="dxa"/>
            <w:gridSpan w:val="2"/>
            <w:vAlign w:val="center"/>
          </w:tcPr>
          <w:p w:rsidR="00DC77A5" w:rsidRPr="002D02A3" w:rsidRDefault="00DC77A5" w:rsidP="00772128">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152"/>
        </w:trPr>
        <w:tc>
          <w:tcPr>
            <w:tcW w:w="1566" w:type="dxa"/>
          </w:tcPr>
          <w:p w:rsidR="00DC77A5" w:rsidRDefault="00DC77A5" w:rsidP="00772128">
            <w:pPr>
              <w:pStyle w:val="Heading3"/>
              <w:rPr>
                <w:b w:val="0"/>
                <w:bCs w:val="0"/>
                <w:sz w:val="8"/>
                <w:szCs w:val="8"/>
                <w:rtl/>
              </w:rPr>
            </w:pPr>
          </w:p>
        </w:tc>
        <w:tc>
          <w:tcPr>
            <w:tcW w:w="5547" w:type="dxa"/>
            <w:gridSpan w:val="2"/>
          </w:tcPr>
          <w:p w:rsidR="00DC77A5" w:rsidRDefault="00DC77A5" w:rsidP="00772128">
            <w:pPr>
              <w:pStyle w:val="Heading3"/>
              <w:rPr>
                <w:sz w:val="8"/>
                <w:szCs w:val="8"/>
                <w:rtl/>
              </w:rPr>
            </w:pPr>
          </w:p>
        </w:tc>
        <w:tc>
          <w:tcPr>
            <w:tcW w:w="1748" w:type="dxa"/>
            <w:vAlign w:val="center"/>
          </w:tcPr>
          <w:p w:rsidR="00DC77A5" w:rsidRDefault="00DC77A5" w:rsidP="00772128">
            <w:pPr>
              <w:jc w:val="center"/>
              <w:rPr>
                <w:rFonts w:cs="Simplified Arabic"/>
                <w:b/>
                <w:bCs/>
                <w:sz w:val="8"/>
                <w:szCs w:val="8"/>
                <w:rtl/>
              </w:rPr>
            </w:pPr>
          </w:p>
        </w:tc>
      </w:tr>
      <w:tr w:rsidR="00DC77A5" w:rsidTr="00772128">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772128">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One:</w:t>
            </w:r>
          </w:p>
        </w:tc>
      </w:tr>
      <w:tr w:rsidR="00DC77A5" w:rsidTr="00772128">
        <w:trPr>
          <w:trHeight w:val="84"/>
        </w:trPr>
        <w:tc>
          <w:tcPr>
            <w:tcW w:w="1566" w:type="dxa"/>
          </w:tcPr>
          <w:p w:rsidR="00DC77A5" w:rsidRDefault="00DC77A5" w:rsidP="00772128">
            <w:pPr>
              <w:rPr>
                <w:rFonts w:cs="Simplified Arabic"/>
                <w:sz w:val="8"/>
                <w:szCs w:val="8"/>
                <w:rtl/>
              </w:rPr>
            </w:pPr>
          </w:p>
        </w:tc>
        <w:tc>
          <w:tcPr>
            <w:tcW w:w="5547" w:type="dxa"/>
            <w:gridSpan w:val="2"/>
          </w:tcPr>
          <w:p w:rsidR="00DC77A5" w:rsidRDefault="00DC77A5" w:rsidP="00772128">
            <w:pPr>
              <w:rPr>
                <w:rFonts w:cs="Simplified Arabic"/>
                <w:sz w:val="8"/>
                <w:szCs w:val="8"/>
                <w:rtl/>
              </w:rPr>
            </w:pPr>
          </w:p>
        </w:tc>
        <w:tc>
          <w:tcPr>
            <w:tcW w:w="1748" w:type="dxa"/>
            <w:vAlign w:val="center"/>
          </w:tcPr>
          <w:p w:rsidR="00DC77A5" w:rsidRDefault="00DC77A5" w:rsidP="00772128">
            <w:pPr>
              <w:jc w:val="center"/>
              <w:rPr>
                <w:rFonts w:cs="Times New Roman"/>
                <w:sz w:val="8"/>
                <w:szCs w:val="8"/>
                <w:u w:val="single"/>
                <w:rtl/>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772128">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Two:</w:t>
            </w: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sz w:val="24"/>
                <w:szCs w:val="24"/>
              </w:rPr>
            </w:pPr>
            <w:r w:rsidRPr="00FF2F1C">
              <w:rPr>
                <w:rFonts w:cs="Simplified Arabic"/>
                <w:sz w:val="24"/>
                <w:szCs w:val="24"/>
              </w:rPr>
              <w:t xml:space="preserve">2.1 </w:t>
            </w:r>
            <w:r w:rsidRPr="00FF2F1C">
              <w:rPr>
                <w:sz w:val="24"/>
                <w:szCs w:val="24"/>
              </w:rPr>
              <w:t xml:space="preserve">Number of Licenses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2.2 </w:t>
            </w:r>
            <w:r w:rsidRPr="00FF2F1C">
              <w:rPr>
                <w:rFonts w:cs="Times New Roman"/>
                <w:sz w:val="24"/>
                <w:szCs w:val="24"/>
              </w:rPr>
              <w:t xml:space="preserve">Number of Licenses by Governorate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772128">
            <w:pPr>
              <w:bidi w:val="0"/>
              <w:ind w:left="370" w:hanging="370"/>
              <w:rPr>
                <w:rFonts w:cs="Simplified Arabic"/>
                <w:sz w:val="24"/>
                <w:szCs w:val="24"/>
              </w:rPr>
            </w:pPr>
            <w:r w:rsidRPr="00FF2F1C">
              <w:rPr>
                <w:rFonts w:cs="Simplified Arabic"/>
                <w:sz w:val="24"/>
                <w:szCs w:val="24"/>
              </w:rPr>
              <w:t xml:space="preserve">2.3 </w:t>
            </w:r>
            <w:r w:rsidRPr="00E10B10">
              <w:rPr>
                <w:rFonts w:cs="Simplified Arabic"/>
                <w:sz w:val="24"/>
                <w:szCs w:val="24"/>
              </w:rPr>
              <w:t xml:space="preserve">Licensed Area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2.4 </w:t>
            </w:r>
            <w:r w:rsidRPr="00FF2F1C">
              <w:rPr>
                <w:rFonts w:cs="Times New Roman"/>
                <w:sz w:val="24"/>
                <w:szCs w:val="24"/>
              </w:rPr>
              <w:t xml:space="preserve">Licensed Boundary Walls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772128">
            <w:pPr>
              <w:bidi w:val="0"/>
              <w:ind w:left="370" w:hanging="370"/>
              <w:rPr>
                <w:sz w:val="24"/>
                <w:szCs w:val="24"/>
              </w:rPr>
            </w:pPr>
            <w:r>
              <w:rPr>
                <w:sz w:val="24"/>
                <w:szCs w:val="24"/>
              </w:rPr>
              <w:t xml:space="preserve">2.5 </w:t>
            </w:r>
            <w:r w:rsidRPr="002839F2">
              <w:rPr>
                <w:sz w:val="24"/>
                <w:szCs w:val="24"/>
              </w:rPr>
              <w:t xml:space="preserve">Number and Area of Licensed Dwellings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237"/>
        </w:trPr>
        <w:tc>
          <w:tcPr>
            <w:tcW w:w="1566" w:type="dxa"/>
            <w:vAlign w:val="center"/>
          </w:tcPr>
          <w:p w:rsidR="00DC77A5" w:rsidRPr="008476B1" w:rsidRDefault="00DC77A5" w:rsidP="00772128">
            <w:pPr>
              <w:bidi w:val="0"/>
              <w:jc w:val="center"/>
              <w:rPr>
                <w:rFonts w:cs="Times New Roman"/>
                <w:b/>
                <w:bCs/>
                <w:color w:val="000000"/>
                <w:sz w:val="8"/>
                <w:szCs w:val="8"/>
              </w:rPr>
            </w:pPr>
          </w:p>
        </w:tc>
        <w:tc>
          <w:tcPr>
            <w:tcW w:w="5547" w:type="dxa"/>
            <w:gridSpan w:val="2"/>
            <w:vAlign w:val="center"/>
          </w:tcPr>
          <w:p w:rsidR="00DC77A5" w:rsidRPr="008476B1" w:rsidRDefault="00DC77A5" w:rsidP="00772128">
            <w:pPr>
              <w:bidi w:val="0"/>
              <w:rPr>
                <w:rFonts w:cs="Simplified Arabic"/>
                <w:b/>
                <w:bCs/>
                <w:sz w:val="8"/>
                <w:szCs w:val="8"/>
              </w:rPr>
            </w:pPr>
          </w:p>
        </w:tc>
        <w:tc>
          <w:tcPr>
            <w:tcW w:w="1748" w:type="dxa"/>
            <w:vAlign w:val="center"/>
          </w:tcPr>
          <w:p w:rsidR="00DC77A5" w:rsidRPr="008476B1" w:rsidRDefault="00DC77A5" w:rsidP="00772128">
            <w:pPr>
              <w:bidi w:val="0"/>
              <w:jc w:val="center"/>
              <w:rPr>
                <w:rFonts w:cs="Times New Roman"/>
                <w:color w:val="000000"/>
                <w:sz w:val="8"/>
                <w:szCs w:val="8"/>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772128">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Three:</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3.1  Survey Objectives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3.2  Questionnaire</w:t>
            </w:r>
            <w:r w:rsidRPr="00E10B10">
              <w:rPr>
                <w:sz w:val="24"/>
                <w:szCs w:val="24"/>
                <w:rtl/>
              </w:rPr>
              <w:t xml:space="preserv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 xml:space="preserve">3.3 Coverage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772128">
            <w:pPr>
              <w:bidi w:val="0"/>
              <w:ind w:left="370" w:hanging="370"/>
              <w:rPr>
                <w:color w:val="000000" w:themeColor="text1"/>
                <w:sz w:val="24"/>
                <w:szCs w:val="24"/>
              </w:rPr>
            </w:pPr>
            <w:r w:rsidRPr="002839F2">
              <w:rPr>
                <w:color w:val="000000" w:themeColor="text1"/>
                <w:sz w:val="24"/>
                <w:szCs w:val="24"/>
              </w:rPr>
              <w:t xml:space="preserve">3.4 Field Work Operation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jc w:val="both"/>
              <w:rPr>
                <w:color w:val="000000" w:themeColor="text1"/>
                <w:sz w:val="24"/>
                <w:szCs w:val="24"/>
              </w:rPr>
            </w:pPr>
            <w:r w:rsidRPr="008A0252">
              <w:rPr>
                <w:color w:val="000000" w:themeColor="text1"/>
                <w:sz w:val="24"/>
                <w:szCs w:val="24"/>
              </w:rPr>
              <w:t>3.5  Data Processing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772128">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772128">
            <w:pPr>
              <w:bidi w:val="0"/>
              <w:ind w:firstLine="463"/>
              <w:rPr>
                <w:color w:val="000000" w:themeColor="text1"/>
                <w:sz w:val="24"/>
                <w:szCs w:val="24"/>
              </w:rPr>
            </w:pP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772128">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Four:</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gridAfter w:val="2"/>
          <w:wAfter w:w="7113" w:type="dxa"/>
          <w:trHeight w:val="340"/>
        </w:trPr>
        <w:tc>
          <w:tcPr>
            <w:tcW w:w="1748" w:type="dxa"/>
            <w:gridSpan w:val="2"/>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772128">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772128">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Ind w:w="158" w:type="dxa"/>
        <w:tblLayout w:type="fixed"/>
        <w:tblLook w:val="0000"/>
      </w:tblPr>
      <w:tblGrid>
        <w:gridCol w:w="1149"/>
        <w:gridCol w:w="7160"/>
        <w:gridCol w:w="794"/>
      </w:tblGrid>
      <w:tr w:rsidR="00DC77A5" w:rsidRPr="003B497A" w:rsidTr="00772128">
        <w:trPr>
          <w:jc w:val="center"/>
        </w:trPr>
        <w:tc>
          <w:tcPr>
            <w:tcW w:w="1149" w:type="dxa"/>
          </w:tcPr>
          <w:p w:rsidR="00DC77A5" w:rsidRPr="003B497A" w:rsidRDefault="00DC77A5" w:rsidP="00772128">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772128">
            <w:pPr>
              <w:bidi w:val="0"/>
              <w:jc w:val="lowKashida"/>
              <w:rPr>
                <w:b/>
                <w:bCs/>
                <w:sz w:val="24"/>
                <w:szCs w:val="24"/>
              </w:rPr>
            </w:pPr>
          </w:p>
        </w:tc>
        <w:tc>
          <w:tcPr>
            <w:tcW w:w="794" w:type="dxa"/>
          </w:tcPr>
          <w:p w:rsidR="00DC77A5" w:rsidRPr="003B497A" w:rsidRDefault="00DC77A5" w:rsidP="00772128">
            <w:pPr>
              <w:pStyle w:val="Heading6"/>
              <w:rPr>
                <w:u w:val="none"/>
              </w:rPr>
            </w:pPr>
            <w:r w:rsidRPr="003B497A">
              <w:rPr>
                <w:u w:val="none"/>
              </w:rPr>
              <w:t>Page</w:t>
            </w:r>
          </w:p>
        </w:tc>
      </w:tr>
      <w:tr w:rsidR="00DC77A5" w:rsidRPr="003B497A" w:rsidTr="00772128">
        <w:trPr>
          <w:trHeight w:val="193"/>
          <w:jc w:val="center"/>
        </w:trPr>
        <w:tc>
          <w:tcPr>
            <w:tcW w:w="1149" w:type="dxa"/>
          </w:tcPr>
          <w:p w:rsidR="00DC77A5" w:rsidRPr="003B497A" w:rsidRDefault="00DC77A5" w:rsidP="00772128">
            <w:pPr>
              <w:bidi w:val="0"/>
              <w:jc w:val="center"/>
              <w:rPr>
                <w:rFonts w:cs="Times New Roman"/>
                <w:b/>
                <w:bCs/>
                <w:sz w:val="16"/>
                <w:szCs w:val="16"/>
              </w:rPr>
            </w:pPr>
          </w:p>
        </w:tc>
        <w:tc>
          <w:tcPr>
            <w:tcW w:w="7160" w:type="dxa"/>
          </w:tcPr>
          <w:p w:rsidR="00DC77A5" w:rsidRPr="003B497A" w:rsidRDefault="00DC77A5" w:rsidP="00772128">
            <w:pPr>
              <w:bidi w:val="0"/>
              <w:jc w:val="lowKashida"/>
              <w:rPr>
                <w:b/>
                <w:bCs/>
                <w:sz w:val="16"/>
                <w:szCs w:val="16"/>
              </w:rPr>
            </w:pPr>
          </w:p>
        </w:tc>
        <w:tc>
          <w:tcPr>
            <w:tcW w:w="794" w:type="dxa"/>
          </w:tcPr>
          <w:p w:rsidR="00DC77A5" w:rsidRPr="003B497A" w:rsidRDefault="00DC77A5" w:rsidP="00772128">
            <w:pPr>
              <w:bidi w:val="0"/>
              <w:jc w:val="center"/>
              <w:rPr>
                <w:b/>
                <w:bCs/>
                <w:sz w:val="16"/>
                <w:szCs w:val="16"/>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772128">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Pr>
                <w:rFonts w:cs="Times New Roman"/>
                <w:sz w:val="24"/>
              </w:rPr>
              <w:t>Fourth         Quarter</w:t>
            </w:r>
            <w:r w:rsidR="0054737A">
              <w:rPr>
                <w:rFonts w:cs="Times New Roman"/>
                <w:sz w:val="24"/>
              </w:rPr>
              <w:t xml:space="preserve"> of</w:t>
            </w:r>
            <w:r>
              <w:rPr>
                <w:rStyle w:val="hps"/>
                <w:szCs w:val="24"/>
              </w:rPr>
              <w:t xml:space="preserve"> </w:t>
            </w:r>
            <w:r>
              <w:rPr>
                <w:rFonts w:cs="Times New Roman"/>
                <w:sz w:val="24"/>
              </w:rPr>
              <w:t>2016</w:t>
            </w:r>
          </w:p>
          <w:p w:rsidR="00DC77A5" w:rsidRPr="008F0248" w:rsidRDefault="00DC77A5" w:rsidP="00772128">
            <w:pPr>
              <w:bidi w:val="0"/>
              <w:jc w:val="lowKashida"/>
              <w:rPr>
                <w:rFonts w:cs="Times New Roman"/>
                <w:sz w:val="12"/>
                <w:szCs w:val="8"/>
              </w:rPr>
            </w:pP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31</w:t>
            </w: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772128">
            <w:pPr>
              <w:rPr>
                <w:rFonts w:cs="Times New Roman"/>
                <w:sz w:val="24"/>
              </w:rPr>
            </w:pPr>
          </w:p>
        </w:tc>
        <w:tc>
          <w:tcPr>
            <w:tcW w:w="7160" w:type="dxa"/>
          </w:tcPr>
          <w:p w:rsidR="00DC77A5" w:rsidRPr="003B497A" w:rsidRDefault="00DC77A5" w:rsidP="00772128">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Pr>
                <w:rFonts w:cs="Times New Roman"/>
                <w:sz w:val="24"/>
              </w:rPr>
              <w:t>Fourth</w:t>
            </w:r>
            <w:r>
              <w:rPr>
                <w:rStyle w:val="hps"/>
                <w:rFonts w:cs="Times New Roman"/>
                <w:sz w:val="24"/>
                <w:szCs w:val="24"/>
              </w:rPr>
              <w:t xml:space="preserve"> </w:t>
            </w:r>
            <w:r>
              <w:rPr>
                <w:rFonts w:cs="Times New Roman"/>
                <w:sz w:val="24"/>
              </w:rPr>
              <w:t xml:space="preserve">Quarter </w:t>
            </w:r>
            <w:r w:rsidR="0054737A">
              <w:rPr>
                <w:rFonts w:cs="Times New Roman"/>
                <w:sz w:val="24"/>
              </w:rPr>
              <w:t xml:space="preserve">of </w:t>
            </w:r>
            <w:r>
              <w:rPr>
                <w:rFonts w:cs="Times New Roman"/>
                <w:sz w:val="24"/>
              </w:rPr>
              <w:t>2016</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32</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772128">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w:t>
            </w:r>
            <w:smartTag w:uri="urn:schemas-microsoft-com:office:smarttags" w:element="PersonName">
              <w:r w:rsidRPr="003B497A">
                <w:rPr>
                  <w:rFonts w:cs="Times New Roman"/>
                  <w:sz w:val="24"/>
                </w:rPr>
                <w:t>l</w:t>
              </w:r>
            </w:smartTag>
            <w:r w:rsidRPr="003B497A">
              <w:rPr>
                <w:rFonts w:cs="Times New Roman"/>
                <w:sz w:val="24"/>
              </w:rPr>
              <w:t>ding Ownership and Uti</w:t>
            </w:r>
            <w:smartTag w:uri="urn:schemas-microsoft-com:office:smarttags" w:element="PersonName">
              <w:r w:rsidRPr="003B497A">
                <w:rPr>
                  <w:rFonts w:cs="Times New Roman"/>
                  <w:sz w:val="24"/>
                </w:rPr>
                <w:t>l</w:t>
              </w:r>
            </w:smartTag>
            <w:r w:rsidRPr="003B497A">
              <w:rPr>
                <w:rFonts w:cs="Times New Roman"/>
                <w:sz w:val="24"/>
              </w:rPr>
              <w:t xml:space="preserve">ization, </w:t>
            </w:r>
            <w:r>
              <w:rPr>
                <w:rStyle w:val="hps"/>
                <w:rFonts w:cs="Times New Roman"/>
                <w:sz w:val="24"/>
                <w:szCs w:val="24"/>
              </w:rPr>
              <w:t>Fourth</w:t>
            </w:r>
            <w:r>
              <w:rPr>
                <w:rFonts w:cs="Times New Roman"/>
                <w:sz w:val="24"/>
              </w:rPr>
              <w:t xml:space="preserve"> Quarter </w:t>
            </w:r>
            <w:r w:rsidR="0054737A">
              <w:rPr>
                <w:rFonts w:cs="Times New Roman"/>
                <w:sz w:val="24"/>
              </w:rPr>
              <w:t xml:space="preserve">of </w:t>
            </w:r>
            <w:r>
              <w:rPr>
                <w:rFonts w:cs="Times New Roman"/>
                <w:sz w:val="24"/>
              </w:rPr>
              <w:t>2016</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36</w:t>
            </w:r>
          </w:p>
        </w:tc>
      </w:tr>
      <w:tr w:rsidR="00DC77A5" w:rsidRPr="003B497A" w:rsidTr="00772128">
        <w:trPr>
          <w:jc w:val="center"/>
        </w:trPr>
        <w:tc>
          <w:tcPr>
            <w:tcW w:w="1149" w:type="dxa"/>
            <w:vAlign w:val="center"/>
          </w:tcPr>
          <w:p w:rsidR="00DC77A5" w:rsidRPr="003B497A" w:rsidRDefault="00DC77A5" w:rsidP="00772128">
            <w:pPr>
              <w:bidi w:val="0"/>
              <w:rPr>
                <w:rFonts w:cs="Times New Roman"/>
                <w:b/>
                <w:bCs/>
                <w:sz w:val="12"/>
                <w:szCs w:val="12"/>
              </w:rPr>
            </w:pPr>
          </w:p>
        </w:tc>
        <w:tc>
          <w:tcPr>
            <w:tcW w:w="7160" w:type="dxa"/>
            <w:vAlign w:val="center"/>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6"/>
                <w:szCs w:val="6"/>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772128">
            <w:pPr>
              <w:bidi w:val="0"/>
              <w:jc w:val="lowKashida"/>
              <w:rPr>
                <w:rFonts w:cs="Times New Roman"/>
                <w:sz w:val="24"/>
              </w:rPr>
            </w:pPr>
            <w:r w:rsidRPr="003B497A">
              <w:rPr>
                <w:rFonts w:cs="Times New Roman"/>
                <w:sz w:val="24"/>
              </w:rPr>
              <w:t>Bui</w:t>
            </w:r>
            <w:smartTag w:uri="urn:schemas-microsoft-com:office:smarttags" w:element="PersonName">
              <w:r w:rsidRPr="003B497A">
                <w:rPr>
                  <w:rFonts w:cs="Times New Roman"/>
                  <w:sz w:val="24"/>
                </w:rPr>
                <w:t>l</w:t>
              </w:r>
            </w:smartTag>
            <w:r w:rsidRPr="003B497A">
              <w:rPr>
                <w:rFonts w:cs="Times New Roman"/>
                <w:sz w:val="24"/>
              </w:rPr>
              <w:t>ding Licenses Issued in Palestin</w:t>
            </w:r>
            <w:r>
              <w:rPr>
                <w:rFonts w:cs="Times New Roman"/>
                <w:sz w:val="24"/>
              </w:rPr>
              <w:t>e</w:t>
            </w:r>
            <w:r w:rsidRPr="003B497A">
              <w:rPr>
                <w:rFonts w:cs="Times New Roman"/>
                <w:sz w:val="24"/>
              </w:rPr>
              <w:t xml:space="preserve"> by Issuing Authority and Uti</w:t>
            </w:r>
            <w:smartTag w:uri="urn:schemas-microsoft-com:office:smarttags" w:element="PersonName">
              <w:r w:rsidRPr="003B497A">
                <w:rPr>
                  <w:rFonts w:cs="Times New Roman"/>
                  <w:sz w:val="24"/>
                </w:rPr>
                <w:t>l</w:t>
              </w:r>
            </w:smartTag>
            <w:r w:rsidRPr="003B497A">
              <w:rPr>
                <w:rFonts w:cs="Times New Roman"/>
                <w:sz w:val="24"/>
              </w:rPr>
              <w:t xml:space="preserve">ization, </w:t>
            </w:r>
            <w:r>
              <w:rPr>
                <w:rStyle w:val="hps"/>
                <w:rFonts w:cs="Times New Roman"/>
                <w:sz w:val="24"/>
                <w:szCs w:val="24"/>
              </w:rPr>
              <w:t>Fourth</w:t>
            </w:r>
            <w:r>
              <w:rPr>
                <w:rFonts w:cs="Times New Roman"/>
                <w:sz w:val="24"/>
              </w:rPr>
              <w:t xml:space="preserve"> Quarter</w:t>
            </w:r>
            <w:r w:rsidR="0054737A">
              <w:rPr>
                <w:rFonts w:cs="Times New Roman"/>
                <w:sz w:val="24"/>
              </w:rPr>
              <w:t xml:space="preserve"> of</w:t>
            </w:r>
            <w:r>
              <w:rPr>
                <w:rFonts w:cs="Times New Roman"/>
                <w:sz w:val="24"/>
              </w:rPr>
              <w:t xml:space="preserve"> 2016</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38</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772128">
            <w:pPr>
              <w:bidi w:val="0"/>
              <w:jc w:val="lowKashida"/>
              <w:rPr>
                <w:rFonts w:cs="Times New Roman"/>
                <w:sz w:val="24"/>
              </w:rPr>
            </w:pPr>
            <w:r w:rsidRPr="003B497A">
              <w:rPr>
                <w:rFonts w:cs="Times New Roman"/>
                <w:sz w:val="24"/>
              </w:rPr>
              <w:t>Building Licenses Issued in Palestine for New Bui</w:t>
            </w:r>
            <w:smartTag w:uri="urn:schemas-microsoft-com:office:smarttags" w:element="PersonName">
              <w:r w:rsidRPr="003B497A">
                <w:rPr>
                  <w:rFonts w:cs="Times New Roman"/>
                  <w:sz w:val="24"/>
                </w:rPr>
                <w:t>l</w:t>
              </w:r>
            </w:smartTag>
            <w:r w:rsidRPr="003B497A">
              <w:rPr>
                <w:rFonts w:cs="Times New Roman"/>
                <w:sz w:val="24"/>
              </w:rPr>
              <w:t xml:space="preserve">dings by Category of Licensed Area and Governorate, </w:t>
            </w:r>
            <w:r>
              <w:rPr>
                <w:rStyle w:val="hps"/>
                <w:rFonts w:cs="Times New Roman"/>
                <w:sz w:val="24"/>
                <w:szCs w:val="24"/>
              </w:rPr>
              <w:t>Fourth</w:t>
            </w:r>
            <w:r w:rsidR="0054737A">
              <w:rPr>
                <w:rStyle w:val="hps"/>
                <w:rFonts w:cs="Times New Roman"/>
                <w:sz w:val="24"/>
                <w:szCs w:val="24"/>
              </w:rPr>
              <w:t xml:space="preserve"> </w:t>
            </w:r>
            <w:r>
              <w:rPr>
                <w:rStyle w:val="hps"/>
                <w:rFonts w:cs="Times New Roman"/>
                <w:sz w:val="24"/>
                <w:szCs w:val="24"/>
              </w:rPr>
              <w:t xml:space="preserve"> </w:t>
            </w:r>
            <w:r>
              <w:rPr>
                <w:rFonts w:cs="Times New Roman"/>
                <w:sz w:val="24"/>
              </w:rPr>
              <w:t>Quarter</w:t>
            </w:r>
            <w:r w:rsidR="0054737A">
              <w:rPr>
                <w:rFonts w:cs="Times New Roman"/>
                <w:sz w:val="24"/>
              </w:rPr>
              <w:t xml:space="preserve"> of</w:t>
            </w:r>
            <w:r>
              <w:rPr>
                <w:rFonts w:cs="Times New Roman"/>
                <w:sz w:val="24"/>
              </w:rPr>
              <w:t xml:space="preserve"> 2016</w:t>
            </w:r>
          </w:p>
        </w:tc>
        <w:tc>
          <w:tcPr>
            <w:tcW w:w="794" w:type="dxa"/>
          </w:tcPr>
          <w:p w:rsidR="00DC77A5" w:rsidRPr="00DB39E2" w:rsidRDefault="006C02BE" w:rsidP="00772128">
            <w:pPr>
              <w:jc w:val="center"/>
              <w:rPr>
                <w:rFonts w:cs="Times New Roman"/>
                <w:b/>
                <w:bCs/>
                <w:sz w:val="24"/>
                <w:szCs w:val="24"/>
                <w:rtl/>
              </w:rPr>
            </w:pPr>
            <w:r>
              <w:rPr>
                <w:rFonts w:cs="Times New Roman"/>
                <w:b/>
                <w:bCs/>
                <w:sz w:val="24"/>
                <w:szCs w:val="24"/>
              </w:rPr>
              <w:t>39</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Ind w:w="158" w:type="dxa"/>
        <w:tblLayout w:type="fixed"/>
        <w:tblLook w:val="0000"/>
      </w:tblPr>
      <w:tblGrid>
        <w:gridCol w:w="1226"/>
        <w:gridCol w:w="7083"/>
        <w:gridCol w:w="794"/>
      </w:tblGrid>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DC77A5" w:rsidRDefault="00DC77A5" w:rsidP="0054737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The annual economic surveys series </w:t>
      </w:r>
      <w:r w:rsidR="004A54E7">
        <w:rPr>
          <w:sz w:val="24"/>
        </w:rPr>
        <w:t xml:space="preserve">have been </w:t>
      </w:r>
      <w:r w:rsidRPr="003B497A">
        <w:rPr>
          <w:sz w:val="24"/>
        </w:rPr>
        <w:t xml:space="preserve">conducted by PCBS </w:t>
      </w:r>
      <w:r>
        <w:rPr>
          <w:sz w:val="24"/>
        </w:rPr>
        <w:t>since 1994</w:t>
      </w:r>
      <w:r w:rsidR="004A54E7">
        <w:rPr>
          <w:sz w:val="24"/>
        </w:rPr>
        <w:t>; they</w:t>
      </w:r>
      <w:r>
        <w:rPr>
          <w:sz w:val="24"/>
        </w:rPr>
        <w:t xml:space="preserve"> include</w:t>
      </w:r>
      <w:r w:rsidRPr="003B497A">
        <w:rPr>
          <w:sz w:val="24"/>
        </w:rPr>
        <w:t xml:space="preserve"> a </w:t>
      </w:r>
      <w:r w:rsidR="004A54E7">
        <w:rPr>
          <w:sz w:val="24"/>
        </w:rPr>
        <w:t xml:space="preserve">separate </w:t>
      </w:r>
      <w:r w:rsidRPr="003B497A">
        <w:rPr>
          <w:sz w:val="24"/>
        </w:rPr>
        <w:t xml:space="preserve">survey </w:t>
      </w:r>
      <w:r w:rsidR="004A54E7">
        <w:rPr>
          <w:sz w:val="24"/>
        </w:rPr>
        <w:t>for</w:t>
      </w:r>
      <w:r w:rsidRPr="003B497A">
        <w:rPr>
          <w:sz w:val="24"/>
        </w:rPr>
        <w:t xml:space="preserve"> construction contractors. PCBS has also conducted </w:t>
      </w:r>
      <w:r>
        <w:rPr>
          <w:sz w:val="24"/>
        </w:rPr>
        <w:t xml:space="preserve">an </w:t>
      </w:r>
      <w:r w:rsidRPr="003B497A">
        <w:rPr>
          <w:sz w:val="24"/>
        </w:rPr>
        <w:t>annual Existing Buildings Survey start</w:t>
      </w:r>
      <w:r w:rsidR="0054737A">
        <w:rPr>
          <w:sz w:val="24"/>
        </w:rPr>
        <w:t>ed</w:t>
      </w:r>
      <w:r w:rsidRPr="003B497A">
        <w:rPr>
          <w:sz w:val="24"/>
        </w:rPr>
        <w:t xml:space="preserve"> from the reference</w:t>
      </w:r>
      <w:r>
        <w:rPr>
          <w:sz w:val="24"/>
        </w:rPr>
        <w:t xml:space="preserve"> </w:t>
      </w:r>
      <w:r w:rsidRPr="003B497A">
        <w:rPr>
          <w:sz w:val="24"/>
        </w:rPr>
        <w:t>year 1996</w:t>
      </w:r>
      <w:r>
        <w:rPr>
          <w:sz w:val="24"/>
        </w:rPr>
        <w:t xml:space="preserve"> to 2014</w:t>
      </w:r>
      <w:r w:rsidRPr="003B497A">
        <w:rPr>
          <w:sz w:val="24"/>
        </w:rPr>
        <w:t>.</w:t>
      </w:r>
    </w:p>
    <w:p w:rsidR="001348B1" w:rsidRDefault="001348B1" w:rsidP="001348B1">
      <w:pPr>
        <w:bidi w:val="0"/>
        <w:ind w:right="-1"/>
        <w:jc w:val="lowKashida"/>
        <w:rPr>
          <w:sz w:val="24"/>
        </w:rPr>
      </w:pPr>
    </w:p>
    <w:p w:rsidR="00DC77A5" w:rsidRPr="004051C9" w:rsidRDefault="00DC77A5" w:rsidP="0054737A">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 xml:space="preserve">presents the main findings of the </w:t>
      </w:r>
      <w:r>
        <w:rPr>
          <w:sz w:val="24"/>
        </w:rPr>
        <w:t xml:space="preserve">survey. </w:t>
      </w:r>
      <w:r w:rsidR="0054737A">
        <w:rPr>
          <w:sz w:val="24"/>
        </w:rPr>
        <w:t>Also, c</w:t>
      </w:r>
      <w:r>
        <w:rPr>
          <w:sz w:val="24"/>
        </w:rPr>
        <w:t>hapter three</w:t>
      </w:r>
      <w:r w:rsidR="004A54E7">
        <w:rPr>
          <w:sz w:val="24"/>
        </w:rPr>
        <w:t>,</w:t>
      </w:r>
      <w:r>
        <w:rPr>
          <w:sz w:val="24"/>
        </w:rPr>
        <w:t xml:space="preserve"> </w:t>
      </w:r>
      <w:r w:rsidR="0054737A">
        <w:rPr>
          <w:sz w:val="24"/>
        </w:rPr>
        <w:t xml:space="preserve">that </w:t>
      </w:r>
      <w:r w:rsidRPr="003B497A">
        <w:rPr>
          <w:sz w:val="24"/>
        </w:rPr>
        <w:t>discusses the methodology of the</w:t>
      </w:r>
      <w:r>
        <w:rPr>
          <w:sz w:val="24"/>
        </w:rPr>
        <w:t xml:space="preserve"> survey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the questionnaire</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of this survey,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DC77A5">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54737A">
        <w:rPr>
          <w:sz w:val="24"/>
        </w:rPr>
        <w:t>f</w:t>
      </w:r>
      <w:r>
        <w:rPr>
          <w:sz w:val="24"/>
        </w:rPr>
        <w:t>ourth</w:t>
      </w:r>
      <w:r>
        <w:rPr>
          <w:rStyle w:val="hps"/>
          <w:rFonts w:cs="Times New Roman"/>
          <w:sz w:val="24"/>
          <w:szCs w:val="24"/>
        </w:rPr>
        <w:t xml:space="preserve">  quar</w:t>
      </w:r>
      <w:r w:rsidRPr="003B497A">
        <w:rPr>
          <w:sz w:val="24"/>
        </w:rPr>
        <w:t xml:space="preserve">ter </w:t>
      </w:r>
      <w:r w:rsidR="0054737A">
        <w:rPr>
          <w:sz w:val="24"/>
        </w:rPr>
        <w:t xml:space="preserve">of </w:t>
      </w:r>
      <w:r>
        <w:rPr>
          <w:sz w:val="24"/>
        </w:rPr>
        <w:t xml:space="preserve">2016. </w:t>
      </w:r>
    </w:p>
    <w:p w:rsidR="00DC77A5" w:rsidRPr="003B497A" w:rsidRDefault="00DC77A5" w:rsidP="00DC77A5">
      <w:pPr>
        <w:bidi w:val="0"/>
        <w:ind w:right="-1"/>
        <w:jc w:val="lowKashida"/>
        <w:rPr>
          <w:sz w:val="24"/>
        </w:rPr>
      </w:pP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652"/>
      </w:tblGrid>
      <w:tr w:rsidR="00DC77A5" w:rsidTr="00772128">
        <w:tc>
          <w:tcPr>
            <w:tcW w:w="5637" w:type="dxa"/>
          </w:tcPr>
          <w:p w:rsidR="00DC77A5" w:rsidRDefault="00DC77A5" w:rsidP="00772128">
            <w:pPr>
              <w:pStyle w:val="Title"/>
              <w:jc w:val="left"/>
              <w:rPr>
                <w:rFonts w:cs="Times New Roman"/>
                <w:color w:val="0070C0"/>
                <w:sz w:val="24"/>
                <w:szCs w:val="24"/>
              </w:rPr>
            </w:pPr>
            <w:r>
              <w:rPr>
                <w:sz w:val="24"/>
                <w:szCs w:val="24"/>
              </w:rPr>
              <w:t xml:space="preserve">March </w:t>
            </w:r>
            <w:r>
              <w:rPr>
                <w:sz w:val="24"/>
              </w:rPr>
              <w:t>2017</w:t>
            </w:r>
          </w:p>
        </w:tc>
        <w:tc>
          <w:tcPr>
            <w:tcW w:w="3652" w:type="dxa"/>
          </w:tcPr>
          <w:p w:rsidR="00DC77A5" w:rsidRDefault="00DC77A5" w:rsidP="00772128">
            <w:pPr>
              <w:pStyle w:val="Title"/>
              <w:rPr>
                <w:rFonts w:cs="Times New Roman"/>
                <w:color w:val="0070C0"/>
                <w:sz w:val="24"/>
                <w:szCs w:val="24"/>
              </w:rPr>
            </w:pPr>
            <w:r>
              <w:rPr>
                <w:sz w:val="24"/>
              </w:rPr>
              <w:t xml:space="preserve">        </w:t>
            </w:r>
            <w:r w:rsidRPr="003B497A">
              <w:rPr>
                <w:sz w:val="24"/>
              </w:rPr>
              <w:t>Ola Awad</w:t>
            </w:r>
          </w:p>
        </w:tc>
      </w:tr>
      <w:tr w:rsidR="00DC77A5" w:rsidTr="00772128">
        <w:tc>
          <w:tcPr>
            <w:tcW w:w="5637" w:type="dxa"/>
          </w:tcPr>
          <w:p w:rsidR="00DC77A5" w:rsidRDefault="00DC77A5" w:rsidP="00772128">
            <w:pPr>
              <w:pStyle w:val="Title"/>
              <w:jc w:val="left"/>
              <w:rPr>
                <w:rFonts w:cs="Times New Roman"/>
                <w:color w:val="0070C0"/>
                <w:sz w:val="24"/>
                <w:szCs w:val="24"/>
              </w:rPr>
            </w:pPr>
          </w:p>
        </w:tc>
        <w:tc>
          <w:tcPr>
            <w:tcW w:w="3652" w:type="dxa"/>
          </w:tcPr>
          <w:p w:rsidR="00DC77A5" w:rsidRPr="00883D61" w:rsidRDefault="00DC77A5" w:rsidP="00772128">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Pr="003B497A" w:rsidRDefault="00D31C69" w:rsidP="00D31C69">
      <w:pPr>
        <w:bidi w:val="0"/>
        <w:jc w:val="right"/>
        <w:rPr>
          <w:rFonts w:cs="Times New Roman"/>
          <w:sz w:val="14"/>
          <w:szCs w:val="14"/>
        </w:rPr>
      </w:pPr>
    </w:p>
    <w:sectPr w:rsidR="00D31C69"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547" w:rsidRDefault="00164547">
      <w:r>
        <w:separator/>
      </w:r>
    </w:p>
  </w:endnote>
  <w:endnote w:type="continuationSeparator" w:id="0">
    <w:p w:rsidR="00164547" w:rsidRDefault="00164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2B1C54">
    <w:pPr>
      <w:pStyle w:val="Footer"/>
      <w:framePr w:wrap="around" w:vAnchor="text" w:hAnchor="margin" w:xAlign="center" w:y="1"/>
      <w:rPr>
        <w:rStyle w:val="PageNumber"/>
        <w:rtl/>
      </w:rPr>
    </w:pPr>
    <w:r>
      <w:rPr>
        <w:rStyle w:val="PageNumber"/>
      </w:rPr>
      <w:fldChar w:fldCharType="begin"/>
    </w:r>
    <w:r w:rsidR="005D3A2A">
      <w:rPr>
        <w:rStyle w:val="PageNumber"/>
      </w:rPr>
      <w:instrText xml:space="preserve">PAGE  </w:instrText>
    </w:r>
    <w:r>
      <w:rPr>
        <w:rStyle w:val="PageNumber"/>
      </w:rPr>
      <w:fldChar w:fldCharType="separate"/>
    </w:r>
    <w:r w:rsidR="005D3A2A">
      <w:rPr>
        <w:rStyle w:val="PageNumber"/>
      </w:rPr>
      <w:t>18</w:t>
    </w:r>
    <w:r>
      <w:rPr>
        <w:rStyle w:val="PageNumber"/>
      </w:rPr>
      <w:fldChar w:fldCharType="end"/>
    </w:r>
  </w:p>
  <w:p w:rsidR="005D3A2A" w:rsidRDefault="005D3A2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5D3A2A">
    <w:pPr>
      <w:pStyle w:val="Footer"/>
      <w:framePr w:wrap="around" w:vAnchor="text" w:hAnchor="margin" w:xAlign="center" w:y="1"/>
      <w:rPr>
        <w:rStyle w:val="PageNumber"/>
        <w:rtl/>
      </w:rPr>
    </w:pPr>
  </w:p>
  <w:p w:rsidR="005D3A2A" w:rsidRDefault="005D3A2A">
    <w:pPr>
      <w:pStyle w:val="Footer"/>
      <w:bidi w:val="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547" w:rsidRDefault="00164547">
      <w:r>
        <w:separator/>
      </w:r>
    </w:p>
  </w:footnote>
  <w:footnote w:type="continuationSeparator" w:id="0">
    <w:p w:rsidR="00164547" w:rsidRDefault="001645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Pr="002843EC" w:rsidRDefault="005D3A2A" w:rsidP="00775285">
    <w:pPr>
      <w:pStyle w:val="Header"/>
      <w:bidi w:val="0"/>
      <w:rPr>
        <w:rFonts w:ascii="Arial" w:hAnsi="Arial" w:cs="Arial"/>
        <w:sz w:val="18"/>
        <w:szCs w:val="18"/>
        <w:rtl/>
      </w:rPr>
    </w:pPr>
    <w:r w:rsidRPr="002843EC">
      <w:rPr>
        <w:rFonts w:ascii="Arial" w:hAnsi="Arial" w:cs="Arial"/>
        <w:sz w:val="18"/>
        <w:szCs w:val="18"/>
      </w:rPr>
      <w:t xml:space="preserve">PCBS: Building License Statistics, </w:t>
    </w:r>
    <w:r w:rsidR="00775285">
      <w:rPr>
        <w:rFonts w:ascii="Arial" w:hAnsi="Arial" w:cs="Arial"/>
        <w:sz w:val="18"/>
        <w:szCs w:val="18"/>
      </w:rPr>
      <w:t>Fourth</w:t>
    </w:r>
    <w:r w:rsidRPr="002843EC">
      <w:rPr>
        <w:rFonts w:ascii="Arial" w:hAnsi="Arial" w:cs="Arial"/>
        <w:sz w:val="18"/>
        <w:szCs w:val="18"/>
      </w:rPr>
      <w:t xml:space="preserve"> Quarter </w:t>
    </w:r>
    <w:r w:rsidR="009E0D42" w:rsidRPr="002843EC">
      <w:rPr>
        <w:rFonts w:ascii="Arial" w:hAnsi="Arial" w:cs="Arial"/>
        <w:sz w:val="18"/>
        <w:szCs w:val="18"/>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6">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8">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E9C1B27"/>
    <w:multiLevelType w:val="multilevel"/>
    <w:tmpl w:val="D7AECA80"/>
    <w:numStyleLink w:val="Style1"/>
  </w:abstractNum>
  <w:abstractNum w:abstractNumId="11">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1"/>
  </w:num>
  <w:num w:numId="5">
    <w:abstractNumId w:val="2"/>
  </w:num>
  <w:num w:numId="6">
    <w:abstractNumId w:val="7"/>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3321E6"/>
    <w:rsid w:val="00002E56"/>
    <w:rsid w:val="00004DC1"/>
    <w:rsid w:val="000074A6"/>
    <w:rsid w:val="00010626"/>
    <w:rsid w:val="0001292F"/>
    <w:rsid w:val="00015800"/>
    <w:rsid w:val="00016C5D"/>
    <w:rsid w:val="000273A2"/>
    <w:rsid w:val="000318C7"/>
    <w:rsid w:val="00034367"/>
    <w:rsid w:val="00035383"/>
    <w:rsid w:val="000432FF"/>
    <w:rsid w:val="00047986"/>
    <w:rsid w:val="000513DD"/>
    <w:rsid w:val="0005444C"/>
    <w:rsid w:val="00054EA9"/>
    <w:rsid w:val="00060B6E"/>
    <w:rsid w:val="00065425"/>
    <w:rsid w:val="00065526"/>
    <w:rsid w:val="00066590"/>
    <w:rsid w:val="0007081B"/>
    <w:rsid w:val="00073506"/>
    <w:rsid w:val="00086518"/>
    <w:rsid w:val="00087A00"/>
    <w:rsid w:val="00093E22"/>
    <w:rsid w:val="000A01ED"/>
    <w:rsid w:val="000A29EE"/>
    <w:rsid w:val="000A39FA"/>
    <w:rsid w:val="000A6ACC"/>
    <w:rsid w:val="000A77DB"/>
    <w:rsid w:val="000B022D"/>
    <w:rsid w:val="000B1D1B"/>
    <w:rsid w:val="000B34EA"/>
    <w:rsid w:val="000B4A3D"/>
    <w:rsid w:val="000B4CF3"/>
    <w:rsid w:val="000B6AB5"/>
    <w:rsid w:val="000C0D26"/>
    <w:rsid w:val="000C26C7"/>
    <w:rsid w:val="000D0A01"/>
    <w:rsid w:val="000D2603"/>
    <w:rsid w:val="000D2C71"/>
    <w:rsid w:val="000D5799"/>
    <w:rsid w:val="000E0451"/>
    <w:rsid w:val="000E6AE8"/>
    <w:rsid w:val="000E6E7D"/>
    <w:rsid w:val="000E7C49"/>
    <w:rsid w:val="000F20CE"/>
    <w:rsid w:val="000F3F8F"/>
    <w:rsid w:val="001017C1"/>
    <w:rsid w:val="001030E7"/>
    <w:rsid w:val="001079F9"/>
    <w:rsid w:val="00110E5B"/>
    <w:rsid w:val="001146F5"/>
    <w:rsid w:val="00117489"/>
    <w:rsid w:val="00123A85"/>
    <w:rsid w:val="0012593A"/>
    <w:rsid w:val="0013148E"/>
    <w:rsid w:val="001348B1"/>
    <w:rsid w:val="00134A4C"/>
    <w:rsid w:val="001358AA"/>
    <w:rsid w:val="00142870"/>
    <w:rsid w:val="001437E9"/>
    <w:rsid w:val="001504CE"/>
    <w:rsid w:val="00156559"/>
    <w:rsid w:val="00156B62"/>
    <w:rsid w:val="001576A2"/>
    <w:rsid w:val="00164547"/>
    <w:rsid w:val="001653C1"/>
    <w:rsid w:val="00172B32"/>
    <w:rsid w:val="00175060"/>
    <w:rsid w:val="00175B55"/>
    <w:rsid w:val="00183B21"/>
    <w:rsid w:val="00184431"/>
    <w:rsid w:val="00185154"/>
    <w:rsid w:val="00187D5A"/>
    <w:rsid w:val="001951E8"/>
    <w:rsid w:val="001968E1"/>
    <w:rsid w:val="001B01CF"/>
    <w:rsid w:val="001B3DF2"/>
    <w:rsid w:val="001B7E51"/>
    <w:rsid w:val="001C4D70"/>
    <w:rsid w:val="001C6B78"/>
    <w:rsid w:val="001D1D85"/>
    <w:rsid w:val="001D4281"/>
    <w:rsid w:val="001D4633"/>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694E"/>
    <w:rsid w:val="002301E7"/>
    <w:rsid w:val="00234928"/>
    <w:rsid w:val="0023600F"/>
    <w:rsid w:val="00240741"/>
    <w:rsid w:val="0024142F"/>
    <w:rsid w:val="00241843"/>
    <w:rsid w:val="00241D1F"/>
    <w:rsid w:val="00251D29"/>
    <w:rsid w:val="0025731A"/>
    <w:rsid w:val="00260E6D"/>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A11F9"/>
    <w:rsid w:val="002A1E0E"/>
    <w:rsid w:val="002A29BE"/>
    <w:rsid w:val="002A6810"/>
    <w:rsid w:val="002A6918"/>
    <w:rsid w:val="002A6A01"/>
    <w:rsid w:val="002A7C09"/>
    <w:rsid w:val="002B14B8"/>
    <w:rsid w:val="002B1C54"/>
    <w:rsid w:val="002B7D93"/>
    <w:rsid w:val="002C0939"/>
    <w:rsid w:val="002C69D3"/>
    <w:rsid w:val="002C714A"/>
    <w:rsid w:val="002D02A3"/>
    <w:rsid w:val="002D0671"/>
    <w:rsid w:val="002D1C69"/>
    <w:rsid w:val="002D2AAF"/>
    <w:rsid w:val="002D3C39"/>
    <w:rsid w:val="002D6271"/>
    <w:rsid w:val="002D766F"/>
    <w:rsid w:val="002E2CCE"/>
    <w:rsid w:val="002E3AC4"/>
    <w:rsid w:val="002E70AC"/>
    <w:rsid w:val="002E7F0E"/>
    <w:rsid w:val="002F0448"/>
    <w:rsid w:val="002F0DC9"/>
    <w:rsid w:val="003014DA"/>
    <w:rsid w:val="00304D49"/>
    <w:rsid w:val="003069C0"/>
    <w:rsid w:val="003110A2"/>
    <w:rsid w:val="00311F90"/>
    <w:rsid w:val="003151AF"/>
    <w:rsid w:val="00321F41"/>
    <w:rsid w:val="00323542"/>
    <w:rsid w:val="00324BC4"/>
    <w:rsid w:val="00325842"/>
    <w:rsid w:val="003278A6"/>
    <w:rsid w:val="003321E6"/>
    <w:rsid w:val="003326BB"/>
    <w:rsid w:val="003365D6"/>
    <w:rsid w:val="00336B3F"/>
    <w:rsid w:val="003373E6"/>
    <w:rsid w:val="00337A96"/>
    <w:rsid w:val="00340C5D"/>
    <w:rsid w:val="00342141"/>
    <w:rsid w:val="003437C2"/>
    <w:rsid w:val="003448EA"/>
    <w:rsid w:val="00347A96"/>
    <w:rsid w:val="00347D77"/>
    <w:rsid w:val="00347FF0"/>
    <w:rsid w:val="00350F78"/>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792F"/>
    <w:rsid w:val="003D7CB4"/>
    <w:rsid w:val="003F0091"/>
    <w:rsid w:val="003F0455"/>
    <w:rsid w:val="003F21AC"/>
    <w:rsid w:val="003F5A69"/>
    <w:rsid w:val="003F5B47"/>
    <w:rsid w:val="00401C09"/>
    <w:rsid w:val="004041D4"/>
    <w:rsid w:val="00407FA9"/>
    <w:rsid w:val="00410237"/>
    <w:rsid w:val="0041195F"/>
    <w:rsid w:val="00412FE6"/>
    <w:rsid w:val="004164CF"/>
    <w:rsid w:val="00416837"/>
    <w:rsid w:val="00420142"/>
    <w:rsid w:val="00424ABB"/>
    <w:rsid w:val="00426703"/>
    <w:rsid w:val="00426F35"/>
    <w:rsid w:val="004301EC"/>
    <w:rsid w:val="00431C52"/>
    <w:rsid w:val="00432669"/>
    <w:rsid w:val="0043361F"/>
    <w:rsid w:val="00441A0A"/>
    <w:rsid w:val="00444475"/>
    <w:rsid w:val="00445A8C"/>
    <w:rsid w:val="00454463"/>
    <w:rsid w:val="0045799E"/>
    <w:rsid w:val="00457A8A"/>
    <w:rsid w:val="004663E3"/>
    <w:rsid w:val="00481822"/>
    <w:rsid w:val="004908DB"/>
    <w:rsid w:val="00494801"/>
    <w:rsid w:val="004A54E7"/>
    <w:rsid w:val="004A6B84"/>
    <w:rsid w:val="004C0D15"/>
    <w:rsid w:val="004C3348"/>
    <w:rsid w:val="004C33C4"/>
    <w:rsid w:val="004D1635"/>
    <w:rsid w:val="004D2394"/>
    <w:rsid w:val="004D3557"/>
    <w:rsid w:val="004D4EA2"/>
    <w:rsid w:val="004D621F"/>
    <w:rsid w:val="004E0534"/>
    <w:rsid w:val="004E3A76"/>
    <w:rsid w:val="004E700D"/>
    <w:rsid w:val="004F2827"/>
    <w:rsid w:val="004F3118"/>
    <w:rsid w:val="005059A3"/>
    <w:rsid w:val="00506FFC"/>
    <w:rsid w:val="005139BD"/>
    <w:rsid w:val="00515F95"/>
    <w:rsid w:val="00517AFD"/>
    <w:rsid w:val="00520054"/>
    <w:rsid w:val="005211B5"/>
    <w:rsid w:val="00522E40"/>
    <w:rsid w:val="0052612F"/>
    <w:rsid w:val="00526F81"/>
    <w:rsid w:val="00530D74"/>
    <w:rsid w:val="00533190"/>
    <w:rsid w:val="00536A12"/>
    <w:rsid w:val="00541A88"/>
    <w:rsid w:val="0054334F"/>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6627"/>
    <w:rsid w:val="005B30EA"/>
    <w:rsid w:val="005B5DEB"/>
    <w:rsid w:val="005B6656"/>
    <w:rsid w:val="005B69A8"/>
    <w:rsid w:val="005B7293"/>
    <w:rsid w:val="005C2102"/>
    <w:rsid w:val="005C25A7"/>
    <w:rsid w:val="005C30DA"/>
    <w:rsid w:val="005D3A2A"/>
    <w:rsid w:val="005D6BD3"/>
    <w:rsid w:val="005E4B98"/>
    <w:rsid w:val="005E60A8"/>
    <w:rsid w:val="005E7163"/>
    <w:rsid w:val="005E79A2"/>
    <w:rsid w:val="005F02C6"/>
    <w:rsid w:val="005F12FD"/>
    <w:rsid w:val="005F13E6"/>
    <w:rsid w:val="005F24A8"/>
    <w:rsid w:val="005F6FE5"/>
    <w:rsid w:val="00601350"/>
    <w:rsid w:val="0060160F"/>
    <w:rsid w:val="006031B9"/>
    <w:rsid w:val="00603203"/>
    <w:rsid w:val="00603C4F"/>
    <w:rsid w:val="00606278"/>
    <w:rsid w:val="00606824"/>
    <w:rsid w:val="00610528"/>
    <w:rsid w:val="00616A8D"/>
    <w:rsid w:val="00622034"/>
    <w:rsid w:val="00625D54"/>
    <w:rsid w:val="00627B52"/>
    <w:rsid w:val="00627CDA"/>
    <w:rsid w:val="00633829"/>
    <w:rsid w:val="00650522"/>
    <w:rsid w:val="00652D61"/>
    <w:rsid w:val="006532BB"/>
    <w:rsid w:val="00657FE9"/>
    <w:rsid w:val="006636BE"/>
    <w:rsid w:val="00665D7A"/>
    <w:rsid w:val="006671ED"/>
    <w:rsid w:val="006750F6"/>
    <w:rsid w:val="00675359"/>
    <w:rsid w:val="0067565B"/>
    <w:rsid w:val="00676863"/>
    <w:rsid w:val="00676B85"/>
    <w:rsid w:val="00687E26"/>
    <w:rsid w:val="006912C1"/>
    <w:rsid w:val="0069178A"/>
    <w:rsid w:val="006939E8"/>
    <w:rsid w:val="00697BB5"/>
    <w:rsid w:val="006A394E"/>
    <w:rsid w:val="006A3A33"/>
    <w:rsid w:val="006A5A35"/>
    <w:rsid w:val="006A7319"/>
    <w:rsid w:val="006B3C77"/>
    <w:rsid w:val="006B60F6"/>
    <w:rsid w:val="006B6329"/>
    <w:rsid w:val="006C02BE"/>
    <w:rsid w:val="006C3F01"/>
    <w:rsid w:val="006C72B3"/>
    <w:rsid w:val="006D2397"/>
    <w:rsid w:val="006D6F7D"/>
    <w:rsid w:val="006E3627"/>
    <w:rsid w:val="006E5122"/>
    <w:rsid w:val="006E5EA8"/>
    <w:rsid w:val="006F0032"/>
    <w:rsid w:val="006F130B"/>
    <w:rsid w:val="006F2ECC"/>
    <w:rsid w:val="006F6C41"/>
    <w:rsid w:val="0070224D"/>
    <w:rsid w:val="00712AA4"/>
    <w:rsid w:val="0071428D"/>
    <w:rsid w:val="007169A4"/>
    <w:rsid w:val="00717C2F"/>
    <w:rsid w:val="00724710"/>
    <w:rsid w:val="007278DD"/>
    <w:rsid w:val="00735A13"/>
    <w:rsid w:val="007362AE"/>
    <w:rsid w:val="007446CF"/>
    <w:rsid w:val="007447ED"/>
    <w:rsid w:val="00744D0A"/>
    <w:rsid w:val="0075152C"/>
    <w:rsid w:val="00753051"/>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D06"/>
    <w:rsid w:val="007A38DD"/>
    <w:rsid w:val="007A48D2"/>
    <w:rsid w:val="007A656E"/>
    <w:rsid w:val="007B0662"/>
    <w:rsid w:val="007B1DD4"/>
    <w:rsid w:val="007B20ED"/>
    <w:rsid w:val="007B462C"/>
    <w:rsid w:val="007B6A8A"/>
    <w:rsid w:val="007C0E7C"/>
    <w:rsid w:val="007C4DE4"/>
    <w:rsid w:val="007C6327"/>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76B1"/>
    <w:rsid w:val="008513F3"/>
    <w:rsid w:val="008554D6"/>
    <w:rsid w:val="00862A47"/>
    <w:rsid w:val="00862A78"/>
    <w:rsid w:val="00862E42"/>
    <w:rsid w:val="00863374"/>
    <w:rsid w:val="00865945"/>
    <w:rsid w:val="00865D7E"/>
    <w:rsid w:val="00872E17"/>
    <w:rsid w:val="00881BCF"/>
    <w:rsid w:val="00882CC6"/>
    <w:rsid w:val="00883D61"/>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66F4"/>
    <w:rsid w:val="009171F0"/>
    <w:rsid w:val="0092523B"/>
    <w:rsid w:val="00926866"/>
    <w:rsid w:val="00932C58"/>
    <w:rsid w:val="00937C48"/>
    <w:rsid w:val="00940095"/>
    <w:rsid w:val="009411D5"/>
    <w:rsid w:val="00941911"/>
    <w:rsid w:val="00941E69"/>
    <w:rsid w:val="00942171"/>
    <w:rsid w:val="009443A3"/>
    <w:rsid w:val="00947ECE"/>
    <w:rsid w:val="009520B8"/>
    <w:rsid w:val="0095655A"/>
    <w:rsid w:val="0096626E"/>
    <w:rsid w:val="009709CE"/>
    <w:rsid w:val="00977CE0"/>
    <w:rsid w:val="00984DD0"/>
    <w:rsid w:val="009874D2"/>
    <w:rsid w:val="009937F3"/>
    <w:rsid w:val="009964FD"/>
    <w:rsid w:val="009A2F03"/>
    <w:rsid w:val="009B234D"/>
    <w:rsid w:val="009B30E1"/>
    <w:rsid w:val="009B79D2"/>
    <w:rsid w:val="009C0CFD"/>
    <w:rsid w:val="009C17B3"/>
    <w:rsid w:val="009C20DA"/>
    <w:rsid w:val="009C4938"/>
    <w:rsid w:val="009C6DB2"/>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7F9A"/>
    <w:rsid w:val="00A57CBF"/>
    <w:rsid w:val="00A61E01"/>
    <w:rsid w:val="00A65069"/>
    <w:rsid w:val="00A66E45"/>
    <w:rsid w:val="00A67755"/>
    <w:rsid w:val="00A7208D"/>
    <w:rsid w:val="00A73150"/>
    <w:rsid w:val="00A7418E"/>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70C2"/>
    <w:rsid w:val="00AE184C"/>
    <w:rsid w:val="00AE3125"/>
    <w:rsid w:val="00AE7345"/>
    <w:rsid w:val="00AF00CD"/>
    <w:rsid w:val="00AF1B63"/>
    <w:rsid w:val="00AF6BF5"/>
    <w:rsid w:val="00B17A03"/>
    <w:rsid w:val="00B226F1"/>
    <w:rsid w:val="00B317E0"/>
    <w:rsid w:val="00B37966"/>
    <w:rsid w:val="00B4544D"/>
    <w:rsid w:val="00B564A5"/>
    <w:rsid w:val="00B60666"/>
    <w:rsid w:val="00B62FE1"/>
    <w:rsid w:val="00B63A4E"/>
    <w:rsid w:val="00B63E64"/>
    <w:rsid w:val="00B652BC"/>
    <w:rsid w:val="00B67406"/>
    <w:rsid w:val="00B80C69"/>
    <w:rsid w:val="00B820CD"/>
    <w:rsid w:val="00B860A6"/>
    <w:rsid w:val="00B86AE9"/>
    <w:rsid w:val="00B9031A"/>
    <w:rsid w:val="00BA0AF5"/>
    <w:rsid w:val="00BA1379"/>
    <w:rsid w:val="00BB191B"/>
    <w:rsid w:val="00BB3EA9"/>
    <w:rsid w:val="00BC5A6C"/>
    <w:rsid w:val="00BC7906"/>
    <w:rsid w:val="00BD0143"/>
    <w:rsid w:val="00BD76C7"/>
    <w:rsid w:val="00BE1578"/>
    <w:rsid w:val="00BE4511"/>
    <w:rsid w:val="00BE56D6"/>
    <w:rsid w:val="00BE7FE1"/>
    <w:rsid w:val="00C005B2"/>
    <w:rsid w:val="00C00B9D"/>
    <w:rsid w:val="00C1308D"/>
    <w:rsid w:val="00C14B9C"/>
    <w:rsid w:val="00C15619"/>
    <w:rsid w:val="00C21CD7"/>
    <w:rsid w:val="00C21E8A"/>
    <w:rsid w:val="00C22599"/>
    <w:rsid w:val="00C27E72"/>
    <w:rsid w:val="00C309FE"/>
    <w:rsid w:val="00C439AE"/>
    <w:rsid w:val="00C4498D"/>
    <w:rsid w:val="00C45E9F"/>
    <w:rsid w:val="00C5299A"/>
    <w:rsid w:val="00C53100"/>
    <w:rsid w:val="00C534CB"/>
    <w:rsid w:val="00C53C12"/>
    <w:rsid w:val="00C65404"/>
    <w:rsid w:val="00C6616A"/>
    <w:rsid w:val="00C668C1"/>
    <w:rsid w:val="00C674EA"/>
    <w:rsid w:val="00C674EF"/>
    <w:rsid w:val="00C77AF4"/>
    <w:rsid w:val="00C809B2"/>
    <w:rsid w:val="00C80A67"/>
    <w:rsid w:val="00C834DE"/>
    <w:rsid w:val="00C8767D"/>
    <w:rsid w:val="00C915FB"/>
    <w:rsid w:val="00C93B9B"/>
    <w:rsid w:val="00C948D4"/>
    <w:rsid w:val="00CA3FBA"/>
    <w:rsid w:val="00CB0522"/>
    <w:rsid w:val="00CB4C58"/>
    <w:rsid w:val="00CB586A"/>
    <w:rsid w:val="00CB65DA"/>
    <w:rsid w:val="00CC1ADB"/>
    <w:rsid w:val="00CD0801"/>
    <w:rsid w:val="00CD3B94"/>
    <w:rsid w:val="00CD60C7"/>
    <w:rsid w:val="00CD759D"/>
    <w:rsid w:val="00CF781B"/>
    <w:rsid w:val="00D00384"/>
    <w:rsid w:val="00D02A28"/>
    <w:rsid w:val="00D0414F"/>
    <w:rsid w:val="00D05DA5"/>
    <w:rsid w:val="00D06215"/>
    <w:rsid w:val="00D06399"/>
    <w:rsid w:val="00D06560"/>
    <w:rsid w:val="00D10A9F"/>
    <w:rsid w:val="00D22AD1"/>
    <w:rsid w:val="00D301E6"/>
    <w:rsid w:val="00D31C69"/>
    <w:rsid w:val="00D34127"/>
    <w:rsid w:val="00D3424D"/>
    <w:rsid w:val="00D3451D"/>
    <w:rsid w:val="00D360D9"/>
    <w:rsid w:val="00D37B1D"/>
    <w:rsid w:val="00D412D2"/>
    <w:rsid w:val="00D4480A"/>
    <w:rsid w:val="00D465C0"/>
    <w:rsid w:val="00D50CDD"/>
    <w:rsid w:val="00D517D5"/>
    <w:rsid w:val="00D54178"/>
    <w:rsid w:val="00D54AEF"/>
    <w:rsid w:val="00D56A9E"/>
    <w:rsid w:val="00D60742"/>
    <w:rsid w:val="00D73B2E"/>
    <w:rsid w:val="00D73C5E"/>
    <w:rsid w:val="00D7450F"/>
    <w:rsid w:val="00D82A21"/>
    <w:rsid w:val="00D833AB"/>
    <w:rsid w:val="00D8410B"/>
    <w:rsid w:val="00D84757"/>
    <w:rsid w:val="00D85271"/>
    <w:rsid w:val="00D86684"/>
    <w:rsid w:val="00D878D1"/>
    <w:rsid w:val="00DA67E7"/>
    <w:rsid w:val="00DA711A"/>
    <w:rsid w:val="00DB0927"/>
    <w:rsid w:val="00DB2225"/>
    <w:rsid w:val="00DB31BE"/>
    <w:rsid w:val="00DB77DC"/>
    <w:rsid w:val="00DB7902"/>
    <w:rsid w:val="00DC0799"/>
    <w:rsid w:val="00DC230A"/>
    <w:rsid w:val="00DC5634"/>
    <w:rsid w:val="00DC6DDF"/>
    <w:rsid w:val="00DC77A5"/>
    <w:rsid w:val="00DD5CF0"/>
    <w:rsid w:val="00DD785E"/>
    <w:rsid w:val="00DD7E55"/>
    <w:rsid w:val="00DE4F02"/>
    <w:rsid w:val="00DE5082"/>
    <w:rsid w:val="00DF70BE"/>
    <w:rsid w:val="00E03537"/>
    <w:rsid w:val="00E052CC"/>
    <w:rsid w:val="00E06365"/>
    <w:rsid w:val="00E10B10"/>
    <w:rsid w:val="00E17DAE"/>
    <w:rsid w:val="00E20DF0"/>
    <w:rsid w:val="00E21957"/>
    <w:rsid w:val="00E30951"/>
    <w:rsid w:val="00E36E19"/>
    <w:rsid w:val="00E40602"/>
    <w:rsid w:val="00E4203F"/>
    <w:rsid w:val="00E420EC"/>
    <w:rsid w:val="00E439DA"/>
    <w:rsid w:val="00E459D7"/>
    <w:rsid w:val="00E459F9"/>
    <w:rsid w:val="00E50092"/>
    <w:rsid w:val="00E54730"/>
    <w:rsid w:val="00E54EBB"/>
    <w:rsid w:val="00E57827"/>
    <w:rsid w:val="00E6790E"/>
    <w:rsid w:val="00E7049E"/>
    <w:rsid w:val="00E71709"/>
    <w:rsid w:val="00E75310"/>
    <w:rsid w:val="00E8064A"/>
    <w:rsid w:val="00E83EE7"/>
    <w:rsid w:val="00E84001"/>
    <w:rsid w:val="00EA04E3"/>
    <w:rsid w:val="00EA06C6"/>
    <w:rsid w:val="00EA0992"/>
    <w:rsid w:val="00EA14C0"/>
    <w:rsid w:val="00EA5353"/>
    <w:rsid w:val="00EB0842"/>
    <w:rsid w:val="00EB128F"/>
    <w:rsid w:val="00EB3396"/>
    <w:rsid w:val="00EB3547"/>
    <w:rsid w:val="00EC3B3D"/>
    <w:rsid w:val="00EC52A2"/>
    <w:rsid w:val="00EC5A77"/>
    <w:rsid w:val="00ED7C3B"/>
    <w:rsid w:val="00EE1433"/>
    <w:rsid w:val="00EE428A"/>
    <w:rsid w:val="00EE6E03"/>
    <w:rsid w:val="00EF050B"/>
    <w:rsid w:val="00EF41DE"/>
    <w:rsid w:val="00EF46C7"/>
    <w:rsid w:val="00EF4959"/>
    <w:rsid w:val="00EF5F1F"/>
    <w:rsid w:val="00F04728"/>
    <w:rsid w:val="00F126C5"/>
    <w:rsid w:val="00F150FB"/>
    <w:rsid w:val="00F16C4A"/>
    <w:rsid w:val="00F20216"/>
    <w:rsid w:val="00F21DDB"/>
    <w:rsid w:val="00F226C8"/>
    <w:rsid w:val="00F25048"/>
    <w:rsid w:val="00F26567"/>
    <w:rsid w:val="00F342E5"/>
    <w:rsid w:val="00F35EF4"/>
    <w:rsid w:val="00F3700A"/>
    <w:rsid w:val="00F4084E"/>
    <w:rsid w:val="00F45B60"/>
    <w:rsid w:val="00F56C28"/>
    <w:rsid w:val="00F570FC"/>
    <w:rsid w:val="00F577C5"/>
    <w:rsid w:val="00F5792A"/>
    <w:rsid w:val="00F62A4E"/>
    <w:rsid w:val="00F633BF"/>
    <w:rsid w:val="00F645D5"/>
    <w:rsid w:val="00F6732B"/>
    <w:rsid w:val="00F72F98"/>
    <w:rsid w:val="00F7605E"/>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B6C"/>
    <w:rsid w:val="00FC7EB5"/>
    <w:rsid w:val="00FD3D81"/>
    <w:rsid w:val="00FE2B79"/>
    <w:rsid w:val="00FE5A39"/>
    <w:rsid w:val="00FE65EF"/>
    <w:rsid w:val="00FF2193"/>
    <w:rsid w:val="00FF2F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r="http://schemas.openxmlformats.org/officeDocument/2006/relationships" xmlns:w="http://schemas.openxmlformats.org/wordprocessingml/2006/main">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1F00-68E4-43D4-8F63-79B42B84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6028</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bshbeatah</cp:lastModifiedBy>
  <cp:revision>4</cp:revision>
  <cp:lastPrinted>2017-02-28T07:18:00Z</cp:lastPrinted>
  <dcterms:created xsi:type="dcterms:W3CDTF">2017-02-28T06:35:00Z</dcterms:created>
  <dcterms:modified xsi:type="dcterms:W3CDTF">2017-03-01T06:47:00Z</dcterms:modified>
</cp:coreProperties>
</file>