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4F2" w:rsidRDefault="00A454F2" w:rsidP="00A454F2">
      <w:pPr>
        <w:pStyle w:val="Heading5"/>
        <w:ind w:left="0"/>
        <w:rPr>
          <w:rFonts w:cs="Simplified Arabic"/>
          <w:b w:val="0"/>
          <w:bCs w:val="0"/>
          <w:color w:val="000000" w:themeColor="text1"/>
          <w:sz w:val="24"/>
          <w:szCs w:val="24"/>
          <w:rtl/>
          <w:lang w:bidi="ar-JO"/>
        </w:rPr>
      </w:pPr>
      <w:r w:rsidRPr="00DC06FD">
        <w:rPr>
          <w:rFonts w:cs="Simplified Arabic"/>
          <w:b w:val="0"/>
          <w:bCs w:val="0"/>
          <w:color w:val="000000" w:themeColor="text1"/>
          <w:sz w:val="24"/>
          <w:szCs w:val="24"/>
          <w:rtl/>
        </w:rPr>
        <w:t xml:space="preserve">الفصل </w:t>
      </w:r>
      <w:r w:rsidRPr="00DC06FD">
        <w:rPr>
          <w:rFonts w:cs="Simplified Arabic" w:hint="cs"/>
          <w:b w:val="0"/>
          <w:bCs w:val="0"/>
          <w:color w:val="000000" w:themeColor="text1"/>
          <w:sz w:val="24"/>
          <w:szCs w:val="24"/>
          <w:rtl/>
          <w:lang w:bidi="ar-JO"/>
        </w:rPr>
        <w:t>الأول</w:t>
      </w:r>
    </w:p>
    <w:p w:rsidR="002522C6" w:rsidRPr="002522C6" w:rsidRDefault="002522C6" w:rsidP="002522C6">
      <w:pPr>
        <w:rPr>
          <w:sz w:val="20"/>
          <w:szCs w:val="20"/>
          <w:rtl/>
          <w:lang w:bidi="ar-JO"/>
        </w:rPr>
      </w:pPr>
    </w:p>
    <w:p w:rsidR="002522C6" w:rsidRPr="000750F3" w:rsidRDefault="000750F3" w:rsidP="000750F3">
      <w:pPr>
        <w:pStyle w:val="Title"/>
        <w:bidi/>
        <w:spacing w:after="0"/>
        <w:rPr>
          <w:rFonts w:cs="Simplified Arabic"/>
          <w:color w:val="000000" w:themeColor="text1"/>
          <w:sz w:val="28"/>
          <w:szCs w:val="28"/>
          <w:rtl/>
          <w:lang w:val="en-US" w:eastAsia="ar-SA" w:bidi="ar-SA"/>
        </w:rPr>
      </w:pPr>
      <w:r>
        <w:rPr>
          <w:rFonts w:cs="Simplified Arabic" w:hint="cs"/>
          <w:color w:val="000000" w:themeColor="text1"/>
          <w:sz w:val="28"/>
          <w:szCs w:val="28"/>
          <w:rtl/>
        </w:rPr>
        <w:t>المصطلحات والمؤشرات والتصنيفات</w:t>
      </w:r>
    </w:p>
    <w:p w:rsidR="002522C6" w:rsidRPr="00FB620D" w:rsidRDefault="002522C6" w:rsidP="002522C6">
      <w:pPr>
        <w:pStyle w:val="xl48"/>
        <w:bidi/>
        <w:spacing w:before="0" w:beforeAutospacing="0" w:after="0" w:afterAutospacing="0"/>
        <w:ind w:left="-109"/>
        <w:jc w:val="both"/>
        <w:rPr>
          <w:rFonts w:ascii="Simplified Arabic" w:hAnsi="Simplified Arabic" w:cs="Simplified Arabic"/>
          <w:b w:val="0"/>
          <w:bCs w:val="0"/>
          <w:color w:val="000000" w:themeColor="text1"/>
          <w:rtl/>
          <w:lang w:eastAsia="ar-JO"/>
        </w:rPr>
      </w:pPr>
    </w:p>
    <w:p w:rsidR="00346F13" w:rsidRDefault="00346F13" w:rsidP="00E0197A">
      <w:pPr>
        <w:pStyle w:val="xl48"/>
        <w:numPr>
          <w:ilvl w:val="1"/>
          <w:numId w:val="16"/>
        </w:numPr>
        <w:bidi/>
        <w:spacing w:before="0" w:beforeAutospacing="0" w:after="0" w:afterAutospacing="0"/>
        <w:jc w:val="both"/>
        <w:rPr>
          <w:rFonts w:ascii="Simplified Arabic" w:hAnsi="Simplified Arabic" w:cs="Simplified Arabic"/>
          <w:color w:val="000000" w:themeColor="text1"/>
          <w:rtl/>
          <w:lang w:eastAsia="ar-JO"/>
        </w:rPr>
      </w:pPr>
      <w:r w:rsidRPr="00346F13">
        <w:rPr>
          <w:rFonts w:ascii="Simplified Arabic" w:hAnsi="Simplified Arabic" w:cs="Simplified Arabic" w:hint="cs"/>
          <w:color w:val="000000" w:themeColor="text1"/>
          <w:rtl/>
          <w:lang w:eastAsia="ar-JO"/>
        </w:rPr>
        <w:t>المصطلحات والمؤشرات</w:t>
      </w:r>
    </w:p>
    <w:p w:rsidR="00C75EAB" w:rsidRPr="00C75EAB" w:rsidRDefault="00C75EAB" w:rsidP="00C75EAB">
      <w:pPr>
        <w:jc w:val="lowKashida"/>
        <w:rPr>
          <w:rFonts w:ascii="Simplified Arabic" w:hAnsi="Simplified Arabic" w:cs="Simplified Arabic"/>
          <w:color w:val="000000" w:themeColor="text1"/>
          <w:rtl/>
        </w:rPr>
      </w:pPr>
      <w:r w:rsidRPr="00C75EAB">
        <w:rPr>
          <w:rFonts w:ascii="Simplified Arabic" w:hAnsi="Simplified Arabic" w:cs="Simplified Arabic" w:hint="cs"/>
          <w:color w:val="000000" w:themeColor="text1"/>
          <w:rtl/>
        </w:rPr>
        <w:t>تعرف المصطلحات والمؤشرات</w:t>
      </w:r>
      <w:r w:rsidRPr="00C75EAB">
        <w:rPr>
          <w:rFonts w:ascii="Simplified Arabic" w:hAnsi="Simplified Arabic" w:cs="Simplified Arabic"/>
          <w:color w:val="000000" w:themeColor="text1"/>
          <w:rtl/>
        </w:rPr>
        <w:t xml:space="preserve"> </w:t>
      </w:r>
      <w:r w:rsidRPr="00C75EAB">
        <w:rPr>
          <w:rFonts w:ascii="Simplified Arabic" w:hAnsi="Simplified Arabic" w:cs="Simplified Arabic" w:hint="cs"/>
          <w:color w:val="000000" w:themeColor="text1"/>
          <w:rtl/>
        </w:rPr>
        <w:t>المستخدمة وفق معجم المصطلحات الإحصائية ودليل المؤشرات الإحصائية، الصادرة عن الجهاز والمعتمدة على أحدث التوصيات الدولية المتعلقة بالحسابات الصحية والمنسجمة مع النظم الدولية، وهي:</w:t>
      </w:r>
      <w:r w:rsidRPr="00C75EAB">
        <w:rPr>
          <w:rFonts w:ascii="Simplified Arabic" w:hAnsi="Simplified Arabic" w:cs="Simplified Arabic"/>
          <w:color w:val="000000" w:themeColor="text1"/>
          <w:rtl/>
          <w:lang w:eastAsia="ar-JO" w:bidi="ar-JO"/>
        </w:rPr>
        <w:t xml:space="preserve"> نظام الحسابات الصحية الموحد </w:t>
      </w:r>
      <w:r w:rsidRPr="00C75EAB">
        <w:rPr>
          <w:rFonts w:asciiTheme="majorBidi" w:hAnsiTheme="majorBidi" w:cstheme="majorBidi"/>
          <w:color w:val="000000" w:themeColor="text1"/>
          <w:lang w:eastAsia="ar-JO" w:bidi="ar-JO"/>
        </w:rPr>
        <w:t>SHA 2011</w:t>
      </w:r>
      <w:r w:rsidRPr="00C75EAB">
        <w:rPr>
          <w:rFonts w:ascii="Simplified Arabic" w:hAnsi="Simplified Arabic" w:cs="Simplified Arabic"/>
          <w:color w:val="000000" w:themeColor="text1"/>
          <w:rtl/>
          <w:lang w:eastAsia="ar-JO" w:bidi="ar-JO"/>
        </w:rPr>
        <w:t xml:space="preserve"> الصادر عن</w:t>
      </w:r>
      <w:r w:rsidRPr="00C75EAB">
        <w:rPr>
          <w:rFonts w:ascii="Simplified Arabic" w:hAnsi="Simplified Arabic" w:cs="Simplified Arabic"/>
          <w:color w:val="000000"/>
          <w:rtl/>
        </w:rPr>
        <w:t xml:space="preserve"> منظمة التعاون الاقتصادي والتنمية </w:t>
      </w:r>
      <w:r w:rsidRPr="00C75EAB">
        <w:rPr>
          <w:rFonts w:ascii="Simplified Arabic" w:hAnsi="Simplified Arabic" w:cs="Simplified Arabic"/>
          <w:color w:val="000000"/>
        </w:rPr>
        <w:t>(</w:t>
      </w:r>
      <w:r w:rsidRPr="00C75EAB">
        <w:rPr>
          <w:rFonts w:asciiTheme="majorBidi" w:hAnsiTheme="majorBidi" w:cstheme="majorBidi"/>
          <w:color w:val="000000"/>
        </w:rPr>
        <w:t>OECD</w:t>
      </w:r>
      <w:r w:rsidRPr="00C75EAB">
        <w:rPr>
          <w:rFonts w:ascii="Simplified Arabic" w:hAnsi="Simplified Arabic" w:cs="Simplified Arabic"/>
          <w:color w:val="000000"/>
        </w:rPr>
        <w:t>)</w:t>
      </w:r>
      <w:r w:rsidRPr="00C75EAB">
        <w:rPr>
          <w:rFonts w:ascii="Simplified Arabic" w:hAnsi="Simplified Arabic" w:cs="Simplified Arabic"/>
          <w:color w:val="000000"/>
          <w:rtl/>
        </w:rPr>
        <w:t>، ومنظمة الصحة</w:t>
      </w:r>
      <w:r w:rsidRPr="00C75EAB">
        <w:rPr>
          <w:rFonts w:ascii="Simplified Arabic" w:hAnsi="Simplified Arabic" w:cs="Simplified Arabic" w:hint="cs"/>
          <w:color w:val="000000"/>
          <w:rtl/>
        </w:rPr>
        <w:t xml:space="preserve"> العالمية</w:t>
      </w:r>
      <w:r w:rsidRPr="00C75EAB">
        <w:rPr>
          <w:rFonts w:ascii="Simplified Arabic" w:hAnsi="Simplified Arabic" w:cs="Simplified Arabic"/>
          <w:color w:val="000000"/>
          <w:rtl/>
        </w:rPr>
        <w:t xml:space="preserve"> </w:t>
      </w:r>
      <w:r w:rsidRPr="00C75EAB">
        <w:rPr>
          <w:rFonts w:ascii="Simplified Arabic" w:hAnsi="Simplified Arabic" w:cs="Simplified Arabic"/>
          <w:color w:val="000000"/>
        </w:rPr>
        <w:t>(</w:t>
      </w:r>
      <w:r w:rsidRPr="00C75EAB">
        <w:rPr>
          <w:rFonts w:asciiTheme="majorBidi" w:hAnsiTheme="majorBidi" w:cstheme="majorBidi"/>
          <w:color w:val="000000"/>
        </w:rPr>
        <w:t>WHO</w:t>
      </w:r>
      <w:r w:rsidRPr="00C75EAB">
        <w:rPr>
          <w:rFonts w:ascii="Simplified Arabic" w:hAnsi="Simplified Arabic" w:cs="Simplified Arabic"/>
          <w:color w:val="000000"/>
        </w:rPr>
        <w:t>)</w:t>
      </w:r>
      <w:r w:rsidRPr="00C75EAB">
        <w:rPr>
          <w:rFonts w:ascii="Simplified Arabic" w:hAnsi="Simplified Arabic" w:cs="Simplified Arabic"/>
          <w:color w:val="000000"/>
          <w:rtl/>
        </w:rPr>
        <w:t xml:space="preserve">، والمكتب الإحصائي للاتحاد الأوروبي </w:t>
      </w:r>
      <w:r w:rsidRPr="00C75EAB">
        <w:rPr>
          <w:rFonts w:ascii="Simplified Arabic" w:hAnsi="Simplified Arabic" w:cs="Simplified Arabic"/>
          <w:color w:val="000000"/>
        </w:rPr>
        <w:t>(</w:t>
      </w:r>
      <w:r w:rsidRPr="00C75EAB">
        <w:rPr>
          <w:rFonts w:asciiTheme="majorBidi" w:hAnsiTheme="majorBidi" w:cstheme="majorBidi"/>
          <w:color w:val="000000"/>
        </w:rPr>
        <w:t>Eurostat</w:t>
      </w:r>
      <w:r w:rsidRPr="00C75EAB">
        <w:rPr>
          <w:rFonts w:ascii="Simplified Arabic" w:hAnsi="Simplified Arabic" w:cs="Simplified Arabic"/>
          <w:color w:val="000000"/>
        </w:rPr>
        <w:t>)</w:t>
      </w:r>
      <w:r w:rsidRPr="00C75EAB">
        <w:rPr>
          <w:rFonts w:ascii="Simplified Arabic" w:hAnsi="Simplified Arabic" w:cs="Simplified Arabic"/>
          <w:color w:val="000000" w:themeColor="text1"/>
          <w:rtl/>
        </w:rPr>
        <w:t>.</w:t>
      </w:r>
    </w:p>
    <w:p w:rsidR="00E0197A" w:rsidRPr="00E0197A" w:rsidRDefault="00E0197A" w:rsidP="00E0197A">
      <w:pPr>
        <w:pStyle w:val="xl48"/>
        <w:bidi/>
        <w:spacing w:before="0" w:beforeAutospacing="0" w:after="0" w:afterAutospacing="0"/>
        <w:jc w:val="both"/>
        <w:rPr>
          <w:rFonts w:ascii="Simplified Arabic" w:hAnsi="Simplified Arabic" w:cs="Simplified Arabic"/>
          <w:color w:val="000000" w:themeColor="text1"/>
          <w:sz w:val="16"/>
          <w:szCs w:val="16"/>
          <w:rtl/>
          <w:lang w:eastAsia="ar-JO"/>
        </w:rPr>
      </w:pPr>
    </w:p>
    <w:p w:rsidR="002522C6" w:rsidRPr="000A6AB3" w:rsidRDefault="00934375" w:rsidP="00346F13">
      <w:pPr>
        <w:pStyle w:val="xl48"/>
        <w:bidi/>
        <w:spacing w:before="0" w:beforeAutospacing="0" w:after="0" w:afterAutospacing="0"/>
        <w:ind w:left="-109"/>
        <w:rPr>
          <w:rFonts w:cs="Simplified Arabic"/>
          <w:color w:val="000000" w:themeColor="text1"/>
          <w:rtl/>
          <w:lang w:eastAsia="ar-JO" w:bidi="ar-JO"/>
        </w:rPr>
      </w:pPr>
      <w:r>
        <w:rPr>
          <w:rFonts w:cs="Simplified Arabic" w:hint="cs"/>
          <w:color w:val="000000" w:themeColor="text1"/>
          <w:rtl/>
          <w:lang w:eastAsia="ar-JO" w:bidi="ar-JO"/>
        </w:rPr>
        <w:t>1.1</w:t>
      </w:r>
      <w:r w:rsidR="00346F13">
        <w:rPr>
          <w:rFonts w:cs="Simplified Arabic" w:hint="cs"/>
          <w:color w:val="000000" w:themeColor="text1"/>
          <w:rtl/>
          <w:lang w:eastAsia="ar-JO" w:bidi="ar-JO"/>
        </w:rPr>
        <w:t>.1</w:t>
      </w:r>
      <w:r w:rsidR="002522C6" w:rsidRPr="000A6AB3">
        <w:rPr>
          <w:rFonts w:cs="Simplified Arabic"/>
          <w:color w:val="000000" w:themeColor="text1"/>
          <w:rtl/>
          <w:lang w:eastAsia="ar-JO" w:bidi="ar-JO"/>
        </w:rPr>
        <w:t xml:space="preserve"> مفاهيم عامة</w:t>
      </w:r>
    </w:p>
    <w:p w:rsidR="002522C6" w:rsidRPr="000A6AB3" w:rsidRDefault="002522C6" w:rsidP="002522C6">
      <w:pPr>
        <w:pStyle w:val="xl48"/>
        <w:bidi/>
        <w:spacing w:before="0" w:beforeAutospacing="0" w:after="0" w:afterAutospacing="0"/>
        <w:ind w:left="-109"/>
        <w:rPr>
          <w:rFonts w:cs="Simplified Arabic"/>
          <w:color w:val="000000" w:themeColor="text1"/>
          <w:sz w:val="16"/>
          <w:szCs w:val="16"/>
          <w:rtl/>
          <w:lang w:eastAsia="ar-JO" w:bidi="ar-JO"/>
        </w:rPr>
      </w:pPr>
    </w:p>
    <w:p w:rsidR="002522C6" w:rsidRDefault="002522C6" w:rsidP="002522C6">
      <w:pPr>
        <w:pStyle w:val="xl48"/>
        <w:bidi/>
        <w:spacing w:before="0" w:beforeAutospacing="0" w:after="0" w:afterAutospacing="0"/>
        <w:ind w:left="-1"/>
        <w:jc w:val="both"/>
        <w:rPr>
          <w:rFonts w:cs="Simplified Arabic"/>
          <w:color w:val="000000" w:themeColor="text1"/>
          <w:rtl/>
        </w:rPr>
      </w:pPr>
      <w:r w:rsidRPr="000A6AB3">
        <w:rPr>
          <w:rFonts w:cs="Simplified Arabic"/>
          <w:color w:val="000000" w:themeColor="text1"/>
          <w:rtl/>
        </w:rPr>
        <w:t>الحسابات الصحية:</w:t>
      </w:r>
    </w:p>
    <w:p w:rsidR="002522C6" w:rsidRPr="000A6AB3" w:rsidRDefault="002522C6" w:rsidP="00CA162E">
      <w:pPr>
        <w:pStyle w:val="xl48"/>
        <w:bidi/>
        <w:spacing w:before="0" w:beforeAutospacing="0" w:after="0" w:afterAutospacing="0"/>
        <w:jc w:val="both"/>
        <w:rPr>
          <w:rFonts w:cs="Simplified Arabic"/>
          <w:b w:val="0"/>
          <w:bCs w:val="0"/>
          <w:color w:val="000000" w:themeColor="text1"/>
          <w:rtl/>
        </w:rPr>
      </w:pPr>
      <w:r w:rsidRPr="000A6AB3">
        <w:rPr>
          <w:rFonts w:cs="Simplified Arabic"/>
          <w:b w:val="0"/>
          <w:bCs w:val="0"/>
          <w:color w:val="000000" w:themeColor="text1"/>
          <w:rtl/>
        </w:rPr>
        <w:t>هي أداة</w:t>
      </w:r>
      <w:r>
        <w:rPr>
          <w:rFonts w:cs="Simplified Arabic" w:hint="cs"/>
          <w:b w:val="0"/>
          <w:bCs w:val="0"/>
          <w:color w:val="000000" w:themeColor="text1"/>
          <w:rtl/>
        </w:rPr>
        <w:t xml:space="preserve"> توفر و</w:t>
      </w:r>
      <w:r w:rsidRPr="000A6AB3">
        <w:rPr>
          <w:rFonts w:cs="Simplified Arabic"/>
          <w:b w:val="0"/>
          <w:bCs w:val="0"/>
          <w:color w:val="000000" w:themeColor="text1"/>
          <w:rtl/>
        </w:rPr>
        <w:t>صف</w:t>
      </w:r>
      <w:r>
        <w:rPr>
          <w:rFonts w:cs="Simplified Arabic" w:hint="cs"/>
          <w:b w:val="0"/>
          <w:bCs w:val="0"/>
          <w:color w:val="000000" w:themeColor="text1"/>
          <w:rtl/>
        </w:rPr>
        <w:t>اً منهجياً</w:t>
      </w:r>
      <w:r w:rsidRPr="000A6AB3">
        <w:rPr>
          <w:rFonts w:cs="Simplified Arabic"/>
          <w:b w:val="0"/>
          <w:bCs w:val="0"/>
          <w:color w:val="000000" w:themeColor="text1"/>
          <w:rtl/>
        </w:rPr>
        <w:t xml:space="preserve"> </w:t>
      </w:r>
      <w:r>
        <w:rPr>
          <w:rFonts w:cs="Simplified Arabic" w:hint="cs"/>
          <w:b w:val="0"/>
          <w:bCs w:val="0"/>
          <w:color w:val="000000" w:themeColor="text1"/>
          <w:rtl/>
        </w:rPr>
        <w:t>لل</w:t>
      </w:r>
      <w:r w:rsidRPr="000A6AB3">
        <w:rPr>
          <w:rFonts w:cs="Simplified Arabic"/>
          <w:b w:val="0"/>
          <w:bCs w:val="0"/>
          <w:color w:val="000000" w:themeColor="text1"/>
          <w:rtl/>
        </w:rPr>
        <w:t>تدفق</w:t>
      </w:r>
      <w:r>
        <w:rPr>
          <w:rFonts w:cs="Simplified Arabic" w:hint="cs"/>
          <w:b w:val="0"/>
          <w:bCs w:val="0"/>
          <w:color w:val="000000" w:themeColor="text1"/>
          <w:rtl/>
        </w:rPr>
        <w:t>ات</w:t>
      </w:r>
      <w:r w:rsidRPr="000A6AB3">
        <w:rPr>
          <w:rFonts w:cs="Simplified Arabic"/>
          <w:b w:val="0"/>
          <w:bCs w:val="0"/>
          <w:color w:val="000000" w:themeColor="text1"/>
          <w:rtl/>
        </w:rPr>
        <w:t xml:space="preserve"> </w:t>
      </w:r>
      <w:r>
        <w:rPr>
          <w:rFonts w:cs="Simplified Arabic" w:hint="cs"/>
          <w:b w:val="0"/>
          <w:bCs w:val="0"/>
          <w:color w:val="000000" w:themeColor="text1"/>
          <w:rtl/>
        </w:rPr>
        <w:t>المالية المتصلة باستهلاك سلع الرعاية الصحية وخدماتها. والمقصود منها هو وصف النظام الصحي من منظور الإنفاق</w:t>
      </w:r>
      <w:r>
        <w:rPr>
          <w:rFonts w:cs="Simplified Arabic"/>
          <w:b w:val="0"/>
          <w:bCs w:val="0"/>
          <w:color w:val="000000" w:themeColor="text1"/>
          <w:rtl/>
        </w:rPr>
        <w:t xml:space="preserve"> لمدة زمنية محددة.</w:t>
      </w:r>
      <w:r>
        <w:rPr>
          <w:rFonts w:cs="Simplified Arabic" w:hint="cs"/>
          <w:b w:val="0"/>
          <w:bCs w:val="0"/>
          <w:color w:val="000000" w:themeColor="text1"/>
          <w:rtl/>
        </w:rPr>
        <w:t xml:space="preserve">  </w:t>
      </w:r>
      <w:r w:rsidRPr="000A6AB3">
        <w:rPr>
          <w:rFonts w:cs="Simplified Arabic"/>
          <w:b w:val="0"/>
          <w:bCs w:val="0"/>
          <w:color w:val="000000" w:themeColor="text1"/>
          <w:rtl/>
        </w:rPr>
        <w:t>وهي تصف أيضاً المصادر والاستخدامات والقنوات لكل مورد من الموارد المالية المخصصة لقطاع الصحة،</w:t>
      </w:r>
      <w:r w:rsidRPr="000A6AB3">
        <w:rPr>
          <w:rFonts w:cs="Simplified Arabic" w:hint="cs"/>
          <w:b w:val="0"/>
          <w:bCs w:val="0"/>
          <w:color w:val="000000" w:themeColor="text1"/>
          <w:rtl/>
        </w:rPr>
        <w:t xml:space="preserve"> </w:t>
      </w:r>
      <w:r w:rsidRPr="000A6AB3">
        <w:rPr>
          <w:rFonts w:cs="Simplified Arabic"/>
          <w:b w:val="0"/>
          <w:bCs w:val="0"/>
          <w:color w:val="000000" w:themeColor="text1"/>
          <w:rtl/>
        </w:rPr>
        <w:t>وآليات تدفق هذه الأموال والمصادر في نظام الرعاية الصحية على مستوى الوظيفة.</w:t>
      </w:r>
    </w:p>
    <w:p w:rsidR="002522C6" w:rsidRPr="000A6AB3" w:rsidRDefault="002522C6" w:rsidP="002522C6">
      <w:pPr>
        <w:pStyle w:val="xl48"/>
        <w:bidi/>
        <w:spacing w:before="0" w:beforeAutospacing="0" w:after="0" w:afterAutospacing="0"/>
        <w:ind w:left="-469" w:firstLine="360"/>
        <w:rPr>
          <w:rFonts w:ascii="Courier New" w:hAnsi="Courier New" w:cs="Simplified Arabic"/>
          <w:color w:val="000000" w:themeColor="text1"/>
          <w:sz w:val="16"/>
          <w:szCs w:val="16"/>
          <w:rtl/>
        </w:rPr>
      </w:pPr>
    </w:p>
    <w:p w:rsidR="002522C6" w:rsidRPr="00AB6887" w:rsidRDefault="002522C6" w:rsidP="00D351E4">
      <w:pPr>
        <w:pStyle w:val="xl48"/>
        <w:bidi/>
        <w:spacing w:before="0" w:beforeAutospacing="0" w:after="0" w:afterAutospacing="0"/>
        <w:ind w:left="-1"/>
        <w:jc w:val="both"/>
        <w:rPr>
          <w:rFonts w:cs="Simplified Arabic"/>
          <w:color w:val="000000" w:themeColor="text1"/>
          <w:rtl/>
        </w:rPr>
      </w:pPr>
      <w:r w:rsidRPr="00AB6887">
        <w:rPr>
          <w:rFonts w:cs="Simplified Arabic"/>
          <w:color w:val="000000" w:themeColor="text1"/>
          <w:rtl/>
        </w:rPr>
        <w:t>النفقات الجارية:</w:t>
      </w:r>
    </w:p>
    <w:p w:rsidR="002522C6" w:rsidRPr="00173E04" w:rsidRDefault="002522C6" w:rsidP="0049402A">
      <w:pPr>
        <w:pStyle w:val="xl48"/>
        <w:bidi/>
        <w:spacing w:before="0" w:beforeAutospacing="0" w:after="0" w:afterAutospacing="0"/>
        <w:ind w:left="-1"/>
        <w:jc w:val="both"/>
        <w:rPr>
          <w:rFonts w:ascii="Simplified Arabic" w:hAnsi="Simplified Arabic" w:cs="Simplified Arabic"/>
          <w:b w:val="0"/>
          <w:bCs w:val="0"/>
          <w:color w:val="000000" w:themeColor="text1"/>
          <w:rtl/>
        </w:rPr>
      </w:pPr>
      <w:r w:rsidRPr="00173E04">
        <w:rPr>
          <w:rFonts w:ascii="Simplified Arabic" w:hAnsi="Simplified Arabic" w:cs="Simplified Arabic"/>
          <w:b w:val="0"/>
          <w:bCs w:val="0"/>
          <w:color w:val="000000" w:themeColor="text1"/>
          <w:rtl/>
        </w:rPr>
        <w:t>يحدد</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الإنفاق</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الحالي</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على</w:t>
      </w:r>
      <w:r w:rsidRPr="00173E04">
        <w:rPr>
          <w:rFonts w:ascii="Simplified Arabic" w:hAnsi="Simplified Arabic" w:cs="Simplified Arabic"/>
          <w:b w:val="0"/>
          <w:bCs w:val="0"/>
          <w:color w:val="000000" w:themeColor="text1"/>
        </w:rPr>
        <w:t xml:space="preserve"> </w:t>
      </w:r>
      <w:r w:rsidR="0049402A">
        <w:rPr>
          <w:rFonts w:ascii="Simplified Arabic" w:hAnsi="Simplified Arabic" w:cs="Simplified Arabic"/>
          <w:b w:val="0"/>
          <w:bCs w:val="0"/>
          <w:color w:val="000000" w:themeColor="text1"/>
          <w:rtl/>
        </w:rPr>
        <w:t>الصحة</w:t>
      </w:r>
      <w:r w:rsidR="0049402A">
        <w:rPr>
          <w:rFonts w:ascii="Simplified Arabic" w:hAnsi="Simplified Arabic" w:cs="Simplified Arabic" w:hint="cs"/>
          <w:b w:val="0"/>
          <w:bCs w:val="0"/>
          <w:color w:val="000000" w:themeColor="text1"/>
          <w:rtl/>
        </w:rPr>
        <w:t xml:space="preserve"> </w:t>
      </w:r>
      <w:r w:rsidRPr="00173E04">
        <w:rPr>
          <w:rFonts w:ascii="Simplified Arabic" w:hAnsi="Simplified Arabic" w:cs="Simplified Arabic"/>
          <w:b w:val="0"/>
          <w:bCs w:val="0"/>
          <w:color w:val="000000" w:themeColor="text1"/>
          <w:rtl/>
        </w:rPr>
        <w:t>كمية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الموارد</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الاقتصادية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التي</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أنفقت على</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وظائف</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الرعاية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الصحية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التي</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عينتها</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حدود</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الاستهلاك. أضف</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إلى ذلك</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أن</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نظام</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الحسابات</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الصحية</w:t>
      </w:r>
      <w:r w:rsidRPr="00173E04">
        <w:rPr>
          <w:rFonts w:ascii="Simplified Arabic" w:hAnsi="Simplified Arabic" w:cs="Simplified Arabic"/>
          <w:b w:val="0"/>
          <w:bCs w:val="0"/>
          <w:color w:val="000000" w:themeColor="text1"/>
        </w:rPr>
        <w:t xml:space="preserve"> </w:t>
      </w:r>
      <w:r w:rsidR="00D351E4">
        <w:rPr>
          <w:rFonts w:ascii="Simplified Arabic" w:hAnsi="Simplified Arabic" w:cs="Simplified Arabic"/>
          <w:b w:val="0"/>
          <w:bCs w:val="0"/>
          <w:color w:val="000000" w:themeColor="text1"/>
          <w:rtl/>
        </w:rPr>
        <w:t>يهتم</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بالدرجة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الأولى</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بسلع</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وخدمات</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الرعاية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الصحية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التي تستهلكها</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الوحدات</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المقيمة</w:t>
      </w:r>
      <w:r w:rsidR="0049402A">
        <w:rPr>
          <w:rFonts w:ascii="Simplified Arabic" w:hAnsi="Simplified Arabic" w:cs="Simplified Arabic" w:hint="cs"/>
          <w:b w:val="0"/>
          <w:bCs w:val="0"/>
          <w:color w:val="000000" w:themeColor="text1"/>
          <w:rtl/>
        </w:rPr>
        <w:t xml:space="preserve"> فقط</w:t>
      </w:r>
      <w:r w:rsidRPr="00173E04">
        <w:rPr>
          <w:rFonts w:ascii="Simplified Arabic" w:hAnsi="Simplified Arabic" w:cs="Simplified Arabic"/>
          <w:b w:val="0"/>
          <w:bCs w:val="0"/>
          <w:color w:val="000000" w:themeColor="text1"/>
          <w:rtl/>
        </w:rPr>
        <w:t>،</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بغض</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النظر</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عن</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مكان</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وقوع</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هذا</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الاستهلاك</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أو</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الجهة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الفعلي</w:t>
      </w:r>
      <w:r w:rsidR="00D351E4">
        <w:rPr>
          <w:rFonts w:ascii="Simplified Arabic" w:hAnsi="Simplified Arabic" w:cs="Simplified Arabic" w:hint="cs"/>
          <w:b w:val="0"/>
          <w:bCs w:val="0"/>
          <w:color w:val="000000" w:themeColor="text1"/>
          <w:rtl/>
        </w:rPr>
        <w:t>ة</w:t>
      </w:r>
      <w:r w:rsidRPr="00173E04">
        <w:rPr>
          <w:rFonts w:ascii="Simplified Arabic" w:hAnsi="Simplified Arabic" w:cs="Simplified Arabic"/>
          <w:b w:val="0"/>
          <w:bCs w:val="0"/>
          <w:color w:val="000000" w:themeColor="text1"/>
          <w:rtl/>
        </w:rPr>
        <w:t xml:space="preserve"> التي</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تدفع</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نفقاته. ولذلك</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فإن</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صادرات</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سلع</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وخدمات</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الرعاية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الصحية</w:t>
      </w:r>
      <w:r w:rsidR="0049402A">
        <w:rPr>
          <w:rFonts w:ascii="Simplified Arabic" w:hAnsi="Simplified Arabic" w:cs="Simplified Arabic" w:hint="cs"/>
          <w:b w:val="0"/>
          <w:bCs w:val="0"/>
          <w:color w:val="000000" w:themeColor="text1"/>
          <w:rtl/>
        </w:rPr>
        <w:t xml:space="preserve"> </w:t>
      </w:r>
      <w:r w:rsidRPr="00173E04">
        <w:rPr>
          <w:rFonts w:ascii="Simplified Arabic" w:hAnsi="Simplified Arabic" w:cs="Simplified Arabic"/>
          <w:b w:val="0"/>
          <w:bCs w:val="0"/>
          <w:color w:val="000000" w:themeColor="text1"/>
          <w:rtl/>
        </w:rPr>
        <w:t>تستبعد</w:t>
      </w:r>
      <w:r w:rsidR="0049402A">
        <w:rPr>
          <w:rFonts w:ascii="Simplified Arabic" w:hAnsi="Simplified Arabic" w:cs="Simplified Arabic" w:hint="cs"/>
          <w:b w:val="0"/>
          <w:bCs w:val="0"/>
          <w:color w:val="000000" w:themeColor="text1"/>
          <w:rtl/>
        </w:rPr>
        <w:t xml:space="preserve"> </w:t>
      </w:r>
      <w:r w:rsidRPr="00173E04">
        <w:rPr>
          <w:rFonts w:ascii="Simplified Arabic" w:hAnsi="Simplified Arabic" w:cs="Simplified Arabic"/>
          <w:b w:val="0"/>
          <w:bCs w:val="0"/>
          <w:color w:val="000000" w:themeColor="text1"/>
          <w:rtl/>
        </w:rPr>
        <w:t>من</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هذا</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الإنفاق بينما</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تعتبر</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واردات</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سلع</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وخدمات</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الرعاية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الصحية</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للاستعمال</w:t>
      </w:r>
      <w:r w:rsidRPr="00173E04">
        <w:rPr>
          <w:rFonts w:ascii="Simplified Arabic" w:hAnsi="Simplified Arabic" w:cs="Simplified Arabic"/>
          <w:b w:val="0"/>
          <w:bCs w:val="0"/>
          <w:color w:val="000000" w:themeColor="text1"/>
        </w:rPr>
        <w:t xml:space="preserve"> </w:t>
      </w:r>
      <w:r w:rsidRPr="00173E04">
        <w:rPr>
          <w:rFonts w:ascii="Simplified Arabic" w:hAnsi="Simplified Arabic" w:cs="Simplified Arabic"/>
          <w:b w:val="0"/>
          <w:bCs w:val="0"/>
          <w:color w:val="000000" w:themeColor="text1"/>
          <w:rtl/>
        </w:rPr>
        <w:t>النهائي</w:t>
      </w:r>
      <w:r w:rsidR="0049402A">
        <w:rPr>
          <w:rFonts w:ascii="Simplified Arabic" w:hAnsi="Simplified Arabic" w:cs="Simplified Arabic" w:hint="cs"/>
          <w:b w:val="0"/>
          <w:bCs w:val="0"/>
          <w:color w:val="000000" w:themeColor="text1"/>
          <w:rtl/>
        </w:rPr>
        <w:t xml:space="preserve"> </w:t>
      </w:r>
      <w:r w:rsidRPr="00173E04">
        <w:rPr>
          <w:rFonts w:ascii="Simplified Arabic" w:hAnsi="Simplified Arabic" w:cs="Simplified Arabic"/>
          <w:b w:val="0"/>
          <w:bCs w:val="0"/>
          <w:color w:val="000000" w:themeColor="text1"/>
          <w:rtl/>
        </w:rPr>
        <w:t>متضمَّنة</w:t>
      </w:r>
      <w:r w:rsidR="00D351E4">
        <w:rPr>
          <w:rFonts w:ascii="Simplified Arabic" w:hAnsi="Simplified Arabic" w:cs="Simplified Arabic" w:hint="cs"/>
          <w:b w:val="0"/>
          <w:bCs w:val="0"/>
          <w:color w:val="000000" w:themeColor="text1"/>
          <w:rtl/>
        </w:rPr>
        <w:t xml:space="preserve"> فيه.</w:t>
      </w:r>
    </w:p>
    <w:p w:rsidR="002522C6" w:rsidRPr="00173E04" w:rsidRDefault="002522C6" w:rsidP="002522C6">
      <w:pPr>
        <w:pStyle w:val="xl48"/>
        <w:bidi/>
        <w:spacing w:before="0" w:beforeAutospacing="0" w:after="0" w:afterAutospacing="0"/>
        <w:ind w:left="-469" w:firstLine="360"/>
        <w:jc w:val="both"/>
        <w:rPr>
          <w:rFonts w:ascii="Simplified Arabic" w:hAnsi="Simplified Arabic" w:cs="Simplified Arabic"/>
          <w:b w:val="0"/>
          <w:bCs w:val="0"/>
          <w:color w:val="000000" w:themeColor="text1"/>
          <w:sz w:val="16"/>
          <w:szCs w:val="16"/>
          <w:rtl/>
        </w:rPr>
      </w:pPr>
    </w:p>
    <w:p w:rsidR="002522C6" w:rsidRPr="000A6AB3" w:rsidRDefault="00A50271" w:rsidP="002522C6">
      <w:pPr>
        <w:numPr>
          <w:ilvl w:val="12"/>
          <w:numId w:val="0"/>
        </w:numPr>
        <w:ind w:left="-1"/>
        <w:jc w:val="both"/>
        <w:rPr>
          <w:rFonts w:ascii="Simplified Arabic" w:hAnsi="Simplified Arabic" w:cs="Simplified Arabic"/>
          <w:color w:val="000000" w:themeColor="text1"/>
          <w:rtl/>
        </w:rPr>
      </w:pPr>
      <w:r>
        <w:rPr>
          <w:rFonts w:ascii="Simplified Arabic" w:hAnsi="Simplified Arabic" w:cs="Simplified Arabic" w:hint="cs"/>
          <w:b/>
          <w:bCs/>
          <w:color w:val="000000" w:themeColor="text1"/>
          <w:rtl/>
        </w:rPr>
        <w:t>التكوين ال</w:t>
      </w:r>
      <w:r>
        <w:rPr>
          <w:rFonts w:ascii="Simplified Arabic" w:hAnsi="Simplified Arabic" w:cs="Simplified Arabic"/>
          <w:b/>
          <w:bCs/>
          <w:color w:val="000000" w:themeColor="text1"/>
          <w:rtl/>
        </w:rPr>
        <w:t>رأس</w:t>
      </w:r>
      <w:r w:rsidR="002522C6" w:rsidRPr="000A6AB3">
        <w:rPr>
          <w:rFonts w:ascii="Simplified Arabic" w:hAnsi="Simplified Arabic" w:cs="Simplified Arabic"/>
          <w:b/>
          <w:bCs/>
          <w:color w:val="000000" w:themeColor="text1"/>
          <w:rtl/>
        </w:rPr>
        <w:t>مال</w:t>
      </w:r>
      <w:r>
        <w:rPr>
          <w:rFonts w:ascii="Simplified Arabic" w:hAnsi="Simplified Arabic" w:cs="Simplified Arabic" w:hint="cs"/>
          <w:b/>
          <w:bCs/>
          <w:color w:val="000000" w:themeColor="text1"/>
          <w:rtl/>
        </w:rPr>
        <w:t>ي</w:t>
      </w:r>
      <w:r w:rsidR="007C2421">
        <w:rPr>
          <w:rFonts w:ascii="Simplified Arabic" w:hAnsi="Simplified Arabic" w:cs="Simplified Arabic" w:hint="cs"/>
          <w:b/>
          <w:bCs/>
          <w:color w:val="000000" w:themeColor="text1"/>
          <w:rtl/>
        </w:rPr>
        <w:t xml:space="preserve"> لمزودي الخدمات الصحية</w:t>
      </w:r>
      <w:r w:rsidR="002522C6" w:rsidRPr="000A6AB3">
        <w:rPr>
          <w:rFonts w:ascii="Simplified Arabic" w:hAnsi="Simplified Arabic" w:cs="Simplified Arabic"/>
          <w:b/>
          <w:bCs/>
          <w:color w:val="000000" w:themeColor="text1"/>
          <w:rtl/>
        </w:rPr>
        <w:t>:</w:t>
      </w:r>
    </w:p>
    <w:p w:rsidR="002522C6" w:rsidRPr="000A6AB3" w:rsidRDefault="002522C6" w:rsidP="0049402A">
      <w:pPr>
        <w:numPr>
          <w:ilvl w:val="12"/>
          <w:numId w:val="0"/>
        </w:numPr>
        <w:ind w:left="-1"/>
        <w:jc w:val="both"/>
        <w:rPr>
          <w:rFonts w:ascii="Simplified Arabic" w:hAnsi="Simplified Arabic" w:cs="Simplified Arabic"/>
          <w:color w:val="000000" w:themeColor="text1"/>
        </w:rPr>
      </w:pPr>
      <w:r w:rsidRPr="000A6AB3">
        <w:rPr>
          <w:rFonts w:ascii="Simplified Arabic" w:hAnsi="Simplified Arabic" w:cs="Simplified Arabic"/>
          <w:color w:val="000000" w:themeColor="text1"/>
          <w:rtl/>
        </w:rPr>
        <w:t>يقاس</w:t>
      </w:r>
      <w:r w:rsidR="003941A9">
        <w:rPr>
          <w:rFonts w:ascii="Simplified Arabic" w:hAnsi="Simplified Arabic" w:cs="Simplified Arabic" w:hint="cs"/>
          <w:color w:val="000000" w:themeColor="text1"/>
          <w:rtl/>
        </w:rPr>
        <w:t xml:space="preserve"> </w:t>
      </w:r>
      <w:r w:rsidRPr="000A6AB3">
        <w:rPr>
          <w:rFonts w:ascii="Simplified Arabic" w:hAnsi="Simplified Arabic" w:cs="Simplified Arabic"/>
          <w:color w:val="000000" w:themeColor="text1"/>
        </w:rPr>
        <w:t>"</w:t>
      </w:r>
      <w:r w:rsidR="0049402A">
        <w:rPr>
          <w:rFonts w:ascii="Simplified Arabic" w:hAnsi="Simplified Arabic" w:cs="Simplified Arabic" w:hint="cs"/>
          <w:color w:val="000000" w:themeColor="text1"/>
          <w:rtl/>
        </w:rPr>
        <w:t xml:space="preserve">إجمالي </w:t>
      </w:r>
      <w:r w:rsidRPr="000A6AB3">
        <w:rPr>
          <w:rFonts w:ascii="Simplified Arabic" w:hAnsi="Simplified Arabic" w:cs="Simplified Arabic"/>
          <w:color w:val="000000" w:themeColor="text1"/>
          <w:rtl/>
        </w:rPr>
        <w:t>تكوين</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رأس</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المال</w:t>
      </w:r>
      <w:r w:rsidRPr="000A6AB3">
        <w:rPr>
          <w:rFonts w:ascii="Simplified Arabic" w:hAnsi="Simplified Arabic" w:cs="Simplified Arabic"/>
          <w:color w:val="000000" w:themeColor="text1"/>
        </w:rPr>
        <w:t>"</w:t>
      </w:r>
      <w:r w:rsidR="00D351E4">
        <w:rPr>
          <w:rFonts w:ascii="Simplified Arabic" w:hAnsi="Simplified Arabic" w:cs="Simplified Arabic" w:hint="cs"/>
          <w:color w:val="000000" w:themeColor="text1"/>
          <w:rtl/>
        </w:rPr>
        <w:t xml:space="preserve"> ف</w:t>
      </w:r>
      <w:r w:rsidRPr="000A6AB3">
        <w:rPr>
          <w:rFonts w:ascii="Simplified Arabic" w:hAnsi="Simplified Arabic" w:cs="Simplified Arabic"/>
          <w:color w:val="000000" w:themeColor="text1"/>
          <w:rtl/>
        </w:rPr>
        <w:t>ي</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نظام</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الرعاية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الصحية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بالقيمة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الإجمالية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للأصول</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أو الموجودات</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التي</w:t>
      </w:r>
      <w:r w:rsidR="00A50271">
        <w:rPr>
          <w:rFonts w:ascii="Simplified Arabic" w:hAnsi="Simplified Arabic" w:cs="Simplified Arabic" w:hint="cs"/>
          <w:color w:val="000000" w:themeColor="text1"/>
          <w:rtl/>
        </w:rPr>
        <w:t xml:space="preserve"> حصل </w:t>
      </w:r>
      <w:r w:rsidRPr="000A6AB3">
        <w:rPr>
          <w:rFonts w:ascii="Simplified Arabic" w:hAnsi="Simplified Arabic" w:cs="Simplified Arabic"/>
          <w:color w:val="000000" w:themeColor="text1"/>
          <w:rtl/>
        </w:rPr>
        <w:t>عليها</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مقدموا</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الخدمات</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الصحية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خلال</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فترة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المحاسبة مطروحاً</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منها قيمة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ما</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تم</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التخلص</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منه</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من</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الموجودات</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المماثلة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من</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نفس</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النمط،</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والتي</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استعملت</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أكثر</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من</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مرة، أو</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لمدة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تزيد</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على</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السنة</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في</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سياق</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تقديم</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الخدمات</w:t>
      </w:r>
      <w:r w:rsidRPr="000A6AB3">
        <w:rPr>
          <w:rFonts w:ascii="Simplified Arabic" w:hAnsi="Simplified Arabic" w:cs="Simplified Arabic"/>
          <w:color w:val="000000" w:themeColor="text1"/>
        </w:rPr>
        <w:t xml:space="preserve"> </w:t>
      </w:r>
      <w:r w:rsidRPr="000A6AB3">
        <w:rPr>
          <w:rFonts w:ascii="Simplified Arabic" w:hAnsi="Simplified Arabic" w:cs="Simplified Arabic"/>
          <w:color w:val="000000" w:themeColor="text1"/>
          <w:rtl/>
        </w:rPr>
        <w:t>الصحية</w:t>
      </w:r>
      <w:r w:rsidRPr="000A6AB3">
        <w:rPr>
          <w:rFonts w:ascii="Simplified Arabic" w:hAnsi="Simplified Arabic" w:cs="Simplified Arabic"/>
          <w:color w:val="000000" w:themeColor="text1"/>
        </w:rPr>
        <w:t>.</w:t>
      </w:r>
      <w:r w:rsidR="00A50271">
        <w:rPr>
          <w:rFonts w:ascii="Simplified Arabic" w:hAnsi="Simplified Arabic" w:cs="Simplified Arabic" w:hint="cs"/>
          <w:color w:val="000000" w:themeColor="text1"/>
          <w:rtl/>
        </w:rPr>
        <w:t xml:space="preserve"> </w:t>
      </w:r>
      <w:r w:rsidR="00543705">
        <w:rPr>
          <w:rFonts w:ascii="Simplified Arabic" w:hAnsi="Simplified Arabic" w:cs="Simplified Arabic" w:hint="cs"/>
          <w:color w:val="000000" w:themeColor="text1"/>
          <w:rtl/>
        </w:rPr>
        <w:t xml:space="preserve"> </w:t>
      </w:r>
      <w:r w:rsidR="00A50271">
        <w:rPr>
          <w:rFonts w:ascii="Simplified Arabic" w:hAnsi="Simplified Arabic" w:cs="Simplified Arabic" w:hint="cs"/>
          <w:color w:val="000000" w:themeColor="text1"/>
          <w:rtl/>
        </w:rPr>
        <w:t xml:space="preserve">ويضم هذا البند إجمالي تكوين رأس المال المحلي اللازم لتوفير الرعاية الصحية للمؤسسات </w:t>
      </w:r>
      <w:r w:rsidR="00543705">
        <w:rPr>
          <w:rFonts w:ascii="Simplified Arabic" w:hAnsi="Simplified Arabic" w:cs="Simplified Arabic" w:hint="cs"/>
          <w:color w:val="000000" w:themeColor="text1"/>
          <w:rtl/>
        </w:rPr>
        <w:t>باستثناء</w:t>
      </w:r>
      <w:r w:rsidR="00A50271">
        <w:rPr>
          <w:rFonts w:ascii="Simplified Arabic" w:hAnsi="Simplified Arabic" w:cs="Simplified Arabic" w:hint="cs"/>
          <w:color w:val="000000" w:themeColor="text1"/>
          <w:rtl/>
        </w:rPr>
        <w:t xml:space="preserve"> تلك المدرجة تحت البيع بالتجزئة للمواد والأدوات الطبية وغيرها من مقدمي الخدمات الطبية والسلع.</w:t>
      </w:r>
    </w:p>
    <w:p w:rsidR="002522C6" w:rsidRPr="00A50271" w:rsidRDefault="002522C6" w:rsidP="002522C6">
      <w:pPr>
        <w:pStyle w:val="xl48"/>
        <w:bidi/>
        <w:spacing w:before="0" w:beforeAutospacing="0" w:after="0" w:afterAutospacing="0"/>
        <w:ind w:left="-1"/>
        <w:rPr>
          <w:rFonts w:ascii="Simplified Arabic" w:hAnsi="Simplified Arabic" w:cs="Simplified Arabic"/>
          <w:color w:val="000000" w:themeColor="text1"/>
          <w:sz w:val="16"/>
          <w:szCs w:val="16"/>
          <w:rtl/>
        </w:rPr>
      </w:pPr>
    </w:p>
    <w:p w:rsidR="002522C6" w:rsidRPr="000A6AB3" w:rsidRDefault="002522C6" w:rsidP="002522C6">
      <w:pPr>
        <w:numPr>
          <w:ilvl w:val="12"/>
          <w:numId w:val="0"/>
        </w:numPr>
        <w:jc w:val="both"/>
        <w:rPr>
          <w:rFonts w:cs="Simplified Arabic"/>
          <w:b/>
          <w:bCs/>
          <w:color w:val="000000" w:themeColor="text1"/>
          <w:rtl/>
        </w:rPr>
      </w:pPr>
      <w:r w:rsidRPr="000A6AB3">
        <w:rPr>
          <w:rFonts w:cs="Simplified Arabic"/>
          <w:b/>
          <w:bCs/>
          <w:color w:val="000000" w:themeColor="text1"/>
          <w:rtl/>
        </w:rPr>
        <w:t>أساس الاستحقاق:</w:t>
      </w:r>
    </w:p>
    <w:p w:rsidR="002522C6" w:rsidRPr="000A6AB3" w:rsidRDefault="00703917" w:rsidP="00442EAF">
      <w:pPr>
        <w:numPr>
          <w:ilvl w:val="12"/>
          <w:numId w:val="0"/>
        </w:numPr>
        <w:jc w:val="both"/>
        <w:rPr>
          <w:rFonts w:cs="Simplified Arabic"/>
          <w:color w:val="000000" w:themeColor="text1"/>
          <w:rtl/>
        </w:rPr>
      </w:pPr>
      <w:r>
        <w:rPr>
          <w:rFonts w:cs="Simplified Arabic"/>
          <w:color w:val="000000" w:themeColor="text1"/>
          <w:rtl/>
        </w:rPr>
        <w:t>هو الذي يعرف</w:t>
      </w:r>
      <w:r w:rsidR="002522C6" w:rsidRPr="000A6AB3">
        <w:rPr>
          <w:rFonts w:cs="Simplified Arabic"/>
          <w:color w:val="000000" w:themeColor="text1"/>
          <w:rtl/>
        </w:rPr>
        <w:t xml:space="preserve"> بتحميل كل فترة مالية بجميع المصروفات التي تخصها سواء دفعت أم لم تدفع، وكذلك حصر جميع الإيرادات التي اكتسبت و</w:t>
      </w:r>
      <w:r w:rsidR="008B5C61">
        <w:rPr>
          <w:rFonts w:cs="Simplified Arabic"/>
          <w:color w:val="000000" w:themeColor="text1"/>
          <w:rtl/>
        </w:rPr>
        <w:t>اعتبرت لنفس الفترة سواء قبضت أم</w:t>
      </w:r>
      <w:r w:rsidR="002522C6" w:rsidRPr="000A6AB3">
        <w:rPr>
          <w:rFonts w:cs="Simplified Arabic"/>
          <w:color w:val="000000" w:themeColor="text1"/>
          <w:rtl/>
        </w:rPr>
        <w:t xml:space="preserve"> لم تقبض.</w:t>
      </w:r>
    </w:p>
    <w:p w:rsidR="002522C6" w:rsidRPr="00173E04" w:rsidRDefault="002522C6" w:rsidP="002522C6">
      <w:pPr>
        <w:ind w:left="-1"/>
        <w:rPr>
          <w:rFonts w:cs="Simplified Arabic"/>
          <w:b/>
          <w:bCs/>
          <w:color w:val="000000" w:themeColor="text1"/>
          <w:sz w:val="16"/>
          <w:szCs w:val="16"/>
          <w:rtl/>
        </w:rPr>
      </w:pPr>
    </w:p>
    <w:p w:rsidR="002522C6" w:rsidRPr="000A6AB3" w:rsidRDefault="0028087E" w:rsidP="00543705">
      <w:pPr>
        <w:rPr>
          <w:rFonts w:cs="Simplified Arabic"/>
          <w:b/>
          <w:bCs/>
          <w:color w:val="000000" w:themeColor="text1"/>
          <w:rtl/>
        </w:rPr>
      </w:pPr>
      <w:r>
        <w:rPr>
          <w:rFonts w:cs="Simplified Arabic"/>
          <w:b/>
          <w:bCs/>
          <w:color w:val="000000" w:themeColor="text1"/>
          <w:rtl/>
        </w:rPr>
        <w:br w:type="page"/>
      </w:r>
      <w:r w:rsidR="002522C6" w:rsidRPr="000A6AB3">
        <w:rPr>
          <w:rFonts w:cs="Simplified Arabic"/>
          <w:b/>
          <w:bCs/>
          <w:color w:val="000000" w:themeColor="text1"/>
          <w:rtl/>
        </w:rPr>
        <w:lastRenderedPageBreak/>
        <w:t>الرعاية الصحية:</w:t>
      </w:r>
    </w:p>
    <w:p w:rsidR="002522C6" w:rsidRPr="000A6AB3" w:rsidRDefault="002522C6" w:rsidP="00442EAF">
      <w:pPr>
        <w:ind w:left="-1"/>
        <w:jc w:val="both"/>
        <w:rPr>
          <w:rFonts w:cs="Simplified Arabic"/>
          <w:color w:val="000000" w:themeColor="text1"/>
          <w:rtl/>
        </w:rPr>
      </w:pPr>
      <w:r w:rsidRPr="000A6AB3">
        <w:rPr>
          <w:rFonts w:cs="Simplified Arabic"/>
          <w:color w:val="000000" w:themeColor="text1"/>
          <w:rtl/>
        </w:rPr>
        <w:t>هي معالجة وتشخيص المرض، والمحافظة على الصحة من خلال الخدمات التي تقدمها العلاجات الطبية، طب الأسنان، الخدمات التكميلية والبديلة، والمستحضرات الدوائية، والعلوم السريرية (التشخيص في المختبر)، والتمريض، والمهن الصحية.  وتشمل الرعاية الصحية جميع السلع والخدمات المقدمة لتعزيز الصحة، بما في ذلك "التدخلات الوقائية والعلاجية والمسكنة، سواء الموجهة للأفراد أو للسكان".</w:t>
      </w:r>
    </w:p>
    <w:p w:rsidR="002522C6" w:rsidRPr="000A6AB3" w:rsidRDefault="002522C6" w:rsidP="002522C6">
      <w:pPr>
        <w:pStyle w:val="xl48"/>
        <w:bidi/>
        <w:spacing w:before="0" w:beforeAutospacing="0" w:after="0" w:afterAutospacing="0"/>
        <w:ind w:left="-1"/>
        <w:rPr>
          <w:rFonts w:ascii="Courier New" w:hAnsi="Courier New" w:cs="Simplified Arabic"/>
          <w:color w:val="000000" w:themeColor="text1"/>
          <w:sz w:val="16"/>
          <w:szCs w:val="16"/>
          <w:rtl/>
        </w:rPr>
      </w:pPr>
    </w:p>
    <w:p w:rsidR="002522C6" w:rsidRPr="000A6AB3" w:rsidRDefault="00887817" w:rsidP="002522C6">
      <w:pPr>
        <w:numPr>
          <w:ilvl w:val="12"/>
          <w:numId w:val="0"/>
        </w:numPr>
        <w:ind w:left="-1"/>
        <w:jc w:val="both"/>
        <w:rPr>
          <w:rFonts w:cs="Simplified Arabic"/>
          <w:color w:val="000000" w:themeColor="text1"/>
          <w:rtl/>
        </w:rPr>
      </w:pPr>
      <w:r>
        <w:rPr>
          <w:rFonts w:cs="Simplified Arabic" w:hint="cs"/>
          <w:b/>
          <w:bCs/>
          <w:color w:val="000000" w:themeColor="text1"/>
          <w:rtl/>
        </w:rPr>
        <w:t>ال</w:t>
      </w:r>
      <w:r>
        <w:rPr>
          <w:rFonts w:cs="Simplified Arabic"/>
          <w:b/>
          <w:bCs/>
          <w:color w:val="000000" w:themeColor="text1"/>
          <w:rtl/>
        </w:rPr>
        <w:t>قطاع الحكوم</w:t>
      </w:r>
      <w:r>
        <w:rPr>
          <w:rFonts w:cs="Simplified Arabic" w:hint="cs"/>
          <w:b/>
          <w:bCs/>
          <w:color w:val="000000" w:themeColor="text1"/>
          <w:rtl/>
        </w:rPr>
        <w:t>ي</w:t>
      </w:r>
      <w:r w:rsidR="002522C6" w:rsidRPr="000A6AB3">
        <w:rPr>
          <w:rFonts w:cs="Simplified Arabic"/>
          <w:b/>
          <w:bCs/>
          <w:color w:val="000000" w:themeColor="text1"/>
          <w:rtl/>
        </w:rPr>
        <w:t>:</w:t>
      </w:r>
      <w:r w:rsidR="002522C6" w:rsidRPr="000A6AB3">
        <w:rPr>
          <w:rFonts w:cs="Simplified Arabic"/>
          <w:color w:val="000000" w:themeColor="text1"/>
          <w:rtl/>
        </w:rPr>
        <w:t xml:space="preserve"> </w:t>
      </w:r>
    </w:p>
    <w:p w:rsidR="002522C6" w:rsidRPr="000A6AB3" w:rsidRDefault="002522C6" w:rsidP="00442EAF">
      <w:pPr>
        <w:pStyle w:val="Header"/>
        <w:tabs>
          <w:tab w:val="clear" w:pos="4153"/>
          <w:tab w:val="clear" w:pos="8306"/>
        </w:tabs>
        <w:ind w:left="-1"/>
        <w:jc w:val="both"/>
        <w:rPr>
          <w:rFonts w:cs="Simplified Arabic"/>
          <w:color w:val="000000" w:themeColor="text1"/>
          <w:sz w:val="24"/>
          <w:szCs w:val="24"/>
          <w:rtl/>
        </w:rPr>
      </w:pPr>
      <w:r w:rsidRPr="000A6AB3">
        <w:rPr>
          <w:rFonts w:cs="Simplified Arabic"/>
          <w:color w:val="000000" w:themeColor="text1"/>
          <w:sz w:val="24"/>
          <w:szCs w:val="24"/>
          <w:rtl/>
        </w:rPr>
        <w:t>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p>
    <w:p w:rsidR="002522C6" w:rsidRPr="000A6AB3" w:rsidRDefault="002522C6" w:rsidP="002522C6">
      <w:pPr>
        <w:pStyle w:val="xl48"/>
        <w:bidi/>
        <w:spacing w:before="0" w:beforeAutospacing="0" w:after="0" w:afterAutospacing="0"/>
        <w:ind w:firstLine="360"/>
        <w:rPr>
          <w:rFonts w:ascii="Courier New" w:hAnsi="Courier New" w:cs="Simplified Arabic"/>
          <w:color w:val="000000" w:themeColor="text1"/>
          <w:sz w:val="16"/>
          <w:szCs w:val="16"/>
          <w:rtl/>
        </w:rPr>
      </w:pPr>
    </w:p>
    <w:p w:rsidR="002522C6" w:rsidRPr="000A6AB3" w:rsidRDefault="002522C6" w:rsidP="002522C6">
      <w:pPr>
        <w:numPr>
          <w:ilvl w:val="12"/>
          <w:numId w:val="0"/>
        </w:numPr>
        <w:jc w:val="both"/>
        <w:rPr>
          <w:rFonts w:cs="Simplified Arabic"/>
          <w:b/>
          <w:bCs/>
          <w:color w:val="000000" w:themeColor="text1"/>
          <w:rtl/>
        </w:rPr>
      </w:pPr>
      <w:r w:rsidRPr="000A6AB3">
        <w:rPr>
          <w:rFonts w:cs="Simplified Arabic"/>
          <w:b/>
          <w:bCs/>
          <w:color w:val="000000" w:themeColor="text1"/>
          <w:rtl/>
        </w:rPr>
        <w:t>قطاع المؤسسات غير الهادفة للربح والتي تخدم الأسر المعيشية:</w:t>
      </w:r>
    </w:p>
    <w:p w:rsidR="002522C6" w:rsidRPr="000A6AB3" w:rsidRDefault="002522C6" w:rsidP="00442EAF">
      <w:pPr>
        <w:numPr>
          <w:ilvl w:val="12"/>
          <w:numId w:val="0"/>
        </w:numPr>
        <w:jc w:val="both"/>
        <w:rPr>
          <w:rFonts w:cs="Simplified Arabic"/>
          <w:color w:val="000000" w:themeColor="text1"/>
          <w:rtl/>
        </w:rPr>
      </w:pPr>
      <w:r w:rsidRPr="000A6AB3">
        <w:rPr>
          <w:rFonts w:cs="Simplified Arabic"/>
          <w:color w:val="000000" w:themeColor="text1"/>
          <w:rtl/>
        </w:rPr>
        <w:t xml:space="preserve">يتألف هذا القطاع </w:t>
      </w:r>
      <w:r w:rsidRPr="000A6AB3">
        <w:rPr>
          <w:rFonts w:cs="Simplified Arabic" w:hint="cs"/>
          <w:color w:val="000000" w:themeColor="text1"/>
          <w:rtl/>
          <w:lang w:bidi="ar-JO"/>
        </w:rPr>
        <w:t>من</w:t>
      </w:r>
      <w:r w:rsidRPr="000A6AB3">
        <w:rPr>
          <w:rFonts w:ascii="Arial" w:hAnsi="Arial" w:cs="Simplified Arabic"/>
          <w:color w:val="000000" w:themeColor="text1"/>
          <w:rtl/>
        </w:rPr>
        <w:t xml:space="preserve"> </w:t>
      </w:r>
      <w:r w:rsidRPr="000A6AB3">
        <w:rPr>
          <w:rFonts w:ascii="Arial" w:hAnsi="Arial" w:cs="Simplified Arabic" w:hint="eastAsia"/>
          <w:color w:val="000000" w:themeColor="text1"/>
          <w:rtl/>
        </w:rPr>
        <w:t>مؤسسات</w:t>
      </w:r>
      <w:r w:rsidRPr="000A6AB3">
        <w:rPr>
          <w:rFonts w:ascii="Arial" w:hAnsi="Arial" w:cs="Simplified Arabic"/>
          <w:color w:val="000000" w:themeColor="text1"/>
          <w:rtl/>
        </w:rPr>
        <w:t xml:space="preserve"> لا تولد دخ</w:t>
      </w:r>
      <w:r w:rsidR="00E441A7">
        <w:rPr>
          <w:rFonts w:ascii="Arial" w:hAnsi="Arial" w:cs="Simplified Arabic"/>
          <w:color w:val="000000" w:themeColor="text1"/>
          <w:rtl/>
        </w:rPr>
        <w:t>لا أو ربحا للوحدات التي تملكها.</w:t>
      </w:r>
      <w:r w:rsidRPr="000A6AB3">
        <w:rPr>
          <w:rFonts w:ascii="Arial" w:hAnsi="Arial" w:cs="Simplified Arabic"/>
          <w:color w:val="000000" w:themeColor="text1"/>
          <w:rtl/>
        </w:rPr>
        <w:t xml:space="preserve"> </w:t>
      </w:r>
      <w:r w:rsidRPr="000A6AB3">
        <w:rPr>
          <w:rFonts w:ascii="Arial" w:hAnsi="Arial" w:cs="Simplified Arabic" w:hint="eastAsia"/>
          <w:color w:val="000000" w:themeColor="text1"/>
          <w:rtl/>
        </w:rPr>
        <w:t>بحيث</w:t>
      </w:r>
      <w:r w:rsidRPr="000A6AB3">
        <w:rPr>
          <w:rFonts w:ascii="Arial" w:hAnsi="Arial" w:cs="Simplified Arabic"/>
          <w:color w:val="000000" w:themeColor="text1"/>
          <w:rtl/>
        </w:rPr>
        <w:t xml:space="preserve"> يتألف هذا القطاع من جميع المؤسسات المقيمة غير الهادفة </w:t>
      </w:r>
      <w:r w:rsidRPr="000A6AB3">
        <w:rPr>
          <w:rFonts w:ascii="Arial" w:hAnsi="Arial" w:cs="Simplified Arabic" w:hint="eastAsia"/>
          <w:color w:val="000000" w:themeColor="text1"/>
          <w:rtl/>
        </w:rPr>
        <w:t>للربح</w:t>
      </w:r>
      <w:r w:rsidRPr="000A6AB3">
        <w:rPr>
          <w:rFonts w:ascii="Arial" w:hAnsi="Arial" w:cs="Simplified Arabic"/>
          <w:color w:val="000000" w:themeColor="text1"/>
          <w:rtl/>
        </w:rPr>
        <w:t xml:space="preserve"> والتي توفر سلعا وخدمات غير سوقية للأسر المعيشية عدا تلك المؤسسات التي </w:t>
      </w:r>
      <w:r w:rsidRPr="000A6AB3">
        <w:rPr>
          <w:rFonts w:ascii="Arial" w:hAnsi="Arial" w:cs="Simplified Arabic" w:hint="eastAsia"/>
          <w:color w:val="000000" w:themeColor="text1"/>
          <w:rtl/>
        </w:rPr>
        <w:t>تسيطر</w:t>
      </w:r>
      <w:r w:rsidRPr="000A6AB3">
        <w:rPr>
          <w:rFonts w:ascii="Arial" w:hAnsi="Arial" w:cs="Simplified Arabic"/>
          <w:color w:val="000000" w:themeColor="text1"/>
          <w:rtl/>
        </w:rPr>
        <w:t xml:space="preserve"> عليها الحكومة وتمولها بصورة رئيسة.  </w:t>
      </w:r>
      <w:r w:rsidRPr="000A6AB3">
        <w:rPr>
          <w:rFonts w:ascii="Arial" w:hAnsi="Arial" w:cs="Simplified Arabic" w:hint="eastAsia"/>
          <w:color w:val="000000" w:themeColor="text1"/>
          <w:rtl/>
        </w:rPr>
        <w:t>ويمكن</w:t>
      </w:r>
      <w:r w:rsidRPr="000A6AB3">
        <w:rPr>
          <w:rFonts w:ascii="Arial" w:hAnsi="Arial" w:cs="Simplified Arabic"/>
          <w:color w:val="000000" w:themeColor="text1"/>
          <w:rtl/>
        </w:rPr>
        <w:t xml:space="preserve"> تقسيمها </w:t>
      </w:r>
      <w:r w:rsidRPr="000A6AB3">
        <w:rPr>
          <w:rFonts w:ascii="Arial" w:hAnsi="Arial" w:cs="Simplified Arabic" w:hint="eastAsia"/>
          <w:color w:val="000000" w:themeColor="text1"/>
          <w:rtl/>
        </w:rPr>
        <w:t>إلى</w:t>
      </w:r>
      <w:r w:rsidRPr="000A6AB3">
        <w:rPr>
          <w:rFonts w:ascii="Arial" w:hAnsi="Arial" w:cs="Simplified Arabic"/>
          <w:color w:val="000000" w:themeColor="text1"/>
          <w:rtl/>
        </w:rPr>
        <w:t xml:space="preserve"> ثلاث مجموعات: مجموعة تخدم قطاع الأعمال (مثل غرف </w:t>
      </w:r>
      <w:r w:rsidRPr="000A6AB3">
        <w:rPr>
          <w:rFonts w:ascii="Arial" w:hAnsi="Arial" w:cs="Simplified Arabic" w:hint="eastAsia"/>
          <w:color w:val="000000" w:themeColor="text1"/>
          <w:rtl/>
        </w:rPr>
        <w:t>التجارة</w:t>
      </w:r>
      <w:r w:rsidRPr="000A6AB3">
        <w:rPr>
          <w:rFonts w:ascii="Arial" w:hAnsi="Arial" w:cs="Simplified Arabic"/>
          <w:color w:val="000000" w:themeColor="text1"/>
          <w:rtl/>
        </w:rPr>
        <w:t xml:space="preserve"> والصناعة) ومجموعة تشكل جزءا من قطاع الحكومة (كالمستشفيات المملوكة </w:t>
      </w:r>
      <w:r w:rsidRPr="000A6AB3">
        <w:rPr>
          <w:rFonts w:ascii="Arial" w:hAnsi="Arial" w:cs="Simplified Arabic" w:hint="eastAsia"/>
          <w:color w:val="000000" w:themeColor="text1"/>
          <w:rtl/>
        </w:rPr>
        <w:t>للحكومة</w:t>
      </w:r>
      <w:r w:rsidRPr="000A6AB3">
        <w:rPr>
          <w:rFonts w:ascii="Arial" w:hAnsi="Arial" w:cs="Simplified Arabic"/>
          <w:color w:val="000000" w:themeColor="text1"/>
          <w:rtl/>
        </w:rPr>
        <w:t xml:space="preserve">) ومجموعة المؤسسات التي تخدم الأسر المعيشية كالاتحادات العمالية </w:t>
      </w:r>
      <w:r w:rsidRPr="000A6AB3">
        <w:rPr>
          <w:rFonts w:ascii="Arial" w:hAnsi="Arial" w:cs="Simplified Arabic" w:hint="eastAsia"/>
          <w:color w:val="000000" w:themeColor="text1"/>
          <w:rtl/>
        </w:rPr>
        <w:t>والمهنية</w:t>
      </w:r>
      <w:r w:rsidR="007724A8">
        <w:rPr>
          <w:rFonts w:ascii="Arial" w:hAnsi="Arial" w:cs="Simplified Arabic"/>
          <w:color w:val="000000" w:themeColor="text1"/>
          <w:rtl/>
        </w:rPr>
        <w:t xml:space="preserve"> والكنائس</w:t>
      </w:r>
      <w:r w:rsidRPr="000A6AB3">
        <w:rPr>
          <w:rFonts w:ascii="Arial" w:hAnsi="Arial" w:cs="Simplified Arabic"/>
          <w:color w:val="000000" w:themeColor="text1"/>
          <w:rtl/>
        </w:rPr>
        <w:t xml:space="preserve"> </w:t>
      </w:r>
      <w:r w:rsidRPr="000A6AB3">
        <w:rPr>
          <w:rFonts w:ascii="Arial" w:hAnsi="Arial" w:cs="Simplified Arabic" w:hint="eastAsia"/>
          <w:color w:val="000000" w:themeColor="text1"/>
          <w:rtl/>
        </w:rPr>
        <w:t>والجمعيات</w:t>
      </w:r>
      <w:r w:rsidRPr="000A6AB3">
        <w:rPr>
          <w:rFonts w:ascii="Arial" w:hAnsi="Arial" w:cs="Simplified Arabic"/>
          <w:color w:val="000000" w:themeColor="text1"/>
          <w:rtl/>
        </w:rPr>
        <w:t xml:space="preserve"> الخيرية </w:t>
      </w:r>
      <w:r w:rsidRPr="000A6AB3">
        <w:rPr>
          <w:rFonts w:ascii="Arial" w:hAnsi="Arial" w:cs="Simplified Arabic" w:hint="eastAsia"/>
          <w:color w:val="000000" w:themeColor="text1"/>
          <w:rtl/>
        </w:rPr>
        <w:t>ومنظمات</w:t>
      </w:r>
      <w:r w:rsidRPr="000A6AB3">
        <w:rPr>
          <w:rFonts w:ascii="Arial" w:hAnsi="Arial" w:cs="Simplified Arabic"/>
          <w:color w:val="000000" w:themeColor="text1"/>
          <w:rtl/>
        </w:rPr>
        <w:t xml:space="preserve"> </w:t>
      </w:r>
      <w:r w:rsidRPr="000A6AB3">
        <w:rPr>
          <w:rFonts w:ascii="Arial" w:hAnsi="Arial" w:cs="Simplified Arabic" w:hint="eastAsia"/>
          <w:color w:val="000000" w:themeColor="text1"/>
          <w:rtl/>
        </w:rPr>
        <w:t>الإغاثة</w:t>
      </w:r>
      <w:r w:rsidRPr="000A6AB3">
        <w:rPr>
          <w:rFonts w:ascii="Arial" w:hAnsi="Arial" w:cs="Simplified Arabic"/>
          <w:color w:val="000000" w:themeColor="text1"/>
          <w:rtl/>
        </w:rPr>
        <w:t xml:space="preserve"> المملوكة من القطاع الخاص</w:t>
      </w:r>
      <w:r w:rsidRPr="000A6AB3">
        <w:rPr>
          <w:rFonts w:cs="Simplified Arabic" w:hint="cs"/>
          <w:color w:val="000000" w:themeColor="text1"/>
          <w:rtl/>
        </w:rPr>
        <w:t>.</w:t>
      </w:r>
    </w:p>
    <w:p w:rsidR="002522C6" w:rsidRPr="000A6AB3" w:rsidRDefault="002522C6" w:rsidP="002522C6">
      <w:pPr>
        <w:pStyle w:val="xl48"/>
        <w:bidi/>
        <w:spacing w:before="0" w:beforeAutospacing="0" w:after="0" w:afterAutospacing="0"/>
        <w:ind w:firstLine="360"/>
        <w:rPr>
          <w:rFonts w:ascii="Courier New" w:hAnsi="Courier New" w:cs="Simplified Arabic"/>
          <w:color w:val="000000" w:themeColor="text1"/>
          <w:sz w:val="16"/>
          <w:szCs w:val="16"/>
          <w:rtl/>
        </w:rPr>
      </w:pPr>
    </w:p>
    <w:p w:rsidR="002522C6" w:rsidRPr="000A6AB3" w:rsidRDefault="002522C6" w:rsidP="002522C6">
      <w:pPr>
        <w:numPr>
          <w:ilvl w:val="12"/>
          <w:numId w:val="0"/>
        </w:numPr>
        <w:jc w:val="both"/>
        <w:rPr>
          <w:rFonts w:cs="Simplified Arabic"/>
          <w:b/>
          <w:bCs/>
          <w:color w:val="000000" w:themeColor="text1"/>
          <w:rtl/>
        </w:rPr>
      </w:pPr>
      <w:r w:rsidRPr="000A6AB3">
        <w:rPr>
          <w:rFonts w:cs="Simplified Arabic"/>
          <w:b/>
          <w:bCs/>
          <w:color w:val="000000" w:themeColor="text1"/>
          <w:rtl/>
        </w:rPr>
        <w:t>الأسر</w:t>
      </w:r>
      <w:r w:rsidRPr="000A6AB3">
        <w:rPr>
          <w:rFonts w:cs="Simplified Arabic" w:hint="cs"/>
          <w:b/>
          <w:bCs/>
          <w:color w:val="000000" w:themeColor="text1"/>
          <w:rtl/>
        </w:rPr>
        <w:t>ة</w:t>
      </w:r>
      <w:r w:rsidRPr="000A6AB3">
        <w:rPr>
          <w:rFonts w:cs="Simplified Arabic"/>
          <w:b/>
          <w:bCs/>
          <w:color w:val="000000" w:themeColor="text1"/>
          <w:rtl/>
        </w:rPr>
        <w:t>:</w:t>
      </w:r>
    </w:p>
    <w:p w:rsidR="002522C6" w:rsidRPr="000A6AB3" w:rsidRDefault="002522C6" w:rsidP="00442EAF">
      <w:pPr>
        <w:numPr>
          <w:ilvl w:val="12"/>
          <w:numId w:val="0"/>
        </w:numPr>
        <w:jc w:val="both"/>
        <w:rPr>
          <w:rFonts w:cs="Simplified Arabic"/>
          <w:color w:val="000000" w:themeColor="text1"/>
          <w:rtl/>
        </w:rPr>
      </w:pPr>
      <w:r w:rsidRPr="000A6AB3">
        <w:rPr>
          <w:rFonts w:cs="Simplified Arabic" w:hint="eastAsia"/>
          <w:color w:val="000000" w:themeColor="text1"/>
          <w:rtl/>
        </w:rPr>
        <w:t>هي فرد</w:t>
      </w:r>
      <w:r w:rsidRPr="000A6AB3">
        <w:rPr>
          <w:rFonts w:cs="Simplified Arabic"/>
          <w:color w:val="000000" w:themeColor="text1"/>
          <w:rtl/>
        </w:rPr>
        <w:t xml:space="preserve"> </w:t>
      </w:r>
      <w:r w:rsidRPr="000A6AB3">
        <w:rPr>
          <w:rFonts w:cs="Simplified Arabic" w:hint="eastAsia"/>
          <w:color w:val="000000" w:themeColor="text1"/>
          <w:rtl/>
        </w:rPr>
        <w:t>أو</w:t>
      </w:r>
      <w:r w:rsidRPr="000A6AB3">
        <w:rPr>
          <w:rFonts w:cs="Simplified Arabic"/>
          <w:color w:val="000000" w:themeColor="text1"/>
          <w:rtl/>
        </w:rPr>
        <w:t xml:space="preserve"> مجموعة </w:t>
      </w:r>
      <w:r w:rsidRPr="000A6AB3">
        <w:rPr>
          <w:rFonts w:cs="Simplified Arabic" w:hint="cs"/>
          <w:color w:val="000000" w:themeColor="text1"/>
          <w:rtl/>
        </w:rPr>
        <w:t>أفراد</w:t>
      </w:r>
      <w:r w:rsidRPr="000A6AB3">
        <w:rPr>
          <w:rFonts w:cs="Simplified Arabic"/>
          <w:color w:val="000000" w:themeColor="text1"/>
          <w:rtl/>
        </w:rPr>
        <w:t xml:space="preserve"> يعيشون في نفس الوحدة السكنية ويتناولون الطعام معاً ويشتركون </w:t>
      </w:r>
      <w:r w:rsidRPr="000A6AB3">
        <w:rPr>
          <w:rFonts w:cs="Simplified Arabic" w:hint="eastAsia"/>
          <w:color w:val="000000" w:themeColor="text1"/>
          <w:rtl/>
        </w:rPr>
        <w:t>في</w:t>
      </w:r>
      <w:r w:rsidRPr="000A6AB3">
        <w:rPr>
          <w:rFonts w:cs="Simplified Arabic"/>
          <w:color w:val="000000" w:themeColor="text1"/>
          <w:rtl/>
        </w:rPr>
        <w:t xml:space="preserve"> توفير احتياجاتهم المعيشية وقد تربطهم علاقة  </w:t>
      </w:r>
      <w:r w:rsidRPr="000A6AB3">
        <w:rPr>
          <w:rFonts w:cs="Simplified Arabic" w:hint="eastAsia"/>
          <w:color w:val="000000" w:themeColor="text1"/>
          <w:rtl/>
        </w:rPr>
        <w:t>قرابة</w:t>
      </w:r>
      <w:r w:rsidRPr="000A6AB3">
        <w:rPr>
          <w:rFonts w:cs="Simplified Arabic"/>
          <w:color w:val="000000" w:themeColor="text1"/>
          <w:rtl/>
        </w:rPr>
        <w:t xml:space="preserve"> ليشكلوا عائلة، أو لا تربطهم هذه العلاقة</w:t>
      </w:r>
      <w:r w:rsidRPr="000A6AB3">
        <w:rPr>
          <w:rFonts w:cs="Simplified Arabic" w:hint="cs"/>
          <w:color w:val="000000" w:themeColor="text1"/>
          <w:rtl/>
        </w:rPr>
        <w:t>.</w:t>
      </w:r>
    </w:p>
    <w:p w:rsidR="002522C6" w:rsidRPr="00CD6997" w:rsidRDefault="002522C6" w:rsidP="002522C6">
      <w:pPr>
        <w:numPr>
          <w:ilvl w:val="12"/>
          <w:numId w:val="0"/>
        </w:numPr>
        <w:jc w:val="both"/>
        <w:rPr>
          <w:rFonts w:cs="Simplified Arabic"/>
          <w:b/>
          <w:bCs/>
          <w:color w:val="000000" w:themeColor="text1"/>
          <w:sz w:val="16"/>
          <w:szCs w:val="16"/>
          <w:rtl/>
        </w:rPr>
      </w:pPr>
    </w:p>
    <w:p w:rsidR="002522C6" w:rsidRPr="000A6AB3" w:rsidRDefault="002522C6" w:rsidP="002522C6">
      <w:pPr>
        <w:numPr>
          <w:ilvl w:val="12"/>
          <w:numId w:val="0"/>
        </w:numPr>
        <w:jc w:val="both"/>
        <w:rPr>
          <w:rFonts w:cs="Simplified Arabic"/>
          <w:color w:val="000000" w:themeColor="text1"/>
          <w:rtl/>
        </w:rPr>
      </w:pPr>
      <w:r w:rsidRPr="000A6AB3">
        <w:rPr>
          <w:rFonts w:cs="Simplified Arabic"/>
          <w:b/>
          <w:bCs/>
          <w:color w:val="000000" w:themeColor="text1"/>
          <w:rtl/>
        </w:rPr>
        <w:t>الإقامة:</w:t>
      </w:r>
      <w:r w:rsidRPr="000A6AB3">
        <w:rPr>
          <w:rFonts w:cs="Simplified Arabic" w:hint="cs"/>
          <w:color w:val="000000" w:themeColor="text1"/>
          <w:rtl/>
        </w:rPr>
        <w:t xml:space="preserve"> </w:t>
      </w:r>
    </w:p>
    <w:p w:rsidR="002522C6" w:rsidRPr="000A6AB3" w:rsidRDefault="002522C6" w:rsidP="00442EAF">
      <w:pPr>
        <w:numPr>
          <w:ilvl w:val="12"/>
          <w:numId w:val="0"/>
        </w:numPr>
        <w:jc w:val="both"/>
        <w:rPr>
          <w:rFonts w:cs="Simplified Arabic"/>
          <w:color w:val="000000" w:themeColor="text1"/>
          <w:rtl/>
        </w:rPr>
      </w:pPr>
      <w:r w:rsidRPr="000A6AB3">
        <w:rPr>
          <w:rFonts w:cs="Simplified Arabic"/>
          <w:color w:val="000000" w:themeColor="text1"/>
          <w:rtl/>
        </w:rPr>
        <w:t xml:space="preserve">يدخل مفهوم الإقامة في الحسابات الصحية من خلال تحديد ما إذا كان مصدر التمويل ومزود الخدمة مقيم أو من باقي العالم. وعليه يعتبر الأفراد والمنشآت مقيمين في الاقتصاد الذي يشكل مركز </w:t>
      </w:r>
      <w:r w:rsidR="007724A8">
        <w:rPr>
          <w:rFonts w:cs="Simplified Arabic"/>
          <w:color w:val="000000" w:themeColor="text1"/>
          <w:rtl/>
        </w:rPr>
        <w:t xml:space="preserve">اهتمامهم الاقتصادي.  وهذا يعني </w:t>
      </w:r>
      <w:r w:rsidR="007724A8">
        <w:rPr>
          <w:rFonts w:cs="Simplified Arabic" w:hint="cs"/>
          <w:color w:val="000000" w:themeColor="text1"/>
          <w:rtl/>
        </w:rPr>
        <w:t>أ</w:t>
      </w:r>
      <w:r w:rsidRPr="000A6AB3">
        <w:rPr>
          <w:rFonts w:cs="Simplified Arabic"/>
          <w:color w:val="000000" w:themeColor="text1"/>
          <w:rtl/>
        </w:rPr>
        <w:t xml:space="preserve">نهم سيقيمون في ذلك الاقتصاد بجزء هام من أنشطتهم الاقتصادية ويمكثون لفترة طويلة.  وبهذا فإن مفهوم الإقامة </w:t>
      </w:r>
      <w:r w:rsidR="007724A8">
        <w:rPr>
          <w:rFonts w:cs="Simplified Arabic" w:hint="cs"/>
          <w:color w:val="000000" w:themeColor="text1"/>
          <w:rtl/>
        </w:rPr>
        <w:t xml:space="preserve">تعرف </w:t>
      </w:r>
      <w:r w:rsidRPr="000A6AB3">
        <w:rPr>
          <w:rFonts w:cs="Simplified Arabic" w:hint="cs"/>
          <w:color w:val="000000" w:themeColor="text1"/>
          <w:rtl/>
        </w:rPr>
        <w:t>من منظور اقتصادي لا قانوني، والمعيار الأساسي لتحديد الإقامة لكيان ما، هو مركز المصلحة الاقتصادية والذي يعرف بأنه وجود محل سكني أو موقع إنتاجي أو مو</w:t>
      </w:r>
      <w:r w:rsidR="009578FA">
        <w:rPr>
          <w:rFonts w:cs="Simplified Arabic" w:hint="cs"/>
          <w:color w:val="000000" w:themeColor="text1"/>
          <w:rtl/>
        </w:rPr>
        <w:t>اقع أخرى داخل الإقليم الاقتصادي</w:t>
      </w:r>
      <w:r w:rsidRPr="000A6AB3">
        <w:rPr>
          <w:rFonts w:cs="Simplified Arabic" w:hint="cs"/>
          <w:color w:val="000000" w:themeColor="text1"/>
          <w:rtl/>
        </w:rPr>
        <w:t xml:space="preserve"> لبلد ما تقوم فيه أو منه بمباشرة أنشطة ومعاملات اقتصادية على نطاق واسع بقصد الاستمرار فيها لأجل غير مسمى أو لمدة محددة أو غير محددة، ولكنها عادةً ما تكون طويلة.</w:t>
      </w:r>
    </w:p>
    <w:p w:rsidR="002522C6" w:rsidRPr="000A6AB3" w:rsidRDefault="002522C6" w:rsidP="002522C6">
      <w:pPr>
        <w:numPr>
          <w:ilvl w:val="12"/>
          <w:numId w:val="0"/>
        </w:numPr>
        <w:jc w:val="both"/>
        <w:rPr>
          <w:rFonts w:cs="Simplified Arabic"/>
          <w:color w:val="000000" w:themeColor="text1"/>
          <w:sz w:val="16"/>
          <w:szCs w:val="16"/>
          <w:rtl/>
        </w:rPr>
      </w:pPr>
    </w:p>
    <w:p w:rsidR="002522C6" w:rsidRPr="000A6AB3" w:rsidRDefault="002522C6" w:rsidP="00442EAF">
      <w:pPr>
        <w:numPr>
          <w:ilvl w:val="12"/>
          <w:numId w:val="0"/>
        </w:numPr>
        <w:jc w:val="both"/>
        <w:rPr>
          <w:rFonts w:cs="Simplified Arabic"/>
          <w:color w:val="000000" w:themeColor="text1"/>
          <w:rtl/>
        </w:rPr>
      </w:pPr>
      <w:r w:rsidRPr="000A6AB3">
        <w:rPr>
          <w:rFonts w:cs="Simplified Arabic"/>
          <w:color w:val="000000" w:themeColor="text1"/>
          <w:rtl/>
        </w:rPr>
        <w:t>وبالنسبة للأفراد، فإن المعيار الرئيسي لتحديد مركز الاهتمام الاقتصادي هو قاعدة</w:t>
      </w:r>
      <w:r w:rsidR="0065701A">
        <w:rPr>
          <w:rFonts w:cs="Simplified Arabic"/>
          <w:color w:val="000000" w:themeColor="text1"/>
          <w:rtl/>
        </w:rPr>
        <w:t xml:space="preserve"> "السنة الواحدة":  فإذا ما بقي </w:t>
      </w:r>
      <w:r w:rsidR="0065701A">
        <w:rPr>
          <w:rFonts w:cs="Simplified Arabic" w:hint="cs"/>
          <w:color w:val="000000" w:themeColor="text1"/>
          <w:rtl/>
        </w:rPr>
        <w:t>فرد</w:t>
      </w:r>
      <w:r w:rsidRPr="000A6AB3">
        <w:rPr>
          <w:rFonts w:cs="Simplified Arabic"/>
          <w:color w:val="000000" w:themeColor="text1"/>
          <w:rtl/>
        </w:rPr>
        <w:t>، أو كان لديه النية أن يبقى في بلد ما لمدة تزيد عن سنة واحدة، فإنه يعتبر مقيماً في ذلك البلد من حيث المدلول الاقتصادي.  ويستثنى من هذه القاعدة الطلاب والمرضى والعاملين لدى السفارات والبعثات الدبلوماسية والمنظمات الدولية من غير مواطني الدولة التي تقيم فيها هذه الهيئات.  ويع</w:t>
      </w:r>
      <w:r w:rsidR="009578FA">
        <w:rPr>
          <w:rFonts w:cs="Simplified Arabic"/>
          <w:color w:val="000000" w:themeColor="text1"/>
          <w:rtl/>
        </w:rPr>
        <w:t>تبر الأفراد من المجموعات الثلاث</w:t>
      </w:r>
      <w:r w:rsidRPr="000A6AB3">
        <w:rPr>
          <w:rFonts w:cs="Simplified Arabic"/>
          <w:color w:val="000000" w:themeColor="text1"/>
          <w:rtl/>
        </w:rPr>
        <w:t xml:space="preserve"> المذكورة غير مقيمين في الاقتصاد الذي يعيشون فيه، بل مقيمون في بلدهم الأصلي بغض النظر عن مدة تواجدهم.</w:t>
      </w:r>
    </w:p>
    <w:p w:rsidR="002522C6" w:rsidRPr="000A6AB3" w:rsidRDefault="002522C6" w:rsidP="002522C6">
      <w:pPr>
        <w:numPr>
          <w:ilvl w:val="12"/>
          <w:numId w:val="0"/>
        </w:numPr>
        <w:jc w:val="both"/>
        <w:rPr>
          <w:rFonts w:cs="Simplified Arabic"/>
          <w:color w:val="000000" w:themeColor="text1"/>
          <w:sz w:val="16"/>
          <w:szCs w:val="16"/>
          <w:rtl/>
        </w:rPr>
      </w:pPr>
    </w:p>
    <w:p w:rsidR="002522C6" w:rsidRPr="000A6AB3" w:rsidRDefault="002522C6" w:rsidP="009C39F5">
      <w:pPr>
        <w:numPr>
          <w:ilvl w:val="12"/>
          <w:numId w:val="0"/>
        </w:numPr>
        <w:jc w:val="both"/>
        <w:rPr>
          <w:rFonts w:cs="Simplified Arabic"/>
          <w:color w:val="000000" w:themeColor="text1"/>
          <w:rtl/>
        </w:rPr>
      </w:pPr>
      <w:r w:rsidRPr="000A6AB3">
        <w:rPr>
          <w:rFonts w:cs="Simplified Arabic"/>
          <w:color w:val="000000" w:themeColor="text1"/>
          <w:rtl/>
        </w:rPr>
        <w:lastRenderedPageBreak/>
        <w:t>أما بالنسبة للمنشآت فإنها تعتبر دوماً مقيمة في البلد الذي تتواجد فيه. وهذا منسجم مع مفهوم الإقامة بأنه مكان مركز الاهتمام الاقتصادي، لان ممارسة نشاط إنتاجي لا يتم عادة بشكل عابر دون أن تكو</w:t>
      </w:r>
      <w:r w:rsidR="005020B3">
        <w:rPr>
          <w:rFonts w:cs="Simplified Arabic"/>
          <w:color w:val="000000" w:themeColor="text1"/>
          <w:rtl/>
        </w:rPr>
        <w:t>ن هناك النية للبقاء لفترة طويلة</w:t>
      </w:r>
      <w:r w:rsidR="005020B3">
        <w:rPr>
          <w:rFonts w:cs="Simplified Arabic" w:hint="cs"/>
          <w:color w:val="000000" w:themeColor="text1"/>
          <w:rtl/>
        </w:rPr>
        <w:t>.</w:t>
      </w:r>
      <w:r w:rsidRPr="000A6AB3">
        <w:rPr>
          <w:rFonts w:cs="Simplified Arabic"/>
          <w:color w:val="000000" w:themeColor="text1"/>
          <w:rtl/>
        </w:rPr>
        <w:t xml:space="preserve">  والاستثناء الوحيد في حالة المنشآت، هي تلك التي تشغل معدات متنقلة، مثل صيادي الأسماك الذين يبقون في مياه دولة ما لفترة محددة من الزمن، </w:t>
      </w:r>
      <w:r w:rsidR="005020B3">
        <w:rPr>
          <w:rFonts w:cs="Simplified Arabic" w:hint="cs"/>
          <w:color w:val="000000" w:themeColor="text1"/>
          <w:rtl/>
        </w:rPr>
        <w:t>وكذلك</w:t>
      </w:r>
      <w:r w:rsidRPr="000A6AB3">
        <w:rPr>
          <w:rFonts w:cs="Simplified Arabic"/>
          <w:color w:val="000000" w:themeColor="text1"/>
          <w:rtl/>
        </w:rPr>
        <w:t xml:space="preserve"> بعض شركات المقاولات التي تقوم بالالتزام التعاقدي لإنجاز مشروع محدد دون توفر النية لتمديد الإقامة بعد إنجاز هذا الالتزام،</w:t>
      </w:r>
      <w:r w:rsidRPr="000A6AB3">
        <w:rPr>
          <w:rFonts w:cs="Simplified Arabic"/>
          <w:b/>
          <w:bCs/>
          <w:color w:val="000000" w:themeColor="text1"/>
          <w:rtl/>
        </w:rPr>
        <w:t xml:space="preserve"> </w:t>
      </w:r>
      <w:r w:rsidRPr="000A6AB3">
        <w:rPr>
          <w:rFonts w:cs="Simplified Arabic"/>
          <w:color w:val="000000" w:themeColor="text1"/>
          <w:rtl/>
        </w:rPr>
        <w:t xml:space="preserve">حيث تعتبر هذه الأنشطة مقيمة في الاقتصاد الوطني للعاملين فيها طالما أنهم لا يحتفظون بحسابات مستقلة لنشاطهم في الخارج. أما إذا كانوا يحتفظون بحسابات مستقلة لنشاطهم في الدولة التي يمارسونه فيها حيث يدفعون الضرائب ويحظون بترخيص في مزاولة عملهم، فيعتبر نشاطهم حينئذ مقيماً في تلك الدولة. </w:t>
      </w:r>
    </w:p>
    <w:p w:rsidR="002522C6" w:rsidRPr="000A6AB3" w:rsidRDefault="002522C6" w:rsidP="002522C6">
      <w:pPr>
        <w:numPr>
          <w:ilvl w:val="12"/>
          <w:numId w:val="0"/>
        </w:numPr>
        <w:jc w:val="both"/>
        <w:rPr>
          <w:rFonts w:ascii="Arial" w:hAnsi="Arial" w:cs="Simplified Arabic"/>
          <w:b/>
          <w:bCs/>
          <w:color w:val="000000" w:themeColor="text1"/>
          <w:sz w:val="16"/>
          <w:szCs w:val="16"/>
          <w:rtl/>
        </w:rPr>
      </w:pPr>
    </w:p>
    <w:p w:rsidR="002522C6" w:rsidRPr="000A6AB3" w:rsidRDefault="002522C6" w:rsidP="002522C6">
      <w:pPr>
        <w:numPr>
          <w:ilvl w:val="12"/>
          <w:numId w:val="0"/>
        </w:numPr>
        <w:jc w:val="both"/>
        <w:rPr>
          <w:rFonts w:cs="Simplified Arabic"/>
          <w:color w:val="000000" w:themeColor="text1"/>
          <w:rtl/>
        </w:rPr>
      </w:pPr>
      <w:r w:rsidRPr="000A6AB3">
        <w:rPr>
          <w:rFonts w:ascii="Arial" w:hAnsi="Arial" w:cs="Simplified Arabic"/>
          <w:b/>
          <w:bCs/>
          <w:color w:val="000000" w:themeColor="text1"/>
          <w:rtl/>
        </w:rPr>
        <w:t>الرعاية الصحية الأولية:</w:t>
      </w:r>
      <w:r w:rsidRPr="000A6AB3">
        <w:rPr>
          <w:rFonts w:cs="Simplified Arabic"/>
          <w:color w:val="000000" w:themeColor="text1"/>
          <w:rtl/>
        </w:rPr>
        <w:t xml:space="preserve">   </w:t>
      </w:r>
    </w:p>
    <w:p w:rsidR="002522C6" w:rsidRPr="000A6AB3" w:rsidRDefault="002522C6" w:rsidP="009C39F5">
      <w:pPr>
        <w:jc w:val="lowKashida"/>
        <w:textAlignment w:val="top"/>
        <w:rPr>
          <w:rFonts w:cs="Simplified Arabic"/>
          <w:color w:val="000000" w:themeColor="text1"/>
          <w:rtl/>
        </w:rPr>
      </w:pPr>
      <w:r w:rsidRPr="000A6AB3">
        <w:rPr>
          <w:rFonts w:cs="Simplified Arabic" w:hint="cs"/>
          <w:color w:val="000000" w:themeColor="text1"/>
          <w:rtl/>
        </w:rPr>
        <w:t xml:space="preserve">هي </w:t>
      </w:r>
      <w:r w:rsidRPr="000A6AB3">
        <w:rPr>
          <w:rFonts w:cs="Simplified Arabic" w:hint="eastAsia"/>
          <w:color w:val="000000" w:themeColor="text1"/>
          <w:rtl/>
        </w:rPr>
        <w:t>الفحص</w:t>
      </w:r>
      <w:r w:rsidRPr="000A6AB3">
        <w:rPr>
          <w:rFonts w:cs="Simplified Arabic"/>
          <w:color w:val="000000" w:themeColor="text1"/>
          <w:rtl/>
        </w:rPr>
        <w:t xml:space="preserve"> </w:t>
      </w:r>
      <w:r w:rsidRPr="000A6AB3">
        <w:rPr>
          <w:rFonts w:cs="Simplified Arabic" w:hint="eastAsia"/>
          <w:color w:val="000000" w:themeColor="text1"/>
          <w:rtl/>
        </w:rPr>
        <w:t>الأولي</w:t>
      </w:r>
      <w:r w:rsidRPr="000A6AB3">
        <w:rPr>
          <w:rFonts w:cs="Simplified Arabic"/>
          <w:color w:val="000000" w:themeColor="text1"/>
          <w:rtl/>
        </w:rPr>
        <w:t xml:space="preserve"> والرعاية الصحية الشاملة المتواصلة بما فيها التشخيص والعلاج الأولي</w:t>
      </w:r>
      <w:r w:rsidR="0029465C">
        <w:rPr>
          <w:rFonts w:cs="Simplified Arabic" w:hint="cs"/>
          <w:color w:val="000000" w:themeColor="text1"/>
          <w:rtl/>
        </w:rPr>
        <w:t xml:space="preserve"> و</w:t>
      </w:r>
      <w:r w:rsidRPr="000A6AB3">
        <w:rPr>
          <w:rFonts w:cs="Simplified Arabic" w:hint="eastAsia"/>
          <w:color w:val="000000" w:themeColor="text1"/>
          <w:rtl/>
        </w:rPr>
        <w:t>الإشراف</w:t>
      </w:r>
      <w:r w:rsidRPr="000A6AB3">
        <w:rPr>
          <w:rFonts w:cs="Simplified Arabic"/>
          <w:color w:val="000000" w:themeColor="text1"/>
          <w:rtl/>
        </w:rPr>
        <w:t xml:space="preserve"> الصحي و</w:t>
      </w:r>
      <w:r w:rsidRPr="000A6AB3">
        <w:rPr>
          <w:rFonts w:cs="Simplified Arabic" w:hint="cs"/>
          <w:color w:val="000000" w:themeColor="text1"/>
          <w:rtl/>
        </w:rPr>
        <w:t>إ</w:t>
      </w:r>
      <w:r w:rsidRPr="000A6AB3">
        <w:rPr>
          <w:rFonts w:cs="Simplified Arabic"/>
          <w:color w:val="000000" w:themeColor="text1"/>
          <w:rtl/>
        </w:rPr>
        <w:t xml:space="preserve">دارة الخدمات الصحية الوقائية والحالات المزمنة، ولا يتطلب </w:t>
      </w:r>
      <w:r w:rsidRPr="000A6AB3">
        <w:rPr>
          <w:rFonts w:cs="Simplified Arabic" w:hint="eastAsia"/>
          <w:color w:val="000000" w:themeColor="text1"/>
          <w:rtl/>
        </w:rPr>
        <w:t>توفير</w:t>
      </w:r>
      <w:r w:rsidRPr="000A6AB3">
        <w:rPr>
          <w:rFonts w:cs="Simplified Arabic"/>
          <w:color w:val="000000" w:themeColor="text1"/>
          <w:rtl/>
        </w:rPr>
        <w:t xml:space="preserve"> الرعاية الصحية الأولية معدات وأجهزة متطورة أو مصادر متخصصة.</w:t>
      </w:r>
    </w:p>
    <w:p w:rsidR="002522C6" w:rsidRPr="000A6AB3" w:rsidRDefault="002522C6" w:rsidP="002522C6">
      <w:pPr>
        <w:numPr>
          <w:ilvl w:val="12"/>
          <w:numId w:val="0"/>
        </w:numPr>
        <w:jc w:val="both"/>
        <w:rPr>
          <w:rFonts w:cs="Simplified Arabic"/>
          <w:b/>
          <w:bCs/>
          <w:color w:val="000000" w:themeColor="text1"/>
          <w:sz w:val="16"/>
          <w:szCs w:val="16"/>
          <w:rtl/>
        </w:rPr>
      </w:pPr>
    </w:p>
    <w:p w:rsidR="002522C6" w:rsidRPr="000A6AB3" w:rsidRDefault="002522C6" w:rsidP="002522C6">
      <w:pPr>
        <w:numPr>
          <w:ilvl w:val="12"/>
          <w:numId w:val="0"/>
        </w:numPr>
        <w:jc w:val="both"/>
        <w:rPr>
          <w:rFonts w:cs="Simplified Arabic"/>
          <w:color w:val="000000" w:themeColor="text1"/>
          <w:rtl/>
        </w:rPr>
      </w:pPr>
      <w:r w:rsidRPr="000A6AB3">
        <w:rPr>
          <w:rFonts w:cs="Simplified Arabic"/>
          <w:b/>
          <w:bCs/>
          <w:color w:val="000000" w:themeColor="text1"/>
          <w:rtl/>
        </w:rPr>
        <w:t>الرعاية الصحية الثانوية:</w:t>
      </w:r>
    </w:p>
    <w:p w:rsidR="002522C6" w:rsidRPr="000A6AB3" w:rsidRDefault="002522C6" w:rsidP="009C39F5">
      <w:pPr>
        <w:pStyle w:val="xl48"/>
        <w:bidi/>
        <w:spacing w:before="0" w:beforeAutospacing="0" w:after="0" w:afterAutospacing="0"/>
        <w:rPr>
          <w:rFonts w:ascii="Courier New" w:hAnsi="Courier New" w:cs="Simplified Arabic"/>
          <w:b w:val="0"/>
          <w:bCs w:val="0"/>
          <w:color w:val="000000" w:themeColor="text1"/>
          <w:sz w:val="18"/>
          <w:szCs w:val="18"/>
          <w:rtl/>
        </w:rPr>
      </w:pPr>
      <w:r w:rsidRPr="000A6AB3">
        <w:rPr>
          <w:rFonts w:ascii="Arial" w:hAnsi="Arial" w:cs="Simplified Arabic" w:hint="cs"/>
          <w:b w:val="0"/>
          <w:bCs w:val="0"/>
          <w:color w:val="000000" w:themeColor="text1"/>
          <w:rtl/>
        </w:rPr>
        <w:t xml:space="preserve">هي العلاج من قبل </w:t>
      </w:r>
      <w:r w:rsidR="0029465C">
        <w:rPr>
          <w:rFonts w:ascii="Arial" w:hAnsi="Arial" w:cs="Simplified Arabic" w:hint="cs"/>
          <w:b w:val="0"/>
          <w:bCs w:val="0"/>
          <w:color w:val="000000" w:themeColor="text1"/>
          <w:rtl/>
        </w:rPr>
        <w:t>اختصاصي</w:t>
      </w:r>
      <w:r w:rsidRPr="000A6AB3">
        <w:rPr>
          <w:rFonts w:ascii="Arial" w:hAnsi="Arial" w:cs="Simplified Arabic" w:hint="cs"/>
          <w:b w:val="0"/>
          <w:bCs w:val="0"/>
          <w:color w:val="000000" w:themeColor="text1"/>
          <w:rtl/>
        </w:rPr>
        <w:t xml:space="preserve"> في المستشفى المقدم للمريض المحول من الرعاية الصحية الأولية أو في حالة طوارئ.  </w:t>
      </w:r>
    </w:p>
    <w:p w:rsidR="002522C6" w:rsidRPr="000A6AB3" w:rsidRDefault="002522C6" w:rsidP="002522C6">
      <w:pPr>
        <w:jc w:val="both"/>
        <w:rPr>
          <w:rFonts w:cs="Simplified Arabic"/>
          <w:b/>
          <w:bCs/>
          <w:color w:val="000000" w:themeColor="text1"/>
          <w:sz w:val="16"/>
          <w:szCs w:val="16"/>
          <w:rtl/>
        </w:rPr>
      </w:pPr>
    </w:p>
    <w:p w:rsidR="002522C6" w:rsidRPr="000A6AB3" w:rsidRDefault="002522C6" w:rsidP="002522C6">
      <w:pPr>
        <w:jc w:val="lowKashida"/>
        <w:rPr>
          <w:rFonts w:cs="Simplified Arabic"/>
          <w:b/>
          <w:bCs/>
          <w:color w:val="000000" w:themeColor="text1"/>
          <w:rtl/>
        </w:rPr>
      </w:pPr>
      <w:r w:rsidRPr="000A6AB3">
        <w:rPr>
          <w:rFonts w:cs="Simplified Arabic" w:hint="cs"/>
          <w:b/>
          <w:bCs/>
          <w:color w:val="000000" w:themeColor="text1"/>
          <w:rtl/>
        </w:rPr>
        <w:t>الرعاية الصحية الثالثية:</w:t>
      </w:r>
    </w:p>
    <w:p w:rsidR="002522C6" w:rsidRPr="000A6AB3" w:rsidRDefault="002522C6" w:rsidP="006D1348">
      <w:pPr>
        <w:jc w:val="lowKashida"/>
        <w:rPr>
          <w:rFonts w:cs="Simplified Arabic"/>
          <w:color w:val="000000" w:themeColor="text1"/>
          <w:rtl/>
        </w:rPr>
      </w:pPr>
      <w:r w:rsidRPr="000A6AB3">
        <w:rPr>
          <w:rFonts w:cs="Simplified Arabic" w:hint="cs"/>
          <w:color w:val="000000" w:themeColor="text1"/>
          <w:rtl/>
        </w:rPr>
        <w:t xml:space="preserve">هي الرعاية الاستشارية المتخصصة التي عادة ما تحول من الرعاية الصحية الأولية أو من </w:t>
      </w:r>
      <w:r w:rsidR="0090503C">
        <w:rPr>
          <w:rFonts w:cs="Simplified Arabic" w:hint="cs"/>
          <w:color w:val="000000" w:themeColor="text1"/>
          <w:rtl/>
        </w:rPr>
        <w:t>الرعاية</w:t>
      </w:r>
      <w:r w:rsidRPr="000A6AB3">
        <w:rPr>
          <w:rFonts w:cs="Simplified Arabic" w:hint="cs"/>
          <w:color w:val="000000" w:themeColor="text1"/>
          <w:rtl/>
        </w:rPr>
        <w:t xml:space="preserve"> </w:t>
      </w:r>
      <w:r w:rsidR="006D1348">
        <w:rPr>
          <w:rFonts w:cs="Simplified Arabic" w:hint="cs"/>
          <w:color w:val="000000" w:themeColor="text1"/>
          <w:rtl/>
        </w:rPr>
        <w:t>الصحية</w:t>
      </w:r>
      <w:r w:rsidRPr="000A6AB3">
        <w:rPr>
          <w:rFonts w:cs="Simplified Arabic" w:hint="cs"/>
          <w:color w:val="000000" w:themeColor="text1"/>
          <w:rtl/>
        </w:rPr>
        <w:t xml:space="preserve"> الثانوية وتقدم في مركز لديه مرافق للفحوصات والعلاج المتخصص.</w:t>
      </w:r>
    </w:p>
    <w:p w:rsidR="002522C6" w:rsidRPr="000A6AB3" w:rsidRDefault="002522C6" w:rsidP="002522C6">
      <w:pPr>
        <w:jc w:val="both"/>
        <w:rPr>
          <w:rFonts w:cs="Simplified Arabic"/>
          <w:b/>
          <w:bCs/>
          <w:color w:val="000000" w:themeColor="text1"/>
          <w:sz w:val="16"/>
          <w:szCs w:val="16"/>
          <w:rtl/>
        </w:rPr>
      </w:pPr>
    </w:p>
    <w:p w:rsidR="002522C6" w:rsidRPr="000A6AB3" w:rsidRDefault="002522C6" w:rsidP="002522C6">
      <w:pPr>
        <w:jc w:val="lowKashida"/>
        <w:rPr>
          <w:rFonts w:cs="Simplified Arabic"/>
          <w:color w:val="000000" w:themeColor="text1"/>
          <w:rtl/>
        </w:rPr>
      </w:pPr>
      <w:r w:rsidRPr="000A6AB3">
        <w:rPr>
          <w:rFonts w:cs="Simplified Arabic" w:hint="cs"/>
          <w:b/>
          <w:bCs/>
          <w:color w:val="000000" w:themeColor="text1"/>
          <w:rtl/>
        </w:rPr>
        <w:t>مراكز التأهيل:</w:t>
      </w:r>
    </w:p>
    <w:p w:rsidR="002522C6" w:rsidRPr="000A6AB3" w:rsidRDefault="002522C6" w:rsidP="009C39F5">
      <w:pPr>
        <w:jc w:val="lowKashida"/>
        <w:rPr>
          <w:rFonts w:cs="Simplified Arabic"/>
          <w:color w:val="000000" w:themeColor="text1"/>
          <w:rtl/>
        </w:rPr>
      </w:pPr>
      <w:r w:rsidRPr="000A6AB3">
        <w:rPr>
          <w:rFonts w:cs="Simplified Arabic" w:hint="cs"/>
          <w:color w:val="000000" w:themeColor="text1"/>
          <w:rtl/>
        </w:rPr>
        <w:t>هي المرافق التي تقدم العلاج والتدريب بهدف التأهيل. وهي المراكز التي تقدم العلاج الوظيفي، العلاج الحركي، العلاج المهني، وتدريبات خاصة كعلاج النطق لإستشفاء من الإصابة أو المرض إلى الحد الطبيعي الممكن.</w:t>
      </w:r>
      <w:r w:rsidRPr="000A6AB3">
        <w:rPr>
          <w:rFonts w:cs="Simplified Arabic"/>
          <w:color w:val="000000" w:themeColor="text1"/>
        </w:rPr>
        <w:t xml:space="preserve"> </w:t>
      </w:r>
      <w:r w:rsidRPr="000A6AB3">
        <w:rPr>
          <w:rFonts w:cs="Simplified Arabic" w:hint="cs"/>
          <w:color w:val="000000" w:themeColor="text1"/>
          <w:rtl/>
        </w:rPr>
        <w:t xml:space="preserve"> </w:t>
      </w:r>
    </w:p>
    <w:p w:rsidR="002522C6" w:rsidRPr="000A6AB3" w:rsidRDefault="002522C6" w:rsidP="002522C6">
      <w:pPr>
        <w:numPr>
          <w:ilvl w:val="12"/>
          <w:numId w:val="0"/>
        </w:numPr>
        <w:jc w:val="both"/>
        <w:rPr>
          <w:rFonts w:cs="Simplified Arabic"/>
          <w:b/>
          <w:bCs/>
          <w:color w:val="000000" w:themeColor="text1"/>
          <w:sz w:val="16"/>
          <w:szCs w:val="16"/>
          <w:rtl/>
        </w:rPr>
      </w:pPr>
    </w:p>
    <w:p w:rsidR="002522C6" w:rsidRPr="000A6AB3" w:rsidRDefault="002522C6" w:rsidP="002522C6">
      <w:pPr>
        <w:numPr>
          <w:ilvl w:val="12"/>
          <w:numId w:val="0"/>
        </w:numPr>
        <w:jc w:val="both"/>
        <w:rPr>
          <w:rFonts w:cs="Simplified Arabic"/>
          <w:color w:val="000000" w:themeColor="text1"/>
          <w:rtl/>
        </w:rPr>
      </w:pPr>
      <w:r w:rsidRPr="000A6AB3">
        <w:rPr>
          <w:rFonts w:cs="Simplified Arabic"/>
          <w:b/>
          <w:bCs/>
          <w:color w:val="000000" w:themeColor="text1"/>
          <w:rtl/>
        </w:rPr>
        <w:t>التأمين الصحي:</w:t>
      </w:r>
      <w:r w:rsidRPr="000A6AB3">
        <w:rPr>
          <w:rFonts w:cs="Simplified Arabic"/>
          <w:color w:val="000000" w:themeColor="text1"/>
          <w:rtl/>
        </w:rPr>
        <w:t xml:space="preserve"> </w:t>
      </w:r>
    </w:p>
    <w:p w:rsidR="002522C6" w:rsidRPr="000A6AB3" w:rsidRDefault="002522C6" w:rsidP="009C39F5">
      <w:pPr>
        <w:numPr>
          <w:ilvl w:val="12"/>
          <w:numId w:val="0"/>
        </w:numPr>
        <w:jc w:val="both"/>
        <w:rPr>
          <w:rFonts w:cs="Simplified Arabic"/>
          <w:color w:val="000000" w:themeColor="text1"/>
          <w:sz w:val="18"/>
          <w:szCs w:val="18"/>
          <w:rtl/>
        </w:rPr>
      </w:pPr>
      <w:r w:rsidRPr="000A6AB3">
        <w:rPr>
          <w:rFonts w:cs="Simplified Arabic" w:hint="eastAsia"/>
          <w:color w:val="000000" w:themeColor="text1"/>
          <w:rtl/>
        </w:rPr>
        <w:t>هو</w:t>
      </w:r>
      <w:r w:rsidRPr="000A6AB3">
        <w:rPr>
          <w:rFonts w:cs="Simplified Arabic"/>
          <w:color w:val="000000" w:themeColor="text1"/>
          <w:rtl/>
        </w:rPr>
        <w:t xml:space="preserve"> </w:t>
      </w:r>
      <w:r w:rsidRPr="000A6AB3">
        <w:rPr>
          <w:rFonts w:cs="Simplified Arabic" w:hint="eastAsia"/>
          <w:color w:val="000000" w:themeColor="text1"/>
          <w:rtl/>
        </w:rPr>
        <w:t>تعويض</w:t>
      </w:r>
      <w:r w:rsidRPr="000A6AB3">
        <w:rPr>
          <w:rFonts w:cs="Simplified Arabic"/>
          <w:color w:val="000000" w:themeColor="text1"/>
          <w:rtl/>
        </w:rPr>
        <w:t xml:space="preserve"> عن خسارة مادية ترتبط بتغطية التكاليف المتعلقة بمشكلة صحية ما وعلاجها</w:t>
      </w:r>
      <w:r w:rsidR="00FD3D41">
        <w:rPr>
          <w:rFonts w:cs="Simplified Arabic" w:hint="cs"/>
          <w:color w:val="000000" w:themeColor="text1"/>
          <w:rtl/>
        </w:rPr>
        <w:t xml:space="preserve">. </w:t>
      </w:r>
      <w:r w:rsidRPr="000A6AB3">
        <w:rPr>
          <w:rFonts w:cs="Simplified Arabic" w:hint="cs"/>
          <w:color w:val="000000" w:themeColor="text1"/>
          <w:rtl/>
        </w:rPr>
        <w:t xml:space="preserve"> </w:t>
      </w:r>
      <w:r w:rsidR="00EB0051">
        <w:rPr>
          <w:rFonts w:cs="Simplified Arabic" w:hint="cs"/>
          <w:color w:val="000000" w:themeColor="text1"/>
          <w:rtl/>
        </w:rPr>
        <w:t>و</w:t>
      </w:r>
      <w:r w:rsidRPr="000A6AB3">
        <w:rPr>
          <w:rFonts w:cs="Simplified Arabic" w:hint="cs"/>
          <w:color w:val="000000" w:themeColor="text1"/>
          <w:rtl/>
        </w:rPr>
        <w:t xml:space="preserve">هو عقد ما بين المؤمن </w:t>
      </w:r>
      <w:r w:rsidR="00EB0051">
        <w:rPr>
          <w:rFonts w:cs="Simplified Arabic" w:hint="cs"/>
          <w:color w:val="000000" w:themeColor="text1"/>
          <w:rtl/>
        </w:rPr>
        <w:t xml:space="preserve">     و</w:t>
      </w:r>
      <w:r w:rsidRPr="000A6AB3">
        <w:rPr>
          <w:rFonts w:cs="Simplified Arabic" w:hint="cs"/>
          <w:color w:val="000000" w:themeColor="text1"/>
          <w:rtl/>
        </w:rPr>
        <w:t>المؤمن عليه يتعلق</w:t>
      </w:r>
      <w:r w:rsidRPr="000A6AB3">
        <w:rPr>
          <w:rFonts w:cs="Simplified Arabic"/>
          <w:color w:val="000000" w:themeColor="text1"/>
          <w:rtl/>
        </w:rPr>
        <w:t xml:space="preserve"> بتغطية التكاليف المتعلقة بمشكلة صحية ما وعلاجها.</w:t>
      </w:r>
      <w:r w:rsidRPr="000A6AB3">
        <w:rPr>
          <w:rFonts w:cs="Simplified Arabic" w:hint="cs"/>
          <w:color w:val="000000" w:themeColor="text1"/>
          <w:rtl/>
        </w:rPr>
        <w:t xml:space="preserve"> </w:t>
      </w:r>
    </w:p>
    <w:p w:rsidR="002522C6" w:rsidRPr="000A6AB3" w:rsidRDefault="002522C6" w:rsidP="009C39F5">
      <w:pPr>
        <w:numPr>
          <w:ilvl w:val="12"/>
          <w:numId w:val="0"/>
        </w:numPr>
        <w:jc w:val="both"/>
        <w:rPr>
          <w:rFonts w:cs="Simplified Arabic"/>
          <w:b/>
          <w:bCs/>
          <w:color w:val="000000" w:themeColor="text1"/>
          <w:sz w:val="16"/>
          <w:szCs w:val="16"/>
          <w:rtl/>
        </w:rPr>
      </w:pPr>
    </w:p>
    <w:p w:rsidR="002522C6" w:rsidRPr="000A6AB3" w:rsidRDefault="002522C6" w:rsidP="009C39F5">
      <w:pPr>
        <w:numPr>
          <w:ilvl w:val="12"/>
          <w:numId w:val="0"/>
        </w:numPr>
        <w:jc w:val="both"/>
        <w:rPr>
          <w:rFonts w:cs="Simplified Arabic"/>
          <w:color w:val="000000" w:themeColor="text1"/>
          <w:rtl/>
        </w:rPr>
      </w:pPr>
      <w:r w:rsidRPr="000A6AB3">
        <w:rPr>
          <w:rFonts w:cs="Simplified Arabic"/>
          <w:b/>
          <w:bCs/>
          <w:color w:val="000000" w:themeColor="text1"/>
          <w:rtl/>
        </w:rPr>
        <w:t xml:space="preserve">بالاعتماد على تصنيفات </w:t>
      </w:r>
      <w:r w:rsidRPr="000A6AB3">
        <w:rPr>
          <w:rFonts w:cs="Simplified Arabic"/>
          <w:color w:val="000000" w:themeColor="text1"/>
          <w:rtl/>
        </w:rPr>
        <w:t xml:space="preserve">منظمة </w:t>
      </w:r>
      <w:r w:rsidRPr="000A6AB3">
        <w:rPr>
          <w:rFonts w:cs="Simplified Arabic" w:hint="cs"/>
          <w:color w:val="000000" w:themeColor="text1"/>
          <w:rtl/>
        </w:rPr>
        <w:t>الصحة العالمية</w:t>
      </w:r>
      <w:r w:rsidRPr="000A6AB3">
        <w:rPr>
          <w:rFonts w:cs="Simplified Arabic"/>
          <w:color w:val="000000" w:themeColor="text1"/>
          <w:rtl/>
        </w:rPr>
        <w:t xml:space="preserve"> والواردة بدليل نظام الحسابات الصحية</w:t>
      </w:r>
      <w:r w:rsidR="00EB0051">
        <w:rPr>
          <w:rFonts w:cs="Simplified Arabic" w:hint="cs"/>
          <w:color w:val="000000" w:themeColor="text1"/>
          <w:rtl/>
        </w:rPr>
        <w:t xml:space="preserve"> الموحد</w:t>
      </w:r>
      <w:r w:rsidRPr="000A6AB3">
        <w:rPr>
          <w:rFonts w:cs="Simplified Arabic" w:hint="cs"/>
          <w:color w:val="000000" w:themeColor="text1"/>
          <w:rtl/>
        </w:rPr>
        <w:t xml:space="preserve"> 2011</w:t>
      </w:r>
      <w:r w:rsidRPr="000A6AB3">
        <w:rPr>
          <w:rFonts w:cs="Simplified Arabic"/>
          <w:color w:val="000000" w:themeColor="text1"/>
          <w:rtl/>
        </w:rPr>
        <w:t>، فقد قسمت التعريفات الخاصة بالتصنيفات الصحية الواردة أدناه حسب (</w:t>
      </w:r>
      <w:r w:rsidRPr="000A6AB3">
        <w:rPr>
          <w:rFonts w:cs="Simplified Arabic" w:hint="cs"/>
          <w:color w:val="000000" w:themeColor="text1"/>
          <w:rtl/>
        </w:rPr>
        <w:t xml:space="preserve">نظم التمويل، عملاء التمويل، </w:t>
      </w:r>
      <w:r w:rsidRPr="000A6AB3">
        <w:rPr>
          <w:rFonts w:cs="Simplified Arabic"/>
          <w:color w:val="000000" w:themeColor="text1"/>
          <w:rtl/>
        </w:rPr>
        <w:t xml:space="preserve">وظائف الرعاية الصحية، مزودي الخدمات الصحية إضافة إلى </w:t>
      </w:r>
      <w:r w:rsidRPr="000A6AB3">
        <w:rPr>
          <w:rFonts w:cs="Simplified Arabic" w:hint="cs"/>
          <w:color w:val="000000" w:themeColor="text1"/>
          <w:rtl/>
        </w:rPr>
        <w:t>عوائد تمويل الرعاية الصحية</w:t>
      </w:r>
      <w:r w:rsidRPr="000A6AB3">
        <w:rPr>
          <w:rFonts w:cs="Simplified Arabic"/>
          <w:color w:val="000000" w:themeColor="text1"/>
          <w:rtl/>
        </w:rPr>
        <w:t>).</w:t>
      </w:r>
    </w:p>
    <w:p w:rsidR="002522C6" w:rsidRPr="00FB620D" w:rsidRDefault="002522C6" w:rsidP="002522C6">
      <w:pPr>
        <w:numPr>
          <w:ilvl w:val="12"/>
          <w:numId w:val="0"/>
        </w:numPr>
        <w:jc w:val="both"/>
        <w:rPr>
          <w:rFonts w:cs="Simplified Arabic"/>
          <w:color w:val="000000" w:themeColor="text1"/>
          <w:sz w:val="20"/>
          <w:szCs w:val="20"/>
          <w:rtl/>
        </w:rPr>
      </w:pPr>
    </w:p>
    <w:p w:rsidR="002522C6" w:rsidRDefault="00E0197A" w:rsidP="0028087E">
      <w:pPr>
        <w:numPr>
          <w:ilvl w:val="12"/>
          <w:numId w:val="0"/>
        </w:numPr>
        <w:jc w:val="both"/>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t>2.1.1</w:t>
      </w:r>
      <w:r w:rsidR="002522C6" w:rsidRPr="000A6AB3">
        <w:rPr>
          <w:rFonts w:ascii="Simplified Arabic" w:hAnsi="Simplified Arabic" w:cs="Simplified Arabic" w:hint="cs"/>
          <w:b/>
          <w:bCs/>
          <w:color w:val="000000" w:themeColor="text1"/>
          <w:rtl/>
        </w:rPr>
        <w:t xml:space="preserve"> </w:t>
      </w:r>
      <w:r w:rsidR="007D220C">
        <w:rPr>
          <w:rFonts w:ascii="Simplified Arabic" w:hAnsi="Simplified Arabic" w:cs="Simplified Arabic" w:hint="cs"/>
          <w:b/>
          <w:bCs/>
          <w:color w:val="000000" w:themeColor="text1"/>
          <w:rtl/>
        </w:rPr>
        <w:t xml:space="preserve">مفاهيم </w:t>
      </w:r>
      <w:r w:rsidR="002522C6" w:rsidRPr="000A6AB3">
        <w:rPr>
          <w:rFonts w:ascii="Simplified Arabic" w:hAnsi="Simplified Arabic" w:cs="Simplified Arabic" w:hint="cs"/>
          <w:b/>
          <w:bCs/>
          <w:color w:val="000000" w:themeColor="text1"/>
          <w:rtl/>
        </w:rPr>
        <w:t>نظم التمويل الصحي</w:t>
      </w:r>
    </w:p>
    <w:p w:rsidR="0028087E" w:rsidRPr="0028087E" w:rsidRDefault="0028087E" w:rsidP="0028087E">
      <w:pPr>
        <w:numPr>
          <w:ilvl w:val="12"/>
          <w:numId w:val="0"/>
        </w:numPr>
        <w:jc w:val="both"/>
        <w:rPr>
          <w:rFonts w:ascii="Simplified Arabic" w:hAnsi="Simplified Arabic" w:cs="Simplified Arabic"/>
          <w:b/>
          <w:bCs/>
          <w:color w:val="000000" w:themeColor="text1"/>
          <w:sz w:val="16"/>
          <w:szCs w:val="16"/>
          <w:rtl/>
        </w:rPr>
      </w:pPr>
    </w:p>
    <w:p w:rsidR="002522C6" w:rsidRPr="000A6AB3" w:rsidRDefault="002522C6" w:rsidP="0028087E">
      <w:pPr>
        <w:bidi w:val="0"/>
        <w:jc w:val="right"/>
        <w:rPr>
          <w:rFonts w:ascii="Simplified Arabic" w:hAnsi="Simplified Arabic" w:cs="Simplified Arabic"/>
          <w:b/>
          <w:bCs/>
          <w:color w:val="000000" w:themeColor="text1"/>
          <w:rtl/>
        </w:rPr>
      </w:pPr>
      <w:r w:rsidRPr="000A6AB3">
        <w:rPr>
          <w:rFonts w:ascii="Simplified Arabic" w:hAnsi="Simplified Arabic" w:cs="Simplified Arabic"/>
          <w:b/>
          <w:bCs/>
          <w:color w:val="000000" w:themeColor="text1"/>
          <w:rtl/>
        </w:rPr>
        <w:t>النظم والبرامج الحكومية ونظم تمويل الرعاية الصحية المساهمة الإلزامية</w:t>
      </w:r>
      <w:r w:rsidRPr="000A6AB3">
        <w:rPr>
          <w:rFonts w:ascii="Simplified Arabic" w:hAnsi="Simplified Arabic" w:cs="Simplified Arabic" w:hint="cs"/>
          <w:b/>
          <w:bCs/>
          <w:color w:val="000000" w:themeColor="text1"/>
          <w:rtl/>
        </w:rPr>
        <w:t>:</w:t>
      </w:r>
    </w:p>
    <w:p w:rsidR="002522C6" w:rsidRPr="00CD6997" w:rsidRDefault="002522C6" w:rsidP="00551A1F">
      <w:pPr>
        <w:autoSpaceDE w:val="0"/>
        <w:autoSpaceDN w:val="0"/>
        <w:adjustRightInd w:val="0"/>
        <w:jc w:val="both"/>
        <w:rPr>
          <w:rFonts w:ascii="Simplified Arabic" w:hAnsi="Simplified Arabic" w:cs="Simplified Arabic"/>
          <w:color w:val="000000" w:themeColor="text1"/>
          <w:rtl/>
        </w:rPr>
      </w:pPr>
      <w:r w:rsidRPr="00CD6997">
        <w:rPr>
          <w:rFonts w:ascii="Simplified Arabic" w:hAnsi="Simplified Arabic" w:cs="Simplified Arabic"/>
          <w:color w:val="000000" w:themeColor="text1"/>
          <w:rtl/>
        </w:rPr>
        <w:t>تضم</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هذه</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الفئة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جميع</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المشروعات</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التي</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تهدف</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إلى</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ضمان</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الحصول</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على</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الرعاية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الصحية الأساسية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للمجتمع</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بأسره،</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أو</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لجزء</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كبير</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منه،</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أو</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على</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الأقل</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لبعض</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المجموعات</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سريعة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التأثر</w:t>
      </w:r>
      <w:r w:rsidRPr="00CD6997">
        <w:rPr>
          <w:rFonts w:ascii="Simplified Arabic" w:hAnsi="Simplified Arabic" w:cs="Simplified Arabic"/>
          <w:color w:val="000000" w:themeColor="text1"/>
        </w:rPr>
        <w:t>.</w:t>
      </w:r>
      <w:r>
        <w:rPr>
          <w:rFonts w:ascii="Simplified Arabic" w:hAnsi="Simplified Arabic" w:cs="Simplified Arabic" w:hint="cs"/>
          <w:color w:val="000000" w:themeColor="text1"/>
          <w:rtl/>
        </w:rPr>
        <w:t xml:space="preserve"> </w:t>
      </w:r>
      <w:r w:rsidRPr="00CD6997">
        <w:rPr>
          <w:rFonts w:ascii="Simplified Arabic" w:hAnsi="Simplified Arabic" w:cs="Simplified Arabic"/>
          <w:color w:val="000000" w:themeColor="text1"/>
          <w:rtl/>
        </w:rPr>
        <w:t xml:space="preserve"> بما</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فيها</w:t>
      </w:r>
      <w:r w:rsidR="00551A1F">
        <w:rPr>
          <w:rFonts w:ascii="Simplified Arabic" w:hAnsi="Simplified Arabic" w:cs="Simplified Arabic" w:hint="cs"/>
          <w:color w:val="000000" w:themeColor="text1"/>
          <w:rtl/>
        </w:rPr>
        <w:t xml:space="preserve">: </w:t>
      </w:r>
      <w:r w:rsidRPr="00CD6997">
        <w:rPr>
          <w:rFonts w:ascii="Simplified Arabic" w:hAnsi="Simplified Arabic" w:cs="Simplified Arabic"/>
          <w:color w:val="000000" w:themeColor="text1"/>
          <w:rtl/>
        </w:rPr>
        <w:t>المشروعات</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الحكومية،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والتأمين</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الصحي</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الاجتماعي،</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lastRenderedPageBreak/>
        <w:t>والتأمين</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الخصوصي</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الإلزامي، وحسابات</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المدخرات</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الطبية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الإلزامية</w:t>
      </w:r>
      <w:r w:rsidRPr="00CD6997">
        <w:rPr>
          <w:rFonts w:ascii="Simplified Arabic" w:hAnsi="Simplified Arabic" w:cs="Simplified Arabic"/>
          <w:color w:val="000000" w:themeColor="text1"/>
        </w:rPr>
        <w:t>.</w:t>
      </w:r>
      <w:r w:rsidRPr="00CD6997">
        <w:rPr>
          <w:rFonts w:ascii="Simplified Arabic" w:hAnsi="Simplified Arabic" w:cs="Simplified Arabic"/>
          <w:color w:val="000000" w:themeColor="text1"/>
          <w:rtl/>
        </w:rPr>
        <w:t xml:space="preserve"> والسبب</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المنطقي</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الرئيسي</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للمداخلة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الحكومية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في</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النظم</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الصحية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هو</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ضمان</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الحصول على</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الرعاية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الصحية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الأساسية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للمجتمع</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 xml:space="preserve">بأسره </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أو</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للمجموعات</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الاجتماعية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سريعة</w:t>
      </w:r>
      <w:r w:rsidRPr="00CD6997">
        <w:rPr>
          <w:rFonts w:ascii="Simplified Arabic" w:hAnsi="Simplified Arabic" w:cs="Simplified Arabic"/>
          <w:color w:val="000000" w:themeColor="text1"/>
        </w:rPr>
        <w:t xml:space="preserve"> </w:t>
      </w:r>
      <w:r w:rsidRPr="00CD6997">
        <w:rPr>
          <w:rFonts w:ascii="Simplified Arabic" w:hAnsi="Simplified Arabic" w:cs="Simplified Arabic"/>
          <w:color w:val="000000" w:themeColor="text1"/>
          <w:rtl/>
        </w:rPr>
        <w:t>التأثر)</w:t>
      </w:r>
      <w:r w:rsidRPr="00CD6997">
        <w:rPr>
          <w:rFonts w:ascii="Simplified Arabic" w:hAnsi="Simplified Arabic" w:cs="Simplified Arabic"/>
          <w:color w:val="000000" w:themeColor="text1"/>
        </w:rPr>
        <w:t>.</w:t>
      </w:r>
    </w:p>
    <w:p w:rsidR="0028087E" w:rsidRPr="0028087E" w:rsidRDefault="0028087E" w:rsidP="002522C6">
      <w:pPr>
        <w:numPr>
          <w:ilvl w:val="12"/>
          <w:numId w:val="0"/>
        </w:numPr>
        <w:jc w:val="both"/>
        <w:rPr>
          <w:rFonts w:ascii="Simplified Arabic" w:hAnsi="Simplified Arabic" w:cs="Simplified Arabic"/>
          <w:b/>
          <w:bCs/>
          <w:color w:val="000000" w:themeColor="text1"/>
          <w:sz w:val="16"/>
          <w:szCs w:val="16"/>
          <w:rtl/>
        </w:rPr>
      </w:pPr>
    </w:p>
    <w:p w:rsidR="002522C6" w:rsidRPr="00590B9D" w:rsidRDefault="002522C6" w:rsidP="006C06DA">
      <w:pPr>
        <w:numPr>
          <w:ilvl w:val="12"/>
          <w:numId w:val="0"/>
        </w:numPr>
        <w:jc w:val="both"/>
        <w:rPr>
          <w:rFonts w:ascii="Simplified Arabic" w:hAnsi="Simplified Arabic" w:cs="Simplified Arabic"/>
          <w:b/>
          <w:bCs/>
          <w:color w:val="000000" w:themeColor="text1"/>
          <w:rtl/>
        </w:rPr>
      </w:pPr>
      <w:r w:rsidRPr="00590B9D">
        <w:rPr>
          <w:rFonts w:ascii="Simplified Arabic" w:hAnsi="Simplified Arabic" w:cs="Simplified Arabic"/>
          <w:b/>
          <w:bCs/>
          <w:color w:val="000000" w:themeColor="text1"/>
          <w:rtl/>
        </w:rPr>
        <w:t xml:space="preserve">نظم وبرامج </w:t>
      </w:r>
      <w:r w:rsidR="006C06DA">
        <w:rPr>
          <w:rFonts w:ascii="Simplified Arabic" w:hAnsi="Simplified Arabic" w:cs="Simplified Arabic" w:hint="cs"/>
          <w:b/>
          <w:bCs/>
          <w:color w:val="000000" w:themeColor="text1"/>
          <w:rtl/>
        </w:rPr>
        <w:t>غير الإلزامي</w:t>
      </w:r>
      <w:r w:rsidRPr="00590B9D">
        <w:rPr>
          <w:rFonts w:ascii="Simplified Arabic" w:hAnsi="Simplified Arabic" w:cs="Simplified Arabic"/>
          <w:b/>
          <w:bCs/>
          <w:color w:val="000000" w:themeColor="text1"/>
          <w:rtl/>
        </w:rPr>
        <w:t xml:space="preserve"> مقابل الرعاية الصحية:</w:t>
      </w:r>
    </w:p>
    <w:p w:rsidR="002522C6" w:rsidRPr="00590B9D" w:rsidRDefault="002522C6" w:rsidP="002D3A55">
      <w:pPr>
        <w:autoSpaceDE w:val="0"/>
        <w:autoSpaceDN w:val="0"/>
        <w:adjustRightInd w:val="0"/>
        <w:jc w:val="both"/>
        <w:rPr>
          <w:rFonts w:ascii="Simplified Arabic" w:hAnsi="Simplified Arabic" w:cs="Simplified Arabic"/>
          <w:color w:val="000000" w:themeColor="text1"/>
          <w:rtl/>
        </w:rPr>
      </w:pPr>
      <w:r w:rsidRPr="00590B9D">
        <w:rPr>
          <w:rFonts w:ascii="Simplified Arabic" w:hAnsi="Simplified Arabic" w:cs="Simplified Arabic"/>
          <w:color w:val="000000" w:themeColor="text1"/>
          <w:rtl/>
        </w:rPr>
        <w:t>تتضمن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هذه</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الفئة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جميع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مشروعات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الرعاية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الصحية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مسبقة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الدفع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محلياً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والتي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بواسطتها يمكن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الحصول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على</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الخدمات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الصحية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بحسب</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تقدير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الجهات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الفاعلة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الاقتصادية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 xml:space="preserve">الخصوصية </w:t>
      </w:r>
      <w:r w:rsidRPr="00590B9D">
        <w:rPr>
          <w:rFonts w:ascii="Simplified Arabic" w:hAnsi="Simplified Arabic" w:cs="Simplified Arabic"/>
          <w:color w:val="000000" w:themeColor="text1"/>
        </w:rPr>
        <w:t>)</w:t>
      </w:r>
      <w:r w:rsidRPr="00590B9D">
        <w:rPr>
          <w:rFonts w:ascii="Simplified Arabic" w:hAnsi="Simplified Arabic" w:cs="Simplified Arabic"/>
          <w:color w:val="000000" w:themeColor="text1"/>
          <w:rtl/>
        </w:rPr>
        <w:t>بالرغم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أن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هذا</w:t>
      </w:r>
      <w:r w:rsidR="002D3A55">
        <w:rPr>
          <w:rFonts w:ascii="Simplified Arabic" w:hAnsi="Simplified Arabic" w:cs="Simplified Arabic" w:hint="cs"/>
          <w:color w:val="000000" w:themeColor="text1"/>
          <w:rtl/>
        </w:rPr>
        <w:t xml:space="preserve"> </w:t>
      </w:r>
      <w:r w:rsidRPr="00590B9D">
        <w:rPr>
          <w:rFonts w:ascii="Simplified Arabic" w:hAnsi="Simplified Arabic" w:cs="Simplified Arabic"/>
          <w:color w:val="000000" w:themeColor="text1"/>
          <w:rtl/>
        </w:rPr>
        <w:t>التقدير</w:t>
      </w:r>
      <w:r w:rsidR="002D3A55">
        <w:rPr>
          <w:rFonts w:ascii="Simplified Arabic" w:hAnsi="Simplified Arabic" w:cs="Simplified Arabic" w:hint="cs"/>
          <w:color w:val="000000" w:themeColor="text1"/>
          <w:rtl/>
        </w:rPr>
        <w:t xml:space="preserve"> </w:t>
      </w:r>
      <w:r w:rsidRPr="00590B9D">
        <w:rPr>
          <w:rFonts w:ascii="Simplified Arabic" w:hAnsi="Simplified Arabic" w:cs="Simplified Arabic"/>
          <w:color w:val="000000" w:themeColor="text1"/>
          <w:rtl/>
        </w:rPr>
        <w:t>يمكن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أن،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وغالباً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يتأثر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بالقوانين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والتشريعات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الحكومية). وهي تتضمن</w:t>
      </w:r>
      <w:r w:rsidR="002D3A55">
        <w:rPr>
          <w:rFonts w:ascii="Simplified Arabic" w:hAnsi="Simplified Arabic" w:cs="Simplified Arabic" w:hint="cs"/>
          <w:color w:val="000000" w:themeColor="text1"/>
          <w:rtl/>
        </w:rPr>
        <w:t xml:space="preserve">: </w:t>
      </w:r>
      <w:r w:rsidRPr="00590B9D">
        <w:rPr>
          <w:rFonts w:ascii="Simplified Arabic" w:hAnsi="Simplified Arabic" w:cs="Simplified Arabic"/>
          <w:color w:val="000000" w:themeColor="text1"/>
          <w:rtl/>
        </w:rPr>
        <w:t>التأمين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الصحي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الطوعي،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ومشروعات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المؤسسات غير الربحية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تخدم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الأسر المعيشية ومشروعات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المؤسسية</w:t>
      </w:r>
      <w:r w:rsidRPr="00590B9D">
        <w:rPr>
          <w:rFonts w:ascii="Simplified Arabic" w:hAnsi="Simplified Arabic" w:cs="Simplified Arabic"/>
          <w:color w:val="000000" w:themeColor="text1"/>
        </w:rPr>
        <w:t>.</w:t>
      </w:r>
    </w:p>
    <w:p w:rsidR="002522C6" w:rsidRPr="00590B9D" w:rsidRDefault="002522C6" w:rsidP="002522C6">
      <w:pPr>
        <w:numPr>
          <w:ilvl w:val="12"/>
          <w:numId w:val="0"/>
        </w:numPr>
        <w:jc w:val="both"/>
        <w:rPr>
          <w:rFonts w:ascii="Simplified Arabic" w:hAnsi="Simplified Arabic" w:cs="Simplified Arabic"/>
          <w:b/>
          <w:bCs/>
          <w:color w:val="000000" w:themeColor="text1"/>
          <w:sz w:val="16"/>
          <w:szCs w:val="16"/>
          <w:rtl/>
        </w:rPr>
      </w:pPr>
    </w:p>
    <w:p w:rsidR="002522C6" w:rsidRPr="00590B9D" w:rsidRDefault="002522C6" w:rsidP="002522C6">
      <w:pPr>
        <w:numPr>
          <w:ilvl w:val="12"/>
          <w:numId w:val="0"/>
        </w:numPr>
        <w:jc w:val="both"/>
        <w:rPr>
          <w:rFonts w:ascii="Simplified Arabic" w:hAnsi="Simplified Arabic" w:cs="Simplified Arabic"/>
          <w:b/>
          <w:bCs/>
          <w:color w:val="000000" w:themeColor="text1"/>
          <w:rtl/>
        </w:rPr>
      </w:pPr>
      <w:r w:rsidRPr="00590B9D">
        <w:rPr>
          <w:rFonts w:ascii="Simplified Arabic" w:hAnsi="Simplified Arabic" w:cs="Simplified Arabic"/>
          <w:b/>
          <w:bCs/>
          <w:color w:val="000000" w:themeColor="text1"/>
          <w:rtl/>
        </w:rPr>
        <w:t>إنفاق الأسر المعيشية:</w:t>
      </w:r>
    </w:p>
    <w:p w:rsidR="002522C6" w:rsidRPr="00590B9D" w:rsidRDefault="002522C6" w:rsidP="00B109C4">
      <w:pPr>
        <w:autoSpaceDE w:val="0"/>
        <w:autoSpaceDN w:val="0"/>
        <w:adjustRightInd w:val="0"/>
        <w:jc w:val="both"/>
        <w:rPr>
          <w:rFonts w:ascii="Simplified Arabic" w:hAnsi="Simplified Arabic" w:cs="Simplified Arabic"/>
          <w:color w:val="000000" w:themeColor="text1"/>
          <w:rtl/>
        </w:rPr>
      </w:pPr>
      <w:r w:rsidRPr="00590B9D">
        <w:rPr>
          <w:rFonts w:ascii="Simplified Arabic" w:hAnsi="Simplified Arabic" w:cs="Simplified Arabic"/>
          <w:color w:val="000000" w:themeColor="text1"/>
          <w:rtl/>
        </w:rPr>
        <w:t>يعرف الإنفاق</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المال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الخاص</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للأسر بكونه</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دفعاً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مباشراً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للخدمات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الدخل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الأولي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للأسرة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أو</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مدخراتها</w:t>
      </w:r>
      <w:r w:rsidR="00B109C4">
        <w:rPr>
          <w:rFonts w:ascii="Simplified Arabic" w:hAnsi="Simplified Arabic" w:cs="Simplified Arabic" w:hint="cs"/>
          <w:color w:val="000000" w:themeColor="text1"/>
          <w:rtl/>
        </w:rPr>
        <w:t xml:space="preserve"> </w:t>
      </w:r>
      <w:r w:rsidRPr="00590B9D">
        <w:rPr>
          <w:rFonts w:ascii="Simplified Arabic" w:hAnsi="Simplified Arabic" w:cs="Simplified Arabic"/>
          <w:color w:val="000000" w:themeColor="text1"/>
        </w:rPr>
        <w:t>)</w:t>
      </w:r>
      <w:r w:rsidRPr="00590B9D">
        <w:rPr>
          <w:rFonts w:ascii="Simplified Arabic" w:hAnsi="Simplified Arabic" w:cs="Simplified Arabic"/>
          <w:color w:val="000000" w:themeColor="text1"/>
          <w:rtl/>
        </w:rPr>
        <w:t>وليس</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هنالك</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 وسيط</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للدفع</w:t>
      </w:r>
      <w:r w:rsidRPr="00590B9D">
        <w:rPr>
          <w:rFonts w:ascii="Simplified Arabic" w:hAnsi="Simplified Arabic" w:cs="Simplified Arabic"/>
          <w:color w:val="000000" w:themeColor="text1"/>
        </w:rPr>
        <w:t>(</w:t>
      </w:r>
      <w:r w:rsidRPr="00590B9D">
        <w:rPr>
          <w:rFonts w:ascii="Simplified Arabic" w:hAnsi="Simplified Arabic" w:cs="Simplified Arabic"/>
          <w:color w:val="000000" w:themeColor="text1"/>
          <w:rtl/>
        </w:rPr>
        <w:t>، ويتم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الدفع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قبل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المستخدم في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وقت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استخدام الخدمات</w:t>
      </w:r>
      <w:r w:rsidR="00B109C4">
        <w:rPr>
          <w:rFonts w:ascii="Simplified Arabic" w:hAnsi="Simplified Arabic" w:cs="Simplified Arabic" w:hint="cs"/>
          <w:color w:val="000000" w:themeColor="text1"/>
          <w:rtl/>
        </w:rPr>
        <w:t xml:space="preserve">.  </w:t>
      </w:r>
      <w:r w:rsidRPr="00590B9D">
        <w:rPr>
          <w:rFonts w:ascii="Simplified Arabic" w:hAnsi="Simplified Arabic" w:cs="Simplified Arabic"/>
          <w:color w:val="000000" w:themeColor="text1"/>
          <w:rtl/>
        </w:rPr>
        <w:t>ويتضمن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ذلك</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مشاركة التكاليف</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والدفعات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غير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 xml:space="preserve">المنتظمة </w:t>
      </w:r>
      <w:r w:rsidRPr="00590B9D">
        <w:rPr>
          <w:rFonts w:ascii="Simplified Arabic" w:hAnsi="Simplified Arabic" w:cs="Simplified Arabic"/>
          <w:color w:val="000000" w:themeColor="text1"/>
        </w:rPr>
        <w:t>)</w:t>
      </w:r>
      <w:r w:rsidRPr="00590B9D">
        <w:rPr>
          <w:rFonts w:ascii="Simplified Arabic" w:hAnsi="Simplified Arabic" w:cs="Simplified Arabic"/>
          <w:color w:val="000000" w:themeColor="text1"/>
          <w:rtl/>
        </w:rPr>
        <w:t xml:space="preserve"> نقدياً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وعينياً</w:t>
      </w:r>
      <w:r w:rsidRPr="00590B9D">
        <w:rPr>
          <w:rFonts w:ascii="Simplified Arabic" w:hAnsi="Simplified Arabic" w:cs="Simplified Arabic"/>
          <w:color w:val="000000" w:themeColor="text1"/>
        </w:rPr>
        <w:t>(</w:t>
      </w:r>
      <w:r w:rsidRPr="00590B9D">
        <w:rPr>
          <w:rFonts w:ascii="Simplified Arabic" w:hAnsi="Simplified Arabic" w:cs="Simplified Arabic"/>
          <w:color w:val="000000" w:themeColor="text1"/>
          <w:rtl/>
        </w:rPr>
        <w:t>.</w:t>
      </w:r>
      <w:r w:rsidR="00B109C4">
        <w:rPr>
          <w:rFonts w:ascii="Simplified Arabic" w:hAnsi="Simplified Arabic" w:cs="Simplified Arabic" w:hint="cs"/>
          <w:color w:val="000000" w:themeColor="text1"/>
          <w:rtl/>
        </w:rPr>
        <w:t xml:space="preserve"> </w:t>
      </w:r>
      <w:r w:rsidRPr="00590B9D">
        <w:rPr>
          <w:rFonts w:ascii="Simplified Arabic" w:hAnsi="Simplified Arabic" w:cs="Simplified Arabic"/>
          <w:color w:val="000000" w:themeColor="text1"/>
          <w:rtl/>
        </w:rPr>
        <w:t xml:space="preserve"> والمدفوعات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المال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الخاص تبين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العبء</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المباشر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للتكاليف الطبية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الذي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تتحمله</w:t>
      </w:r>
      <w:r w:rsidRPr="00590B9D">
        <w:rPr>
          <w:rFonts w:ascii="Simplified Arabic" w:hAnsi="Simplified Arabic" w:cs="Simplified Arabic"/>
          <w:color w:val="000000" w:themeColor="text1"/>
        </w:rPr>
        <w:t xml:space="preserve"> </w:t>
      </w:r>
      <w:r w:rsidR="00300D9F">
        <w:rPr>
          <w:rFonts w:ascii="Simplified Arabic" w:hAnsi="Simplified Arabic" w:cs="Simplified Arabic" w:hint="cs"/>
          <w:color w:val="000000" w:themeColor="text1"/>
          <w:rtl/>
        </w:rPr>
        <w:t>الأسر</w:t>
      </w:r>
      <w:r w:rsidRPr="00590B9D">
        <w:rPr>
          <w:rFonts w:ascii="Simplified Arabic" w:hAnsi="Simplified Arabic" w:cs="Simplified Arabic"/>
          <w:color w:val="000000" w:themeColor="text1"/>
        </w:rPr>
        <w:t xml:space="preserve"> </w:t>
      </w:r>
      <w:r w:rsidR="00300D9F">
        <w:rPr>
          <w:rFonts w:ascii="Simplified Arabic" w:hAnsi="Simplified Arabic" w:cs="Simplified Arabic" w:hint="cs"/>
          <w:color w:val="000000" w:themeColor="text1"/>
          <w:rtl/>
        </w:rPr>
        <w:t>في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وقت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استخدام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الخدمة.</w:t>
      </w:r>
      <w:r w:rsidR="00B109C4">
        <w:rPr>
          <w:rFonts w:ascii="Simplified Arabic" w:hAnsi="Simplified Arabic" w:cs="Simplified Arabic" w:hint="cs"/>
          <w:color w:val="000000" w:themeColor="text1"/>
          <w:rtl/>
        </w:rPr>
        <w:t xml:space="preserve"> </w:t>
      </w:r>
      <w:r w:rsidRPr="00590B9D">
        <w:rPr>
          <w:rFonts w:ascii="Simplified Arabic" w:hAnsi="Simplified Arabic" w:cs="Simplified Arabic"/>
          <w:color w:val="000000" w:themeColor="text1"/>
          <w:rtl/>
        </w:rPr>
        <w:t>وللإنفاق</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المال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الخاص دورها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في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كل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نظام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للرعاية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الصحية</w:t>
      </w:r>
      <w:r w:rsidR="00B109C4">
        <w:rPr>
          <w:rFonts w:ascii="Simplified Arabic" w:hAnsi="Simplified Arabic" w:cs="Simplified Arabic" w:hint="cs"/>
          <w:color w:val="000000" w:themeColor="text1"/>
          <w:rtl/>
          <w:lang w:val="en-GB"/>
        </w:rPr>
        <w:t>.</w:t>
      </w:r>
      <w:r w:rsidRPr="00590B9D">
        <w:rPr>
          <w:rFonts w:ascii="Simplified Arabic" w:hAnsi="Simplified Arabic" w:cs="Simplified Arabic"/>
          <w:color w:val="000000" w:themeColor="text1"/>
        </w:rPr>
        <w:t xml:space="preserve"> </w:t>
      </w:r>
      <w:r w:rsidR="00B109C4">
        <w:rPr>
          <w:rFonts w:ascii="Simplified Arabic" w:hAnsi="Simplified Arabic" w:cs="Simplified Arabic" w:hint="cs"/>
          <w:color w:val="000000" w:themeColor="text1"/>
          <w:rtl/>
        </w:rPr>
        <w:t xml:space="preserve"> </w:t>
      </w:r>
      <w:r w:rsidRPr="00590B9D">
        <w:rPr>
          <w:rFonts w:ascii="Simplified Arabic" w:hAnsi="Simplified Arabic" w:cs="Simplified Arabic"/>
          <w:color w:val="000000" w:themeColor="text1"/>
          <w:rtl/>
        </w:rPr>
        <w:t>ففي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البلدان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ذات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الدخل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المنخفض،</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غالباً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يكون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الإنفاق 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المال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الخاص</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هو</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الصيغة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الرئيسية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الرعاية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الصحية</w:t>
      </w:r>
      <w:r w:rsidRPr="00590B9D">
        <w:rPr>
          <w:rFonts w:ascii="Simplified Arabic" w:hAnsi="Simplified Arabic" w:cs="Simplified Arabic"/>
          <w:color w:val="000000" w:themeColor="text1"/>
        </w:rPr>
        <w:t>.</w:t>
      </w:r>
    </w:p>
    <w:p w:rsidR="002522C6" w:rsidRPr="00590B9D" w:rsidRDefault="002522C6" w:rsidP="002522C6">
      <w:pPr>
        <w:numPr>
          <w:ilvl w:val="12"/>
          <w:numId w:val="0"/>
        </w:numPr>
        <w:jc w:val="both"/>
        <w:rPr>
          <w:rFonts w:ascii="Simplified Arabic" w:hAnsi="Simplified Arabic" w:cs="Simplified Arabic"/>
          <w:b/>
          <w:bCs/>
          <w:color w:val="000000" w:themeColor="text1"/>
          <w:sz w:val="16"/>
          <w:szCs w:val="16"/>
          <w:rtl/>
        </w:rPr>
      </w:pPr>
    </w:p>
    <w:p w:rsidR="002522C6" w:rsidRPr="00590B9D" w:rsidRDefault="002522C6" w:rsidP="002522C6">
      <w:pPr>
        <w:numPr>
          <w:ilvl w:val="12"/>
          <w:numId w:val="0"/>
        </w:numPr>
        <w:jc w:val="both"/>
        <w:rPr>
          <w:rFonts w:ascii="Simplified Arabic" w:hAnsi="Simplified Arabic" w:cs="Simplified Arabic"/>
          <w:b/>
          <w:bCs/>
          <w:color w:val="000000" w:themeColor="text1"/>
          <w:rtl/>
        </w:rPr>
      </w:pPr>
      <w:r w:rsidRPr="00590B9D">
        <w:rPr>
          <w:rFonts w:ascii="Simplified Arabic" w:hAnsi="Simplified Arabic" w:cs="Simplified Arabic"/>
          <w:b/>
          <w:bCs/>
          <w:color w:val="000000" w:themeColor="text1"/>
          <w:rtl/>
        </w:rPr>
        <w:t>باقي العالم:</w:t>
      </w:r>
    </w:p>
    <w:p w:rsidR="002522C6" w:rsidRPr="00590B9D" w:rsidRDefault="002522C6" w:rsidP="00882782">
      <w:pPr>
        <w:autoSpaceDE w:val="0"/>
        <w:autoSpaceDN w:val="0"/>
        <w:adjustRightInd w:val="0"/>
        <w:jc w:val="both"/>
        <w:rPr>
          <w:rFonts w:ascii="Simplified Arabic" w:hAnsi="Simplified Arabic" w:cs="Simplified Arabic"/>
          <w:color w:val="000000" w:themeColor="text1"/>
          <w:rtl/>
        </w:rPr>
      </w:pPr>
      <w:r w:rsidRPr="00590B9D">
        <w:rPr>
          <w:rFonts w:ascii="Simplified Arabic" w:hAnsi="Simplified Arabic" w:cs="Simplified Arabic"/>
          <w:color w:val="000000" w:themeColor="text1"/>
          <w:rtl/>
        </w:rPr>
        <w:t>تشتمل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هذه</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الفئة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على</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التدابير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المالية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ترتبط</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بكيانات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مؤسسية</w:t>
      </w:r>
      <w:r w:rsidR="00CB6A99">
        <w:rPr>
          <w:rFonts w:ascii="Simplified Arabic" w:hAnsi="Simplified Arabic" w:cs="Simplified Arabic" w:hint="cs"/>
          <w:color w:val="000000" w:themeColor="text1"/>
          <w:rtl/>
        </w:rPr>
        <w:t xml:space="preserve"> </w:t>
      </w:r>
      <w:r w:rsidRPr="00590B9D">
        <w:rPr>
          <w:rFonts w:ascii="Simplified Arabic" w:hAnsi="Simplified Arabic" w:cs="Simplified Arabic"/>
          <w:color w:val="000000" w:themeColor="text1"/>
        </w:rPr>
        <w:t>)</w:t>
      </w:r>
      <w:r w:rsidRPr="00590B9D">
        <w:rPr>
          <w:rFonts w:ascii="Simplified Arabic" w:hAnsi="Simplified Arabic" w:cs="Simplified Arabic"/>
          <w:color w:val="000000" w:themeColor="text1"/>
          <w:rtl/>
        </w:rPr>
        <w:t>أو</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تدار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قبل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كيانات مؤسسية</w:t>
      </w:r>
      <w:r w:rsidR="00882782">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Pr>
        <w:t>(</w:t>
      </w:r>
      <w:r w:rsidRPr="00590B9D">
        <w:rPr>
          <w:rFonts w:ascii="Simplified Arabic" w:hAnsi="Simplified Arabic" w:cs="Simplified Arabic"/>
          <w:color w:val="000000" w:themeColor="text1"/>
          <w:rtl/>
        </w:rPr>
        <w:t>تقيم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في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الخارج،</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لكنها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تقوم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بجمع،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وتجميع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الموارد</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وشراء</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سلع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وخدمات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الرعاية الصحية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بالنيابة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عن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المقيمين،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دون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أن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تنقل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الأموال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عبر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مشروع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مقيم</w:t>
      </w:r>
      <w:r w:rsidRPr="00590B9D">
        <w:rPr>
          <w:rFonts w:ascii="Simplified Arabic" w:hAnsi="Simplified Arabic" w:cs="Simplified Arabic"/>
          <w:color w:val="000000" w:themeColor="text1"/>
        </w:rPr>
        <w:t>.</w:t>
      </w:r>
    </w:p>
    <w:p w:rsidR="002522C6" w:rsidRPr="00590B9D" w:rsidRDefault="002522C6" w:rsidP="002522C6">
      <w:pPr>
        <w:pStyle w:val="NormalWeb"/>
        <w:bidi/>
        <w:spacing w:before="0" w:beforeAutospacing="0" w:after="0" w:afterAutospacing="0"/>
        <w:ind w:left="-540" w:firstLine="540"/>
        <w:rPr>
          <w:rFonts w:ascii="Simplified Arabic" w:hAnsi="Simplified Arabic" w:cs="Simplified Arabic"/>
          <w:b/>
          <w:bCs/>
          <w:color w:val="000000" w:themeColor="text1"/>
          <w:sz w:val="16"/>
          <w:szCs w:val="16"/>
        </w:rPr>
      </w:pPr>
    </w:p>
    <w:p w:rsidR="002522C6" w:rsidRPr="00590B9D" w:rsidRDefault="00E0197A" w:rsidP="002522C6">
      <w:pPr>
        <w:numPr>
          <w:ilvl w:val="12"/>
          <w:numId w:val="0"/>
        </w:numPr>
        <w:jc w:val="both"/>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t>3.1.1</w:t>
      </w:r>
      <w:r w:rsidR="002522C6" w:rsidRPr="00590B9D">
        <w:rPr>
          <w:rFonts w:ascii="Simplified Arabic" w:hAnsi="Simplified Arabic" w:cs="Simplified Arabic"/>
          <w:b/>
          <w:bCs/>
          <w:color w:val="000000" w:themeColor="text1"/>
          <w:rtl/>
        </w:rPr>
        <w:t xml:space="preserve"> </w:t>
      </w:r>
      <w:r w:rsidR="007D220C">
        <w:rPr>
          <w:rFonts w:ascii="Simplified Arabic" w:hAnsi="Simplified Arabic" w:cs="Simplified Arabic" w:hint="cs"/>
          <w:b/>
          <w:bCs/>
          <w:color w:val="000000" w:themeColor="text1"/>
          <w:rtl/>
        </w:rPr>
        <w:t xml:space="preserve">مفاهيم </w:t>
      </w:r>
      <w:r w:rsidR="002522C6" w:rsidRPr="00590B9D">
        <w:rPr>
          <w:rFonts w:ascii="Simplified Arabic" w:hAnsi="Simplified Arabic" w:cs="Simplified Arabic"/>
          <w:b/>
          <w:bCs/>
          <w:color w:val="000000" w:themeColor="text1"/>
          <w:rtl/>
        </w:rPr>
        <w:t>وكلاء التمويل الصحي</w:t>
      </w:r>
    </w:p>
    <w:p w:rsidR="002522C6" w:rsidRPr="00590B9D" w:rsidRDefault="002522C6" w:rsidP="009C39F5">
      <w:pPr>
        <w:autoSpaceDE w:val="0"/>
        <w:autoSpaceDN w:val="0"/>
        <w:adjustRightInd w:val="0"/>
        <w:jc w:val="both"/>
        <w:rPr>
          <w:rFonts w:ascii="Simplified Arabic" w:hAnsi="Simplified Arabic" w:cs="Simplified Arabic"/>
          <w:color w:val="000000" w:themeColor="text1"/>
          <w:rtl/>
        </w:rPr>
      </w:pPr>
      <w:r w:rsidRPr="00590B9D">
        <w:rPr>
          <w:rFonts w:ascii="Simplified Arabic" w:hAnsi="Simplified Arabic" w:cs="Simplified Arabic"/>
          <w:color w:val="000000" w:themeColor="text1"/>
          <w:rtl/>
        </w:rPr>
        <w:t>إن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وكلاء</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عبارة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عن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وحدات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مؤسسية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تقوم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بإدارة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مشروع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أو</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أكثر: فهي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تجمع العائدات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وتشتري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الخدمات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وفقاً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لقواعد</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مشروع (أو</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مشروعات)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الرعاية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الصحية المفروض. وهذا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يتضمن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 xml:space="preserve">الأسر المعيشية </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كوكلاء</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للنفقات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المال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الخاص</w:t>
      </w:r>
      <w:r w:rsidR="00882782">
        <w:rPr>
          <w:rFonts w:ascii="Simplified Arabic" w:hAnsi="Simplified Arabic" w:cs="Simplified Arabic" w:hint="cs"/>
          <w:color w:val="000000" w:themeColor="text1"/>
          <w:rtl/>
        </w:rPr>
        <w:t>؛</w:t>
      </w:r>
      <w:r w:rsidRPr="00590B9D">
        <w:rPr>
          <w:rFonts w:ascii="Simplified Arabic" w:hAnsi="Simplified Arabic" w:cs="Simplified Arabic"/>
          <w:color w:val="000000" w:themeColor="text1"/>
          <w:rtl/>
        </w:rPr>
        <w:t xml:space="preserve"> ويتضمن:</w:t>
      </w:r>
    </w:p>
    <w:p w:rsidR="002522C6" w:rsidRPr="00590B9D"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590B9D">
        <w:rPr>
          <w:rFonts w:ascii="Simplified Arabic" w:hAnsi="Simplified Arabic" w:cs="Simplified Arabic"/>
          <w:color w:val="000000" w:themeColor="text1"/>
          <w:rtl/>
        </w:rPr>
        <w:t>الحكومة المركزية.</w:t>
      </w:r>
    </w:p>
    <w:p w:rsidR="002522C6" w:rsidRPr="00590B9D"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590B9D">
        <w:rPr>
          <w:rFonts w:ascii="Simplified Arabic" w:hAnsi="Simplified Arabic" w:cs="Simplified Arabic"/>
          <w:color w:val="000000" w:themeColor="text1"/>
          <w:rtl/>
        </w:rPr>
        <w:t>شركات التأمين.</w:t>
      </w:r>
    </w:p>
    <w:p w:rsidR="002522C6" w:rsidRPr="00590B9D"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590B9D">
        <w:rPr>
          <w:rFonts w:ascii="Simplified Arabic" w:hAnsi="Simplified Arabic" w:cs="Simplified Arabic"/>
          <w:color w:val="000000" w:themeColor="text1"/>
          <w:rtl/>
        </w:rPr>
        <w:t>مؤسسات غير هادفة للربح وتخدم الأسر المعيشية.</w:t>
      </w:r>
    </w:p>
    <w:p w:rsidR="002522C6" w:rsidRPr="00590B9D"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590B9D">
        <w:rPr>
          <w:rFonts w:ascii="Simplified Arabic" w:hAnsi="Simplified Arabic" w:cs="Simplified Arabic"/>
          <w:color w:val="000000" w:themeColor="text1"/>
          <w:rtl/>
        </w:rPr>
        <w:t>الأسر المعيشية.</w:t>
      </w:r>
    </w:p>
    <w:p w:rsidR="002522C6" w:rsidRPr="00590B9D"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590B9D">
        <w:rPr>
          <w:rFonts w:ascii="Simplified Arabic" w:hAnsi="Simplified Arabic" w:cs="Simplified Arabic"/>
          <w:color w:val="000000" w:themeColor="text1"/>
          <w:rtl/>
        </w:rPr>
        <w:t>باقي العالم.</w:t>
      </w:r>
    </w:p>
    <w:p w:rsidR="003B36E6" w:rsidRPr="00FB620D" w:rsidRDefault="003B36E6" w:rsidP="002522C6">
      <w:pPr>
        <w:numPr>
          <w:ilvl w:val="12"/>
          <w:numId w:val="0"/>
        </w:numPr>
        <w:jc w:val="both"/>
        <w:rPr>
          <w:rFonts w:ascii="Simplified Arabic" w:hAnsi="Simplified Arabic" w:cs="Simplified Arabic"/>
          <w:b/>
          <w:bCs/>
          <w:color w:val="000000" w:themeColor="text1"/>
          <w:sz w:val="20"/>
          <w:szCs w:val="20"/>
          <w:rtl/>
        </w:rPr>
      </w:pPr>
    </w:p>
    <w:p w:rsidR="002522C6" w:rsidRPr="00590B9D" w:rsidRDefault="00E0197A" w:rsidP="002522C6">
      <w:pPr>
        <w:numPr>
          <w:ilvl w:val="12"/>
          <w:numId w:val="0"/>
        </w:numPr>
        <w:jc w:val="both"/>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t>4.1.1</w:t>
      </w:r>
      <w:r w:rsidR="002522C6" w:rsidRPr="00590B9D">
        <w:rPr>
          <w:rFonts w:ascii="Simplified Arabic" w:hAnsi="Simplified Arabic" w:cs="Simplified Arabic"/>
          <w:b/>
          <w:bCs/>
          <w:color w:val="000000" w:themeColor="text1"/>
          <w:rtl/>
        </w:rPr>
        <w:t xml:space="preserve"> مفاهيم عائدات</w:t>
      </w:r>
      <w:r w:rsidR="002522C6" w:rsidRPr="00590B9D">
        <w:rPr>
          <w:rFonts w:ascii="Simplified Arabic" w:hAnsi="Simplified Arabic" w:cs="Simplified Arabic"/>
          <w:b/>
          <w:bCs/>
          <w:color w:val="000000" w:themeColor="text1"/>
        </w:rPr>
        <w:t xml:space="preserve"> </w:t>
      </w:r>
      <w:r w:rsidR="002522C6" w:rsidRPr="00590B9D">
        <w:rPr>
          <w:rFonts w:ascii="Simplified Arabic" w:hAnsi="Simplified Arabic" w:cs="Simplified Arabic"/>
          <w:b/>
          <w:bCs/>
          <w:color w:val="000000" w:themeColor="text1"/>
          <w:rtl/>
        </w:rPr>
        <w:t>التمويل</w:t>
      </w:r>
      <w:r w:rsidR="002522C6" w:rsidRPr="00590B9D">
        <w:rPr>
          <w:rFonts w:ascii="Simplified Arabic" w:hAnsi="Simplified Arabic" w:cs="Simplified Arabic"/>
          <w:b/>
          <w:bCs/>
          <w:color w:val="000000" w:themeColor="text1"/>
        </w:rPr>
        <w:t xml:space="preserve"> </w:t>
      </w:r>
      <w:r w:rsidR="002522C6" w:rsidRPr="00590B9D">
        <w:rPr>
          <w:rFonts w:ascii="Simplified Arabic" w:hAnsi="Simplified Arabic" w:cs="Simplified Arabic"/>
          <w:b/>
          <w:bCs/>
          <w:color w:val="000000" w:themeColor="text1"/>
          <w:rtl/>
        </w:rPr>
        <w:t>الخاص بالرعاية</w:t>
      </w:r>
      <w:r w:rsidR="002522C6" w:rsidRPr="00590B9D">
        <w:rPr>
          <w:rFonts w:ascii="Simplified Arabic" w:hAnsi="Simplified Arabic" w:cs="Simplified Arabic"/>
          <w:b/>
          <w:bCs/>
          <w:color w:val="000000" w:themeColor="text1"/>
        </w:rPr>
        <w:t xml:space="preserve"> </w:t>
      </w:r>
      <w:r w:rsidR="002522C6" w:rsidRPr="00590B9D">
        <w:rPr>
          <w:rFonts w:ascii="Simplified Arabic" w:hAnsi="Simplified Arabic" w:cs="Simplified Arabic"/>
          <w:b/>
          <w:bCs/>
          <w:color w:val="000000" w:themeColor="text1"/>
          <w:rtl/>
        </w:rPr>
        <w:t>الصحية</w:t>
      </w:r>
    </w:p>
    <w:p w:rsidR="002522C6" w:rsidRPr="008D3D7D" w:rsidRDefault="002522C6" w:rsidP="002522C6">
      <w:pPr>
        <w:numPr>
          <w:ilvl w:val="12"/>
          <w:numId w:val="0"/>
        </w:numPr>
        <w:jc w:val="both"/>
        <w:rPr>
          <w:rFonts w:ascii="Simplified Arabic" w:hAnsi="Simplified Arabic" w:cs="Simplified Arabic"/>
          <w:b/>
          <w:bCs/>
          <w:color w:val="000000" w:themeColor="text1"/>
          <w:sz w:val="16"/>
          <w:szCs w:val="16"/>
          <w:rtl/>
        </w:rPr>
      </w:pPr>
    </w:p>
    <w:p w:rsidR="002522C6" w:rsidRPr="00590B9D" w:rsidRDefault="002522C6" w:rsidP="002522C6">
      <w:pPr>
        <w:rPr>
          <w:rFonts w:ascii="Simplified Arabic" w:hAnsi="Simplified Arabic" w:cs="Simplified Arabic"/>
          <w:b/>
          <w:bCs/>
          <w:color w:val="000000" w:themeColor="text1"/>
          <w:rtl/>
        </w:rPr>
      </w:pPr>
      <w:r w:rsidRPr="00590B9D">
        <w:rPr>
          <w:rFonts w:ascii="Simplified Arabic" w:hAnsi="Simplified Arabic" w:cs="Simplified Arabic"/>
          <w:b/>
          <w:bCs/>
          <w:color w:val="000000" w:themeColor="text1"/>
          <w:rtl/>
        </w:rPr>
        <w:t>التحويلات من العائدات المحلية الحكومية:</w:t>
      </w:r>
    </w:p>
    <w:p w:rsidR="002522C6" w:rsidRPr="00590B9D" w:rsidRDefault="002522C6" w:rsidP="002522C6">
      <w:pPr>
        <w:autoSpaceDE w:val="0"/>
        <w:autoSpaceDN w:val="0"/>
        <w:adjustRightInd w:val="0"/>
        <w:jc w:val="both"/>
        <w:rPr>
          <w:rFonts w:ascii="Simplified Arabic" w:hAnsi="Simplified Arabic" w:cs="Simplified Arabic"/>
          <w:color w:val="000000" w:themeColor="text1"/>
        </w:rPr>
      </w:pPr>
      <w:r w:rsidRPr="00590B9D">
        <w:rPr>
          <w:rFonts w:ascii="Simplified Arabic" w:hAnsi="Simplified Arabic" w:cs="Simplified Arabic"/>
          <w:color w:val="000000" w:themeColor="text1"/>
          <w:rtl/>
        </w:rPr>
        <w:t>يشير</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هذا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البند</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إلى</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الأموال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المخصصة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العائدات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المحلية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الحكومية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للغايات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الصحية.</w:t>
      </w:r>
    </w:p>
    <w:p w:rsidR="002522C6" w:rsidRPr="00590B9D" w:rsidRDefault="002522C6" w:rsidP="002522C6">
      <w:pPr>
        <w:rPr>
          <w:rFonts w:ascii="Simplified Arabic" w:hAnsi="Simplified Arabic" w:cs="Simplified Arabic"/>
          <w:b/>
          <w:bCs/>
          <w:color w:val="000000" w:themeColor="text1"/>
          <w:sz w:val="16"/>
          <w:szCs w:val="16"/>
          <w:rtl/>
        </w:rPr>
      </w:pPr>
    </w:p>
    <w:p w:rsidR="003B36E6" w:rsidRDefault="003B36E6">
      <w:pPr>
        <w:bidi w:val="0"/>
        <w:rPr>
          <w:rFonts w:ascii="Simplified Arabic" w:hAnsi="Simplified Arabic" w:cs="Simplified Arabic"/>
          <w:b/>
          <w:bCs/>
          <w:color w:val="000000" w:themeColor="text1"/>
          <w:rtl/>
        </w:rPr>
      </w:pPr>
      <w:r>
        <w:rPr>
          <w:rFonts w:ascii="Simplified Arabic" w:hAnsi="Simplified Arabic" w:cs="Simplified Arabic"/>
          <w:b/>
          <w:bCs/>
          <w:color w:val="000000" w:themeColor="text1"/>
          <w:rtl/>
        </w:rPr>
        <w:br w:type="page"/>
      </w:r>
    </w:p>
    <w:p w:rsidR="002522C6" w:rsidRPr="00590B9D" w:rsidRDefault="002522C6" w:rsidP="002522C6">
      <w:pPr>
        <w:rPr>
          <w:rFonts w:ascii="Simplified Arabic" w:hAnsi="Simplified Arabic" w:cs="Simplified Arabic"/>
          <w:b/>
          <w:bCs/>
          <w:color w:val="000000" w:themeColor="text1"/>
          <w:rtl/>
        </w:rPr>
      </w:pPr>
      <w:r w:rsidRPr="00590B9D">
        <w:rPr>
          <w:rFonts w:ascii="Simplified Arabic" w:hAnsi="Simplified Arabic" w:cs="Simplified Arabic"/>
          <w:b/>
          <w:bCs/>
          <w:color w:val="000000" w:themeColor="text1"/>
          <w:rtl/>
        </w:rPr>
        <w:lastRenderedPageBreak/>
        <w:t>التحويلات التي توزعها الحكومة من مصادر خارجية أجنبية:</w:t>
      </w:r>
    </w:p>
    <w:p w:rsidR="002522C6" w:rsidRPr="00121CD7" w:rsidRDefault="002522C6" w:rsidP="003E5AC2">
      <w:pPr>
        <w:autoSpaceDE w:val="0"/>
        <w:autoSpaceDN w:val="0"/>
        <w:adjustRightInd w:val="0"/>
        <w:jc w:val="both"/>
        <w:rPr>
          <w:rFonts w:ascii="Simplified Arabic" w:hAnsi="Simplified Arabic" w:cs="Simplified Arabic"/>
          <w:color w:val="000000" w:themeColor="text1"/>
          <w:rtl/>
        </w:rPr>
      </w:pPr>
      <w:r w:rsidRPr="00590B9D">
        <w:rPr>
          <w:rFonts w:ascii="Simplified Arabic" w:hAnsi="Simplified Arabic" w:cs="Simplified Arabic"/>
          <w:color w:val="000000" w:themeColor="text1"/>
          <w:rtl/>
        </w:rPr>
        <w:t>إن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التحويلات</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تنشأ</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في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 xml:space="preserve">الخارج </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ثنائية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الأطراف،</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أو</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متعددة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الأطراف،</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أو</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الأنواع</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الأخرى من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التمويل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الخارجي</w:t>
      </w:r>
      <w:r w:rsidR="003E5AC2">
        <w:rPr>
          <w:rFonts w:ascii="Simplified Arabic" w:hAnsi="Simplified Arabic" w:cs="Simplified Arabic" w:hint="cs"/>
          <w:color w:val="000000" w:themeColor="text1"/>
          <w:rtl/>
          <w:lang w:val="en-GB"/>
        </w:rPr>
        <w:t>)</w:t>
      </w:r>
      <w:r w:rsidRPr="00590B9D">
        <w:rPr>
          <w:rFonts w:ascii="Simplified Arabic" w:hAnsi="Simplified Arabic" w:cs="Simplified Arabic"/>
          <w:color w:val="000000" w:themeColor="text1"/>
          <w:rtl/>
        </w:rPr>
        <w:t xml:space="preserve"> التي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يتم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توزيعها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بواسطة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الحكومة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العامة</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يتم</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تسجيلها</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في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هذه</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الفئة</w:t>
      </w:r>
      <w:r w:rsidRPr="00590B9D">
        <w:rPr>
          <w:rFonts w:ascii="Simplified Arabic" w:hAnsi="Simplified Arabic" w:cs="Simplified Arabic"/>
          <w:color w:val="000000" w:themeColor="text1"/>
        </w:rPr>
        <w:t>.</w:t>
      </w:r>
      <w:r w:rsidRPr="00590B9D">
        <w:rPr>
          <w:rFonts w:ascii="Simplified Arabic" w:hAnsi="Simplified Arabic" w:cs="Simplified Arabic"/>
          <w:color w:val="000000" w:themeColor="text1"/>
          <w:rtl/>
        </w:rPr>
        <w:t xml:space="preserve">  </w:t>
      </w:r>
      <w:r w:rsidR="004F6953">
        <w:rPr>
          <w:rFonts w:ascii="Simplified Arabic" w:hAnsi="Simplified Arabic" w:cs="Simplified Arabic" w:hint="cs"/>
          <w:color w:val="000000" w:themeColor="text1"/>
          <w:rtl/>
        </w:rPr>
        <w:t>وبالنسبة</w:t>
      </w:r>
      <w:r w:rsidRPr="00590B9D">
        <w:rPr>
          <w:rFonts w:ascii="Simplified Arabic" w:hAnsi="Simplified Arabic" w:cs="Simplified Arabic"/>
          <w:color w:val="000000" w:themeColor="text1"/>
        </w:rPr>
        <w:t xml:space="preserve"> </w:t>
      </w:r>
      <w:r w:rsidR="00162116">
        <w:rPr>
          <w:rFonts w:ascii="Simplified Arabic" w:hAnsi="Simplified Arabic" w:cs="Simplified Arabic" w:hint="cs"/>
          <w:color w:val="000000" w:themeColor="text1"/>
          <w:rtl/>
        </w:rPr>
        <w:t xml:space="preserve">للمشروع </w:t>
      </w:r>
      <w:r w:rsidRPr="00590B9D">
        <w:rPr>
          <w:rFonts w:ascii="Simplified Arabic" w:hAnsi="Simplified Arabic" w:cs="Simplified Arabic"/>
          <w:color w:val="000000" w:themeColor="text1"/>
          <w:rtl/>
        </w:rPr>
        <w:t>الذي</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يتلقى</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هذه</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الأموال،</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يكون</w:t>
      </w:r>
      <w:r w:rsidRPr="00590B9D">
        <w:rPr>
          <w:rFonts w:ascii="Simplified Arabic" w:hAnsi="Simplified Arabic" w:cs="Simplified Arabic"/>
          <w:color w:val="000000" w:themeColor="text1"/>
        </w:rPr>
        <w:t xml:space="preserve"> </w:t>
      </w:r>
      <w:r w:rsidRPr="00590B9D">
        <w:rPr>
          <w:rFonts w:ascii="Simplified Arabic" w:hAnsi="Simplified Arabic" w:cs="Simplified Arabic"/>
          <w:color w:val="000000" w:themeColor="text1"/>
          <w:rtl/>
        </w:rPr>
        <w:t>مقدم</w:t>
      </w:r>
      <w:r w:rsidRPr="00227455">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الأموال</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هو</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الحكومة،</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لكن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هذه الأموال</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نفسها</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تكون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ذا</w:t>
      </w:r>
      <w:r w:rsidR="00D61E4F">
        <w:rPr>
          <w:rFonts w:ascii="Simplified Arabic" w:hAnsi="Simplified Arabic" w:cs="Simplified Arabic" w:hint="cs"/>
          <w:color w:val="000000" w:themeColor="text1"/>
          <w:rtl/>
        </w:rPr>
        <w:t>ت</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مصدر</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خارجي</w:t>
      </w:r>
      <w:r>
        <w:rPr>
          <w:rFonts w:ascii="Simplified Arabic" w:hAnsi="Simplified Arabic" w:cs="Simplified Arabic" w:hint="cs"/>
          <w:color w:val="000000" w:themeColor="text1"/>
          <w:rtl/>
        </w:rPr>
        <w:t xml:space="preserve">.  </w:t>
      </w:r>
      <w:r w:rsidRPr="00121CD7">
        <w:rPr>
          <w:rFonts w:ascii="Simplified Arabic" w:hAnsi="Simplified Arabic" w:cs="Simplified Arabic"/>
          <w:color w:val="000000" w:themeColor="text1"/>
          <w:rtl/>
        </w:rPr>
        <w:t>ويتم</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تسجيل</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مصدر</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العائدات</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فقط</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في</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مستوى</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التعامل</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التجاري بالعائدات</w:t>
      </w:r>
      <w:r w:rsidRPr="00121CD7">
        <w:rPr>
          <w:rFonts w:ascii="Simplified Arabic" w:hAnsi="Simplified Arabic" w:cs="Simplified Arabic"/>
          <w:color w:val="000000" w:themeColor="text1"/>
        </w:rPr>
        <w:t xml:space="preserve"> .</w:t>
      </w:r>
    </w:p>
    <w:p w:rsidR="002522C6" w:rsidRPr="00121CD7" w:rsidRDefault="002522C6" w:rsidP="002522C6">
      <w:pPr>
        <w:rPr>
          <w:rFonts w:ascii="Simplified Arabic" w:hAnsi="Simplified Arabic" w:cs="Simplified Arabic"/>
          <w:b/>
          <w:bCs/>
          <w:color w:val="000000" w:themeColor="text1"/>
          <w:sz w:val="16"/>
          <w:szCs w:val="16"/>
          <w:rtl/>
        </w:rPr>
      </w:pPr>
    </w:p>
    <w:p w:rsidR="002522C6" w:rsidRPr="00121CD7" w:rsidRDefault="002522C6" w:rsidP="002522C6">
      <w:pPr>
        <w:rPr>
          <w:rFonts w:ascii="Simplified Arabic" w:hAnsi="Simplified Arabic" w:cs="Simplified Arabic"/>
          <w:b/>
          <w:bCs/>
          <w:color w:val="000000" w:themeColor="text1"/>
          <w:rtl/>
        </w:rPr>
      </w:pPr>
      <w:r w:rsidRPr="00121CD7">
        <w:rPr>
          <w:rFonts w:ascii="Simplified Arabic" w:hAnsi="Simplified Arabic" w:cs="Simplified Arabic"/>
          <w:b/>
          <w:bCs/>
          <w:color w:val="000000" w:themeColor="text1"/>
          <w:rtl/>
        </w:rPr>
        <w:t>مساهمات التأمين الاجتماعي:</w:t>
      </w:r>
    </w:p>
    <w:p w:rsidR="002522C6" w:rsidRPr="00121CD7" w:rsidRDefault="002522C6" w:rsidP="009C39F5">
      <w:pPr>
        <w:autoSpaceDE w:val="0"/>
        <w:autoSpaceDN w:val="0"/>
        <w:adjustRightInd w:val="0"/>
        <w:jc w:val="both"/>
        <w:rPr>
          <w:rFonts w:ascii="Simplified Arabic" w:hAnsi="Simplified Arabic" w:cs="Simplified Arabic"/>
          <w:color w:val="000000" w:themeColor="text1"/>
          <w:rtl/>
        </w:rPr>
      </w:pPr>
      <w:r w:rsidRPr="00121CD7">
        <w:rPr>
          <w:rFonts w:ascii="Simplified Arabic" w:hAnsi="Simplified Arabic" w:cs="Simplified Arabic"/>
          <w:color w:val="000000" w:themeColor="text1"/>
          <w:rtl/>
        </w:rPr>
        <w:t>تؤخذ</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مساهمات</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التأمين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الصحي</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الاجتماعي</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إما</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من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أرباب</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العمل</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بالنيابة</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عن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موظفيهم،</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أو</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من الموظفين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أو</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الأشخاص</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الذين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يعملون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لحسابهم</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الخاص</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أو</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غير</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الموظفين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بالأصالة</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عن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أنفسهم بما</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يكفل</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لهم</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التأهيل</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لمنافع</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التأمين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الصحي</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الاجتماعي. والفئات الفرعية</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لمساهمات</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التأمين الاجتماعي</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يتم</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تصنيفها</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بحسب</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نوع</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الوحدات</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المؤسسية</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التي</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تدفع</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قيمة</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المساهمة</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بالتأمين الاجتماعي</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بالنيابة</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عن</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الشخص</w:t>
      </w:r>
      <w:r w:rsidRPr="00121CD7">
        <w:rPr>
          <w:rFonts w:ascii="Simplified Arabic" w:hAnsi="Simplified Arabic" w:cs="Simplified Arabic"/>
          <w:color w:val="000000" w:themeColor="text1"/>
        </w:rPr>
        <w:t xml:space="preserve"> </w:t>
      </w:r>
      <w:r w:rsidRPr="00121CD7">
        <w:rPr>
          <w:rFonts w:ascii="Simplified Arabic" w:hAnsi="Simplified Arabic" w:cs="Simplified Arabic"/>
          <w:color w:val="000000" w:themeColor="text1"/>
          <w:rtl/>
        </w:rPr>
        <w:t>المؤمَّن</w:t>
      </w:r>
      <w:r w:rsidRPr="00121CD7">
        <w:rPr>
          <w:rFonts w:ascii="Simplified Arabic" w:hAnsi="Simplified Arabic" w:cs="Simplified Arabic"/>
          <w:color w:val="000000" w:themeColor="text1"/>
        </w:rPr>
        <w:t>.</w:t>
      </w:r>
    </w:p>
    <w:p w:rsidR="002522C6" w:rsidRPr="00121CD7" w:rsidRDefault="002522C6" w:rsidP="002522C6">
      <w:pPr>
        <w:rPr>
          <w:rFonts w:ascii="Simplified Arabic" w:hAnsi="Simplified Arabic" w:cs="Simplified Arabic"/>
          <w:b/>
          <w:bCs/>
          <w:color w:val="000000" w:themeColor="text1"/>
          <w:sz w:val="16"/>
          <w:szCs w:val="16"/>
          <w:rtl/>
        </w:rPr>
      </w:pPr>
    </w:p>
    <w:p w:rsidR="002522C6" w:rsidRPr="00121CD7" w:rsidRDefault="002522C6" w:rsidP="002522C6">
      <w:pPr>
        <w:rPr>
          <w:rFonts w:ascii="Simplified Arabic" w:hAnsi="Simplified Arabic" w:cs="Simplified Arabic"/>
          <w:b/>
          <w:bCs/>
          <w:color w:val="000000" w:themeColor="text1"/>
          <w:rtl/>
        </w:rPr>
      </w:pPr>
      <w:r w:rsidRPr="00121CD7">
        <w:rPr>
          <w:rFonts w:ascii="Simplified Arabic" w:hAnsi="Simplified Arabic" w:cs="Simplified Arabic"/>
          <w:b/>
          <w:bCs/>
          <w:color w:val="000000" w:themeColor="text1"/>
          <w:rtl/>
        </w:rPr>
        <w:t>الدفع غير الإلزامي:</w:t>
      </w:r>
    </w:p>
    <w:p w:rsidR="002522C6" w:rsidRPr="00227455" w:rsidRDefault="002522C6" w:rsidP="00072732">
      <w:pPr>
        <w:autoSpaceDE w:val="0"/>
        <w:autoSpaceDN w:val="0"/>
        <w:adjustRightInd w:val="0"/>
        <w:jc w:val="both"/>
        <w:rPr>
          <w:rFonts w:ascii="Simplified Arabic" w:hAnsi="Simplified Arabic" w:cs="Simplified Arabic"/>
          <w:color w:val="000000" w:themeColor="text1"/>
        </w:rPr>
      </w:pPr>
      <w:r w:rsidRPr="00227455">
        <w:rPr>
          <w:rFonts w:ascii="Simplified Arabic" w:hAnsi="Simplified Arabic" w:cs="Simplified Arabic"/>
          <w:color w:val="000000" w:themeColor="text1"/>
          <w:rtl/>
        </w:rPr>
        <w:t>وهو</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يتضمن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أقساط</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التأمين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الخصوصي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الطوعي</w:t>
      </w:r>
      <w:r>
        <w:rPr>
          <w:rFonts w:ascii="Simplified Arabic" w:hAnsi="Simplified Arabic" w:cs="Simplified Arabic" w:hint="cs"/>
          <w:color w:val="000000" w:themeColor="text1"/>
          <w:rtl/>
        </w:rPr>
        <w:t xml:space="preserve">.  </w:t>
      </w:r>
      <w:r w:rsidRPr="00227455">
        <w:rPr>
          <w:rFonts w:ascii="Simplified Arabic" w:hAnsi="Simplified Arabic" w:cs="Simplified Arabic"/>
          <w:color w:val="000000" w:themeColor="text1"/>
          <w:rtl/>
        </w:rPr>
        <w:t>وأقساط</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التأمين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الخصوصي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الطوعي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هي دفعا</w:t>
      </w:r>
      <w:r w:rsidR="00D61E4F">
        <w:rPr>
          <w:rFonts w:ascii="Simplified Arabic" w:hAnsi="Simplified Arabic" w:cs="Simplified Arabic" w:hint="cs"/>
          <w:color w:val="000000" w:themeColor="text1"/>
          <w:rtl/>
        </w:rPr>
        <w:t>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تؤخذ</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المؤمَّن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أو</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وحدا</w:t>
      </w:r>
      <w:r>
        <w:rPr>
          <w:rFonts w:ascii="Simplified Arabic" w:hAnsi="Simplified Arabic" w:cs="Simplified Arabic" w:hint="cs"/>
          <w:color w:val="000000" w:themeColor="text1"/>
          <w:rtl/>
        </w:rPr>
        <w:t>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مؤسسية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أخرى</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بالنيابة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عن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المؤمَّن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وهي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تكفل</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التأهيل لمنافع</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مشروعا</w:t>
      </w:r>
      <w:r>
        <w:rPr>
          <w:rFonts w:ascii="Simplified Arabic" w:hAnsi="Simplified Arabic" w:cs="Simplified Arabic" w:hint="cs"/>
          <w:color w:val="000000" w:themeColor="text1"/>
          <w:rtl/>
        </w:rPr>
        <w:t>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التأمين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الصحي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الطوعي</w:t>
      </w:r>
      <w:r w:rsidR="00072732">
        <w:rPr>
          <w:rFonts w:ascii="Simplified Arabic" w:hAnsi="Simplified Arabic" w:cs="Simplified Arabic" w:hint="cs"/>
          <w:color w:val="000000" w:themeColor="text1"/>
          <w:rtl/>
        </w:rPr>
        <w:t>،</w:t>
      </w:r>
      <w:r w:rsidRPr="00227455">
        <w:rPr>
          <w:rFonts w:ascii="Simplified Arabic" w:hAnsi="Simplified Arabic" w:cs="Simplified Arabic"/>
          <w:color w:val="000000" w:themeColor="text1"/>
          <w:rtl/>
        </w:rPr>
        <w:t xml:space="preserve"> والفئات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الفرعية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الدفع</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الطوعي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يتم</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تصنيفها بحسب</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نوع</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الوحدات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المؤسسية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تدفع</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العائدات،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كما</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يلي</w:t>
      </w:r>
      <w:r w:rsidRPr="00227455">
        <w:rPr>
          <w:rFonts w:ascii="Simplified Arabic" w:hAnsi="Simplified Arabic" w:cs="Simplified Arabic"/>
          <w:color w:val="000000" w:themeColor="text1"/>
        </w:rPr>
        <w:t>:</w:t>
      </w:r>
    </w:p>
    <w:p w:rsidR="002522C6" w:rsidRPr="00227455"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227455">
        <w:rPr>
          <w:rFonts w:ascii="Simplified Arabic" w:hAnsi="Simplified Arabic" w:cs="Simplified Arabic"/>
          <w:color w:val="000000" w:themeColor="text1"/>
          <w:rtl/>
        </w:rPr>
        <w:t>الدفع</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الطوعي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قبل</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الأفراد</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أو</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الأسر.</w:t>
      </w:r>
      <w:r w:rsidRPr="00227455">
        <w:rPr>
          <w:rFonts w:ascii="Simplified Arabic" w:hAnsi="Simplified Arabic" w:cs="Simplified Arabic"/>
          <w:color w:val="000000" w:themeColor="text1"/>
        </w:rPr>
        <w:t xml:space="preserve"> </w:t>
      </w:r>
    </w:p>
    <w:p w:rsidR="00D61E4F"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227455">
        <w:rPr>
          <w:rFonts w:ascii="Simplified Arabic" w:hAnsi="Simplified Arabic" w:cs="Simplified Arabic"/>
          <w:color w:val="000000" w:themeColor="text1"/>
          <w:rtl/>
        </w:rPr>
        <w:t>الدفع</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الطوعي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أرباب</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العمل</w:t>
      </w:r>
      <w:r w:rsidRPr="00227455">
        <w:rPr>
          <w:rFonts w:ascii="Simplified Arabic" w:hAnsi="Simplified Arabic" w:cs="Simplified Arabic"/>
          <w:color w:val="000000" w:themeColor="text1"/>
        </w:rPr>
        <w:t>.</w:t>
      </w:r>
    </w:p>
    <w:p w:rsidR="002522C6" w:rsidRPr="00D61E4F" w:rsidRDefault="002522C6" w:rsidP="00072732">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D61E4F">
        <w:rPr>
          <w:rFonts w:ascii="Simplified Arabic" w:hAnsi="Simplified Arabic" w:cs="Simplified Arabic"/>
          <w:color w:val="000000" w:themeColor="text1"/>
          <w:rtl/>
        </w:rPr>
        <w:t>عائدات</w:t>
      </w:r>
      <w:r w:rsidR="00D61E4F">
        <w:rPr>
          <w:rFonts w:ascii="Simplified Arabic" w:hAnsi="Simplified Arabic" w:cs="Simplified Arabic" w:hint="cs"/>
          <w:color w:val="000000" w:themeColor="text1"/>
          <w:rtl/>
        </w:rPr>
        <w:t xml:space="preserve"> طوعية أخرى </w:t>
      </w:r>
      <w:r w:rsidRPr="00D61E4F">
        <w:rPr>
          <w:rFonts w:ascii="Simplified Arabic" w:hAnsi="Simplified Arabic" w:cs="Simplified Arabic"/>
          <w:color w:val="000000" w:themeColor="text1"/>
          <w:rtl/>
        </w:rPr>
        <w:t>مسبقة</w:t>
      </w:r>
      <w:r w:rsidRPr="00D61E4F">
        <w:rPr>
          <w:rFonts w:ascii="Simplified Arabic" w:hAnsi="Simplified Arabic" w:cs="Simplified Arabic"/>
          <w:color w:val="000000" w:themeColor="text1"/>
        </w:rPr>
        <w:t xml:space="preserve"> </w:t>
      </w:r>
      <w:r w:rsidRPr="00D61E4F">
        <w:rPr>
          <w:rFonts w:ascii="Simplified Arabic" w:hAnsi="Simplified Arabic" w:cs="Simplified Arabic"/>
          <w:color w:val="000000" w:themeColor="text1"/>
          <w:rtl/>
        </w:rPr>
        <w:t>الدفع.</w:t>
      </w:r>
    </w:p>
    <w:p w:rsidR="002522C6" w:rsidRPr="00DF6365" w:rsidRDefault="002522C6" w:rsidP="009C39F5">
      <w:pPr>
        <w:rPr>
          <w:rFonts w:ascii="Courier New" w:hAnsi="Courier New" w:cs="Simplified Arabic"/>
          <w:b/>
          <w:bCs/>
          <w:color w:val="000000" w:themeColor="text1"/>
          <w:sz w:val="16"/>
          <w:szCs w:val="16"/>
        </w:rPr>
      </w:pPr>
    </w:p>
    <w:p w:rsidR="002522C6" w:rsidRPr="000A6AB3" w:rsidRDefault="002522C6" w:rsidP="002522C6">
      <w:pPr>
        <w:rPr>
          <w:rFonts w:ascii="Courier New" w:hAnsi="Courier New" w:cs="Simplified Arabic"/>
          <w:b/>
          <w:bCs/>
          <w:color w:val="000000" w:themeColor="text1"/>
          <w:rtl/>
        </w:rPr>
      </w:pPr>
      <w:r w:rsidRPr="000A6AB3">
        <w:rPr>
          <w:rFonts w:ascii="Courier New" w:hAnsi="Courier New" w:cs="Simplified Arabic"/>
          <w:b/>
          <w:bCs/>
          <w:color w:val="000000" w:themeColor="text1"/>
          <w:rtl/>
        </w:rPr>
        <w:t>عائدات محلية أخرى غير مصنفة في مكان آخر</w:t>
      </w:r>
      <w:r w:rsidRPr="000A6AB3">
        <w:rPr>
          <w:rFonts w:ascii="Courier New" w:hAnsi="Courier New" w:cs="Simplified Arabic" w:hint="cs"/>
          <w:b/>
          <w:bCs/>
          <w:color w:val="000000" w:themeColor="text1"/>
          <w:rtl/>
        </w:rPr>
        <w:t>:</w:t>
      </w:r>
    </w:p>
    <w:p w:rsidR="002522C6" w:rsidRPr="00227455" w:rsidRDefault="002522C6" w:rsidP="009C39F5">
      <w:pPr>
        <w:autoSpaceDE w:val="0"/>
        <w:autoSpaceDN w:val="0"/>
        <w:adjustRightInd w:val="0"/>
        <w:jc w:val="both"/>
        <w:rPr>
          <w:rFonts w:ascii="Simplified Arabic" w:hAnsi="Simplified Arabic" w:cs="Simplified Arabic"/>
          <w:color w:val="000000" w:themeColor="text1"/>
        </w:rPr>
      </w:pPr>
      <w:r w:rsidRPr="00227455">
        <w:rPr>
          <w:rFonts w:ascii="Simplified Arabic" w:hAnsi="Simplified Arabic" w:cs="Simplified Arabic"/>
          <w:color w:val="000000" w:themeColor="text1"/>
          <w:rtl/>
        </w:rPr>
        <w:t>تتضمن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هذه</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الفئة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العائدات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المحلية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مشروعات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التمويل</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غير</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المتضمنة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في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الفئات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أعلاه، ويتم</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تعريف</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الفئات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الفرعية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بحسب</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الوحدات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المؤسسية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تقدم</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التحويلات الطوعية</w:t>
      </w:r>
      <w:r w:rsidRPr="00227455">
        <w:rPr>
          <w:rFonts w:ascii="Simplified Arabic" w:hAnsi="Simplified Arabic" w:cs="Simplified Arabic"/>
          <w:color w:val="000000" w:themeColor="text1"/>
        </w:rPr>
        <w:t>:</w:t>
      </w:r>
    </w:p>
    <w:p w:rsidR="002522C6" w:rsidRPr="00227455"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227455">
        <w:rPr>
          <w:rFonts w:ascii="Simplified Arabic" w:hAnsi="Simplified Arabic" w:cs="Simplified Arabic"/>
          <w:color w:val="000000" w:themeColor="text1"/>
          <w:rtl/>
        </w:rPr>
        <w:t>عائدات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أخرى</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الأسر</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غير</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مصنفة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في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مكان</w:t>
      </w:r>
      <w:r w:rsidRPr="00227455">
        <w:rPr>
          <w:rFonts w:ascii="Simplified Arabic" w:hAnsi="Simplified Arabic" w:cs="Simplified Arabic"/>
          <w:color w:val="000000" w:themeColor="text1"/>
        </w:rPr>
        <w:t xml:space="preserve"> </w:t>
      </w:r>
      <w:r w:rsidR="00D61E4F">
        <w:rPr>
          <w:rFonts w:ascii="Simplified Arabic" w:hAnsi="Simplified Arabic" w:cs="Simplified Arabic"/>
          <w:color w:val="000000" w:themeColor="text1"/>
          <w:rtl/>
        </w:rPr>
        <w:t>آخر</w:t>
      </w:r>
      <w:r w:rsidR="00D61E4F">
        <w:rPr>
          <w:rFonts w:ascii="Simplified Arabic" w:hAnsi="Simplified Arabic" w:cs="Simplified Arabic" w:hint="cs"/>
          <w:color w:val="000000" w:themeColor="text1"/>
          <w:rtl/>
        </w:rPr>
        <w:t>.</w:t>
      </w:r>
    </w:p>
    <w:p w:rsidR="002522C6" w:rsidRPr="00227455"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Pr>
      </w:pPr>
      <w:r w:rsidRPr="00227455">
        <w:rPr>
          <w:rFonts w:ascii="Simplified Arabic" w:hAnsi="Simplified Arabic" w:cs="Simplified Arabic"/>
          <w:color w:val="000000" w:themeColor="text1"/>
          <w:rtl/>
        </w:rPr>
        <w:t>عائدات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أخرى</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الشركات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غير</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مصنفة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في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مكان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آخر</w:t>
      </w:r>
      <w:r w:rsidR="00D61E4F">
        <w:rPr>
          <w:rFonts w:ascii="Simplified Arabic" w:hAnsi="Simplified Arabic" w:cs="Simplified Arabic" w:hint="cs"/>
          <w:color w:val="000000" w:themeColor="text1"/>
          <w:rtl/>
        </w:rPr>
        <w:t>.</w:t>
      </w:r>
    </w:p>
    <w:p w:rsidR="002522C6" w:rsidRPr="00227455"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227455">
        <w:rPr>
          <w:rFonts w:ascii="Simplified Arabic" w:hAnsi="Simplified Arabic" w:cs="Simplified Arabic"/>
          <w:color w:val="000000" w:themeColor="text1"/>
          <w:rtl/>
        </w:rPr>
        <w:t>عائدات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أخرى</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مؤسسات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 xml:space="preserve">غير </w:t>
      </w:r>
      <w:r w:rsidR="00D61E4F">
        <w:rPr>
          <w:rFonts w:ascii="Simplified Arabic" w:hAnsi="Simplified Arabic" w:cs="Simplified Arabic" w:hint="cs"/>
          <w:color w:val="000000" w:themeColor="text1"/>
          <w:rtl/>
        </w:rPr>
        <w:t>ربحية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غير</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مصنفة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في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مكان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آخر.</w:t>
      </w:r>
    </w:p>
    <w:p w:rsidR="002522C6" w:rsidRPr="00DF6365" w:rsidRDefault="002522C6" w:rsidP="002522C6">
      <w:pPr>
        <w:autoSpaceDE w:val="0"/>
        <w:autoSpaceDN w:val="0"/>
        <w:adjustRightInd w:val="0"/>
        <w:jc w:val="both"/>
        <w:rPr>
          <w:rFonts w:cs="Simplified Arabic"/>
          <w:color w:val="000000" w:themeColor="text1"/>
          <w:sz w:val="16"/>
          <w:szCs w:val="16"/>
          <w:rtl/>
        </w:rPr>
      </w:pPr>
    </w:p>
    <w:p w:rsidR="002522C6" w:rsidRPr="000A6AB3" w:rsidRDefault="002522C6" w:rsidP="002522C6">
      <w:pPr>
        <w:rPr>
          <w:rFonts w:ascii="Courier New" w:hAnsi="Courier New" w:cs="Simplified Arabic"/>
          <w:b/>
          <w:bCs/>
          <w:color w:val="000000" w:themeColor="text1"/>
          <w:rtl/>
        </w:rPr>
      </w:pPr>
      <w:r w:rsidRPr="000A6AB3">
        <w:rPr>
          <w:rFonts w:ascii="Courier New" w:hAnsi="Courier New" w:cs="Simplified Arabic"/>
          <w:b/>
          <w:bCs/>
          <w:color w:val="000000" w:themeColor="text1"/>
          <w:rtl/>
        </w:rPr>
        <w:t>التحويلات الخارجية (الأجنبية) المباشرة</w:t>
      </w:r>
      <w:r w:rsidRPr="000A6AB3">
        <w:rPr>
          <w:rFonts w:ascii="Courier New" w:hAnsi="Courier New" w:cs="Simplified Arabic" w:hint="cs"/>
          <w:b/>
          <w:bCs/>
          <w:color w:val="000000" w:themeColor="text1"/>
          <w:rtl/>
        </w:rPr>
        <w:t>:</w:t>
      </w:r>
    </w:p>
    <w:p w:rsidR="002522C6" w:rsidRPr="00227455" w:rsidRDefault="002522C6" w:rsidP="009C39F5">
      <w:pPr>
        <w:autoSpaceDE w:val="0"/>
        <w:autoSpaceDN w:val="0"/>
        <w:adjustRightInd w:val="0"/>
        <w:jc w:val="both"/>
        <w:rPr>
          <w:rFonts w:ascii="Simplified Arabic" w:hAnsi="Simplified Arabic" w:cs="Simplified Arabic"/>
          <w:color w:val="000000" w:themeColor="text1"/>
        </w:rPr>
      </w:pPr>
      <w:r>
        <w:rPr>
          <w:rFonts w:ascii="Simplified Arabic" w:hAnsi="Simplified Arabic" w:cs="Simplified Arabic" w:hint="cs"/>
          <w:color w:val="000000" w:themeColor="text1"/>
          <w:rtl/>
        </w:rPr>
        <w:t>تتمثل ب</w:t>
      </w:r>
      <w:r w:rsidRPr="00227455">
        <w:rPr>
          <w:rFonts w:ascii="Simplified Arabic" w:hAnsi="Simplified Arabic" w:cs="Simplified Arabic"/>
          <w:color w:val="000000" w:themeColor="text1"/>
          <w:rtl/>
        </w:rPr>
        <w:t>الطرق</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الرئيسية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تأتي</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بالعائدات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كيانات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خارجية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بصورة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مباشرة (عن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طريق التحويلات) إلى</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مشروعات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تمويل</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صحية، والتي يتم التعامل</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بها</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هي</w:t>
      </w:r>
      <w:r w:rsidRPr="00227455">
        <w:rPr>
          <w:rFonts w:ascii="Simplified Arabic" w:hAnsi="Simplified Arabic" w:cs="Simplified Arabic"/>
          <w:color w:val="000000" w:themeColor="text1"/>
        </w:rPr>
        <w:t>:</w:t>
      </w:r>
    </w:p>
    <w:p w:rsidR="002522C6" w:rsidRPr="00227455"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227455">
        <w:rPr>
          <w:rFonts w:ascii="Simplified Arabic" w:hAnsi="Simplified Arabic" w:cs="Simplified Arabic"/>
          <w:color w:val="000000" w:themeColor="text1"/>
          <w:rtl/>
        </w:rPr>
        <w:t>عائدات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تمويلية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خارجية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مباشرة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مخصصة</w:t>
      </w:r>
      <w:r w:rsidRPr="00227455">
        <w:rPr>
          <w:rFonts w:ascii="Simplified Arabic" w:hAnsi="Simplified Arabic" w:cs="Simplified Arabic"/>
          <w:color w:val="000000" w:themeColor="text1"/>
        </w:rPr>
        <w:t xml:space="preserve"> </w:t>
      </w:r>
      <w:r w:rsidR="00AE5EE3">
        <w:rPr>
          <w:rFonts w:ascii="Simplified Arabic" w:hAnsi="Simplified Arabic" w:cs="Simplified Arabic"/>
          <w:color w:val="000000" w:themeColor="text1"/>
          <w:rtl/>
        </w:rPr>
        <w:t>للصحة</w:t>
      </w:r>
      <w:r w:rsidR="00AE5EE3">
        <w:rPr>
          <w:rFonts w:ascii="Simplified Arabic" w:hAnsi="Simplified Arabic" w:cs="Simplified Arabic" w:hint="cs"/>
          <w:color w:val="000000" w:themeColor="text1"/>
          <w:rtl/>
        </w:rPr>
        <w:t>،</w:t>
      </w:r>
      <w:r w:rsidRPr="00227455">
        <w:rPr>
          <w:rFonts w:ascii="Simplified Arabic" w:hAnsi="Simplified Arabic" w:cs="Simplified Arabic"/>
          <w:color w:val="000000" w:themeColor="text1"/>
          <w:rtl/>
        </w:rPr>
        <w:t xml:space="preserve"> وعادة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ما</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تكون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هذه</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العائدات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هبات 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وكالات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دولية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أو</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حكومات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أجنبية،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أو</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تحويلات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طوعية</w:t>
      </w:r>
      <w:r>
        <w:rPr>
          <w:rFonts w:ascii="Simplified Arabic" w:hAnsi="Simplified Arabic" w:cs="Simplified Arabic" w:hint="cs"/>
          <w:color w:val="000000" w:themeColor="text1"/>
          <w:rtl/>
        </w:rPr>
        <w:t xml:space="preserve"> (التبرعات) </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المنظمات غير</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الحكومية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أو</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الأفراد</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المشتركين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مباشرة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بتمويل</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مشروعات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التمويل</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الصحية المحلية؛</w:t>
      </w:r>
    </w:p>
    <w:p w:rsidR="002522C6" w:rsidRDefault="002522C6" w:rsidP="009C39F5">
      <w:pPr>
        <w:pStyle w:val="ListParagraph"/>
        <w:numPr>
          <w:ilvl w:val="0"/>
          <w:numId w:val="10"/>
        </w:numPr>
        <w:autoSpaceDE w:val="0"/>
        <w:autoSpaceDN w:val="0"/>
        <w:adjustRightInd w:val="0"/>
        <w:ind w:left="566" w:hanging="284"/>
        <w:jc w:val="both"/>
        <w:rPr>
          <w:rFonts w:ascii="Simplified Arabic" w:hAnsi="Simplified Arabic" w:cs="Simplified Arabic"/>
          <w:color w:val="000000" w:themeColor="text1"/>
          <w:rtl/>
        </w:rPr>
      </w:pPr>
      <w:r w:rsidRPr="00227455">
        <w:rPr>
          <w:rFonts w:ascii="Simplified Arabic" w:hAnsi="Simplified Arabic" w:cs="Simplified Arabic"/>
          <w:color w:val="000000" w:themeColor="text1"/>
          <w:rtl/>
        </w:rPr>
        <w:t>إعانات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عينية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خارجية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مباشرة</w:t>
      </w:r>
      <w:r>
        <w:rPr>
          <w:rFonts w:ascii="Simplified Arabic" w:hAnsi="Simplified Arabic" w:cs="Simplified Arabic" w:hint="cs"/>
          <w:color w:val="000000" w:themeColor="text1"/>
          <w:rtl/>
        </w:rPr>
        <w:t xml:space="preserve"> </w:t>
      </w:r>
      <w:r w:rsidRPr="00227455">
        <w:rPr>
          <w:rFonts w:ascii="Simplified Arabic" w:hAnsi="Simplified Arabic" w:cs="Simplified Arabic"/>
          <w:color w:val="000000" w:themeColor="text1"/>
        </w:rPr>
        <w:t xml:space="preserve"> </w:t>
      </w:r>
      <w:r>
        <w:rPr>
          <w:rFonts w:ascii="Simplified Arabic" w:hAnsi="Simplified Arabic" w:cs="Simplified Arabic" w:hint="cs"/>
          <w:color w:val="000000" w:themeColor="text1"/>
          <w:rtl/>
        </w:rPr>
        <w:t>(</w:t>
      </w:r>
      <w:r w:rsidRPr="00227455">
        <w:rPr>
          <w:rFonts w:ascii="Simplified Arabic" w:hAnsi="Simplified Arabic" w:cs="Simplified Arabic"/>
          <w:color w:val="000000" w:themeColor="text1"/>
          <w:rtl/>
        </w:rPr>
        <w:t>من</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سلع</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وخدمات</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الرعاية</w:t>
      </w:r>
      <w:r w:rsidRPr="00227455">
        <w:rPr>
          <w:rFonts w:ascii="Simplified Arabic" w:hAnsi="Simplified Arabic" w:cs="Simplified Arabic"/>
          <w:color w:val="000000" w:themeColor="text1"/>
        </w:rPr>
        <w:t xml:space="preserve"> </w:t>
      </w:r>
      <w:r w:rsidRPr="00227455">
        <w:rPr>
          <w:rFonts w:ascii="Simplified Arabic" w:hAnsi="Simplified Arabic" w:cs="Simplified Arabic"/>
          <w:color w:val="000000" w:themeColor="text1"/>
          <w:rtl/>
        </w:rPr>
        <w:t>الصحية).</w:t>
      </w:r>
      <w:r w:rsidRPr="003B36E6">
        <w:rPr>
          <w:rFonts w:ascii="Simplified Arabic" w:hAnsi="Simplified Arabic" w:cs="Simplified Arabic"/>
          <w:color w:val="000000" w:themeColor="text1"/>
          <w:rtl/>
        </w:rPr>
        <w:t xml:space="preserve"> </w:t>
      </w:r>
    </w:p>
    <w:p w:rsidR="003B36E6" w:rsidRDefault="003B36E6" w:rsidP="009C39F5">
      <w:pPr>
        <w:numPr>
          <w:ilvl w:val="12"/>
          <w:numId w:val="0"/>
        </w:numPr>
        <w:jc w:val="both"/>
        <w:rPr>
          <w:rFonts w:ascii="Simplified Arabic" w:hAnsi="Simplified Arabic" w:cs="Simplified Arabic"/>
          <w:color w:val="000000" w:themeColor="text1"/>
          <w:sz w:val="16"/>
          <w:szCs w:val="16"/>
          <w:rtl/>
        </w:rPr>
      </w:pPr>
    </w:p>
    <w:p w:rsidR="003B36E6" w:rsidRDefault="003B36E6" w:rsidP="002522C6">
      <w:pPr>
        <w:numPr>
          <w:ilvl w:val="12"/>
          <w:numId w:val="0"/>
        </w:numPr>
        <w:jc w:val="both"/>
        <w:rPr>
          <w:rFonts w:ascii="Simplified Arabic" w:hAnsi="Simplified Arabic" w:cs="Simplified Arabic"/>
          <w:color w:val="000000" w:themeColor="text1"/>
          <w:sz w:val="16"/>
          <w:szCs w:val="16"/>
          <w:rtl/>
        </w:rPr>
      </w:pPr>
    </w:p>
    <w:p w:rsidR="003B36E6" w:rsidRDefault="003B36E6" w:rsidP="002522C6">
      <w:pPr>
        <w:numPr>
          <w:ilvl w:val="12"/>
          <w:numId w:val="0"/>
        </w:numPr>
        <w:jc w:val="both"/>
        <w:rPr>
          <w:rFonts w:ascii="Simplified Arabic" w:hAnsi="Simplified Arabic" w:cs="Simplified Arabic"/>
          <w:color w:val="000000" w:themeColor="text1"/>
          <w:sz w:val="16"/>
          <w:szCs w:val="16"/>
          <w:rtl/>
        </w:rPr>
      </w:pPr>
    </w:p>
    <w:p w:rsidR="002522C6" w:rsidRPr="000A6AB3" w:rsidRDefault="00E0197A" w:rsidP="002522C6">
      <w:pPr>
        <w:numPr>
          <w:ilvl w:val="12"/>
          <w:numId w:val="0"/>
        </w:numPr>
        <w:jc w:val="both"/>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lastRenderedPageBreak/>
        <w:t>5.1.1</w:t>
      </w:r>
      <w:r w:rsidR="002522C6" w:rsidRPr="000A6AB3">
        <w:rPr>
          <w:rFonts w:ascii="Simplified Arabic" w:hAnsi="Simplified Arabic" w:cs="Simplified Arabic" w:hint="cs"/>
          <w:b/>
          <w:bCs/>
          <w:color w:val="000000" w:themeColor="text1"/>
          <w:rtl/>
        </w:rPr>
        <w:t xml:space="preserve"> </w:t>
      </w:r>
      <w:r w:rsidR="002522C6" w:rsidRPr="000A6AB3">
        <w:rPr>
          <w:rFonts w:ascii="Simplified Arabic" w:hAnsi="Simplified Arabic" w:cs="Simplified Arabic"/>
          <w:b/>
          <w:bCs/>
          <w:color w:val="000000" w:themeColor="text1"/>
          <w:rtl/>
        </w:rPr>
        <w:t>مفاهيم وظائف الرعاية الصحية</w:t>
      </w:r>
    </w:p>
    <w:p w:rsidR="002522C6" w:rsidRPr="000A6AB3" w:rsidRDefault="002522C6" w:rsidP="002522C6">
      <w:pPr>
        <w:rPr>
          <w:rFonts w:ascii="Courier New" w:hAnsi="Courier New" w:cs="Simplified Arabic"/>
          <w:b/>
          <w:bCs/>
          <w:color w:val="000000" w:themeColor="text1"/>
          <w:sz w:val="16"/>
          <w:szCs w:val="16"/>
          <w:rtl/>
        </w:rPr>
      </w:pPr>
    </w:p>
    <w:p w:rsidR="002522C6" w:rsidRPr="000A6AB3" w:rsidRDefault="002522C6" w:rsidP="002522C6">
      <w:pPr>
        <w:rPr>
          <w:rFonts w:cs="Simplified Arabic"/>
          <w:b/>
          <w:bCs/>
          <w:color w:val="000000" w:themeColor="text1"/>
          <w:rtl/>
        </w:rPr>
      </w:pPr>
      <w:r w:rsidRPr="000A6AB3">
        <w:rPr>
          <w:rFonts w:ascii="Courier New" w:hAnsi="Courier New" w:cs="Simplified Arabic"/>
          <w:b/>
          <w:bCs/>
          <w:color w:val="000000" w:themeColor="text1"/>
          <w:rtl/>
        </w:rPr>
        <w:t>خدمات الرعاية العلاجية</w:t>
      </w:r>
      <w:r w:rsidRPr="000A6AB3">
        <w:rPr>
          <w:rFonts w:cs="Simplified Arabic"/>
          <w:b/>
          <w:bCs/>
          <w:color w:val="000000" w:themeColor="text1"/>
          <w:rtl/>
        </w:rPr>
        <w:t>:</w:t>
      </w:r>
    </w:p>
    <w:p w:rsidR="002522C6" w:rsidRPr="000F0804" w:rsidRDefault="002522C6" w:rsidP="00C42EB3">
      <w:pPr>
        <w:autoSpaceDE w:val="0"/>
        <w:autoSpaceDN w:val="0"/>
        <w:adjustRightInd w:val="0"/>
        <w:jc w:val="both"/>
        <w:rPr>
          <w:rFonts w:ascii="Simplified Arabic" w:hAnsi="Simplified Arabic" w:cs="Simplified Arabic"/>
          <w:color w:val="000000" w:themeColor="text1"/>
          <w:rtl/>
        </w:rPr>
      </w:pPr>
      <w:r w:rsidRPr="006A36AF">
        <w:rPr>
          <w:rFonts w:ascii="Simplified Arabic" w:hAnsi="Simplified Arabic" w:cs="Simplified Arabic"/>
          <w:color w:val="000000" w:themeColor="text1"/>
          <w:rtl/>
        </w:rPr>
        <w:t>تشمل</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الرعاية</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العلاجية</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الاتصالات</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التي</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يكون</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المقصد</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الرئيسي</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منها</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هو</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تخفيف</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وطأة أعراض</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المرض</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أو</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الإصابة،</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أو</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التقليل</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من</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وخامة</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مرض</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أو</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إصابة</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ما،</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أو</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الحماية</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من</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تفاقم</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أو تعقيد</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مرض</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أو</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إصابة</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أو</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كليهما</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مما</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يمكن</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أن</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يهدد</w:t>
      </w:r>
      <w:r w:rsidRPr="006A36AF">
        <w:rPr>
          <w:rFonts w:ascii="Simplified Arabic" w:hAnsi="Simplified Arabic" w:cs="Simplified Arabic"/>
          <w:color w:val="000000" w:themeColor="text1"/>
        </w:rPr>
        <w:t xml:space="preserve"> </w:t>
      </w:r>
      <w:r w:rsidRPr="006A36AF">
        <w:rPr>
          <w:rFonts w:ascii="Simplified Arabic" w:hAnsi="Simplified Arabic" w:cs="Simplified Arabic"/>
          <w:color w:val="000000" w:themeColor="text1"/>
          <w:rtl/>
        </w:rPr>
        <w:t>الحياة</w:t>
      </w:r>
      <w:r w:rsidRPr="006A36AF">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أو</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الوظائف</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الطبيعية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للجسم</w:t>
      </w:r>
      <w:r w:rsidRPr="000F0804">
        <w:rPr>
          <w:rFonts w:ascii="Simplified Arabic" w:hAnsi="Simplified Arabic" w:cs="Simplified Arabic"/>
          <w:color w:val="000000" w:themeColor="text1"/>
        </w:rPr>
        <w:t>.</w:t>
      </w:r>
      <w:r w:rsidRPr="000F0804">
        <w:rPr>
          <w:rFonts w:ascii="Simplified Arabic" w:hAnsi="Simplified Arabic" w:cs="Simplified Arabic"/>
          <w:color w:val="000000" w:themeColor="text1"/>
          <w:rtl/>
        </w:rPr>
        <w:t xml:space="preserve"> وتشتمل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عملية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الاتصال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لغايات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الرعاية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العلاجية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على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اتصال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فردي</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مع</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النظام</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الصحي، يمكن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ينطوي</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على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سلسلة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المكونات،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كالتوصل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إلى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تشخيص</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للحالة،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وصياغة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وصفة طبية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وخطة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علاجية،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ورصد</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وتقييم</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التطور</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السريري،</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أو</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استكمال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العملية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بالتصوير</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والفحوص المخبرية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والوظيفية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لأغراض</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التشخيص</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وتقييم</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التطور. ويمكن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لعملية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الاتصال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أو</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التماس</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أن تشتمل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أيضاً</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على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وسائل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علاجية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متعددة،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كالمستحضرات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الدوائية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والسلع</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الطبية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الأخرى</w:t>
      </w:r>
      <w:r w:rsidR="00C42EB3">
        <w:rPr>
          <w:rFonts w:ascii="Simplified Arabic" w:hAnsi="Simplified Arabic" w:cs="Simplified Arabic" w:hint="cs"/>
          <w:color w:val="000000" w:themeColor="text1"/>
          <w:rtl/>
        </w:rPr>
        <w:t xml:space="preserve"> (</w:t>
      </w:r>
      <w:r w:rsidRPr="000F0804">
        <w:rPr>
          <w:rFonts w:ascii="Simplified Arabic" w:hAnsi="Simplified Arabic" w:cs="Simplified Arabic"/>
          <w:color w:val="000000" w:themeColor="text1"/>
          <w:rtl/>
        </w:rPr>
        <w:t>ومثال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ذلك</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الأدوات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العلاجية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التقويمية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كالنظارات،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والأجهزة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البديلة،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كالأسنان</w:t>
      </w:r>
      <w:r w:rsidRPr="000F0804">
        <w:rPr>
          <w:rFonts w:ascii="Simplified Arabic" w:hAnsi="Simplified Arabic" w:cs="Simplified Arabic"/>
          <w:color w:val="000000" w:themeColor="text1"/>
        </w:rPr>
        <w:t xml:space="preserve"> </w:t>
      </w:r>
      <w:r w:rsidR="00B24848">
        <w:rPr>
          <w:rFonts w:ascii="Simplified Arabic" w:hAnsi="Simplified Arabic" w:cs="Simplified Arabic"/>
          <w:color w:val="000000" w:themeColor="text1"/>
          <w:rtl/>
        </w:rPr>
        <w:t>أو</w:t>
      </w:r>
      <w:r w:rsidR="00B24848">
        <w:rPr>
          <w:rFonts w:ascii="Simplified Arabic" w:hAnsi="Simplified Arabic" w:cs="Simplified Arabic" w:hint="cs"/>
          <w:color w:val="000000" w:themeColor="text1"/>
          <w:rtl/>
        </w:rPr>
        <w:t xml:space="preserve"> </w:t>
      </w:r>
      <w:r w:rsidRPr="000F0804">
        <w:rPr>
          <w:rFonts w:ascii="Simplified Arabic" w:hAnsi="Simplified Arabic" w:cs="Simplified Arabic"/>
          <w:color w:val="000000" w:themeColor="text1"/>
          <w:rtl/>
        </w:rPr>
        <w:t>الأطراف</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الاصطناعية</w:t>
      </w:r>
      <w:r w:rsidRPr="000F0804">
        <w:rPr>
          <w:rFonts w:ascii="Simplified Arabic" w:hAnsi="Simplified Arabic" w:cs="Simplified Arabic"/>
          <w:color w:val="000000" w:themeColor="text1"/>
        </w:rPr>
        <w:t>(</w:t>
      </w:r>
      <w:r w:rsidRPr="000F0804">
        <w:rPr>
          <w:rFonts w:ascii="Simplified Arabic" w:hAnsi="Simplified Arabic" w:cs="Simplified Arabic"/>
          <w:color w:val="000000" w:themeColor="text1"/>
          <w:rtl/>
        </w:rPr>
        <w:t>،</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بالإضافة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إلى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الإجراءات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العلاجية،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كالإجراءات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الجراحية،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التي تتطلب</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متابعة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إضافية. كما</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تعتبر</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بعض</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الإجراءات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الإدارية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الروتينية،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كاستيفاء</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وتحديث سجلات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المرضى،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جزءاً</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لا</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يتجزأ</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الخدمة</w:t>
      </w:r>
      <w:r w:rsidRPr="000F0804">
        <w:rPr>
          <w:rFonts w:ascii="Simplified Arabic" w:hAnsi="Simplified Arabic" w:cs="Simplified Arabic"/>
          <w:color w:val="000000" w:themeColor="text1"/>
        </w:rPr>
        <w:t>.</w:t>
      </w:r>
    </w:p>
    <w:p w:rsidR="002522C6" w:rsidRPr="000F0804" w:rsidRDefault="002522C6" w:rsidP="002522C6">
      <w:pPr>
        <w:pStyle w:val="xl48"/>
        <w:bidi/>
        <w:spacing w:before="0" w:beforeAutospacing="0" w:after="0" w:afterAutospacing="0"/>
        <w:ind w:left="-469" w:firstLine="360"/>
        <w:rPr>
          <w:rFonts w:ascii="Simplified Arabic" w:hAnsi="Simplified Arabic" w:cs="Simplified Arabic"/>
          <w:b w:val="0"/>
          <w:bCs w:val="0"/>
          <w:color w:val="000000" w:themeColor="text1"/>
          <w:sz w:val="16"/>
          <w:szCs w:val="16"/>
          <w:rtl/>
        </w:rPr>
      </w:pPr>
    </w:p>
    <w:p w:rsidR="002522C6" w:rsidRPr="000F0804" w:rsidRDefault="002522C6" w:rsidP="002522C6">
      <w:pPr>
        <w:jc w:val="both"/>
        <w:rPr>
          <w:rFonts w:ascii="Simplified Arabic" w:hAnsi="Simplified Arabic" w:cs="Simplified Arabic"/>
          <w:b/>
          <w:bCs/>
          <w:color w:val="000000" w:themeColor="text1"/>
          <w:rtl/>
        </w:rPr>
      </w:pPr>
      <w:r w:rsidRPr="000F0804">
        <w:rPr>
          <w:rFonts w:ascii="Simplified Arabic" w:hAnsi="Simplified Arabic" w:cs="Simplified Arabic"/>
          <w:b/>
          <w:bCs/>
          <w:color w:val="000000" w:themeColor="text1"/>
          <w:rtl/>
        </w:rPr>
        <w:t>الخدمات العلاجية المقدمة للمرضى المدخلين:</w:t>
      </w:r>
    </w:p>
    <w:p w:rsidR="002522C6" w:rsidRPr="000F0804" w:rsidRDefault="002522C6" w:rsidP="009C39F5">
      <w:pPr>
        <w:jc w:val="both"/>
        <w:rPr>
          <w:rFonts w:ascii="Simplified Arabic" w:hAnsi="Simplified Arabic" w:cs="Simplified Arabic"/>
          <w:color w:val="000000" w:themeColor="text1"/>
          <w:rtl/>
        </w:rPr>
      </w:pPr>
      <w:r w:rsidRPr="000F0804">
        <w:rPr>
          <w:rFonts w:ascii="Simplified Arabic" w:hAnsi="Simplified Arabic" w:cs="Simplified Arabic"/>
          <w:color w:val="000000" w:themeColor="text1"/>
          <w:rtl/>
        </w:rPr>
        <w:t xml:space="preserve">الرعاية الطبية بما فيها </w:t>
      </w:r>
      <w:r w:rsidR="008876CB">
        <w:rPr>
          <w:rFonts w:ascii="Simplified Arabic" w:hAnsi="Simplified Arabic" w:cs="Simplified Arabic" w:hint="cs"/>
          <w:color w:val="000000" w:themeColor="text1"/>
          <w:rtl/>
        </w:rPr>
        <w:t>الخدمات المساندة</w:t>
      </w:r>
      <w:r w:rsidRPr="000F0804">
        <w:rPr>
          <w:rFonts w:ascii="Simplified Arabic" w:hAnsi="Simplified Arabic" w:cs="Simplified Arabic"/>
          <w:color w:val="000000" w:themeColor="text1"/>
          <w:rtl/>
        </w:rPr>
        <w:t xml:space="preserve"> المقدمة للمرضى ممن هم بحاجة لمبيت، وتقديم جميع الخدمات التي يحتاجها المريض من الناحية الطبية خلال إقامته.</w:t>
      </w:r>
    </w:p>
    <w:p w:rsidR="002522C6" w:rsidRPr="000F0804" w:rsidRDefault="002522C6" w:rsidP="009C39F5">
      <w:pPr>
        <w:jc w:val="both"/>
        <w:rPr>
          <w:rFonts w:ascii="Simplified Arabic" w:hAnsi="Simplified Arabic" w:cs="Simplified Arabic"/>
          <w:b/>
          <w:bCs/>
          <w:color w:val="000000" w:themeColor="text1"/>
          <w:sz w:val="16"/>
          <w:szCs w:val="16"/>
          <w:rtl/>
        </w:rPr>
      </w:pPr>
    </w:p>
    <w:p w:rsidR="002522C6" w:rsidRPr="000F0804" w:rsidRDefault="002522C6" w:rsidP="002522C6">
      <w:pPr>
        <w:jc w:val="both"/>
        <w:rPr>
          <w:rFonts w:ascii="Simplified Arabic" w:hAnsi="Simplified Arabic" w:cs="Simplified Arabic"/>
          <w:b/>
          <w:bCs/>
          <w:color w:val="000000" w:themeColor="text1"/>
          <w:rtl/>
        </w:rPr>
      </w:pPr>
      <w:r w:rsidRPr="000F0804">
        <w:rPr>
          <w:rFonts w:ascii="Simplified Arabic" w:hAnsi="Simplified Arabic" w:cs="Simplified Arabic"/>
          <w:b/>
          <w:bCs/>
          <w:color w:val="000000" w:themeColor="text1"/>
          <w:rtl/>
        </w:rPr>
        <w:t>الخدمات العلاجية المقدمة لمرضى العيادات الخارجية:</w:t>
      </w:r>
    </w:p>
    <w:p w:rsidR="002522C6" w:rsidRPr="000F0804" w:rsidRDefault="002522C6" w:rsidP="009C39F5">
      <w:pPr>
        <w:jc w:val="both"/>
        <w:rPr>
          <w:rFonts w:ascii="Simplified Arabic" w:hAnsi="Simplified Arabic" w:cs="Simplified Arabic"/>
          <w:color w:val="000000" w:themeColor="text1"/>
          <w:rtl/>
        </w:rPr>
      </w:pPr>
      <w:r w:rsidRPr="000F0804">
        <w:rPr>
          <w:rFonts w:ascii="Simplified Arabic" w:hAnsi="Simplified Arabic" w:cs="Simplified Arabic"/>
          <w:color w:val="000000" w:themeColor="text1"/>
          <w:rtl/>
        </w:rPr>
        <w:t>الرعاية الطبية والخدمات الطبية المساندة المقدمة من خلال مراكز الرعاية الأولية والعيادات الخارجية والتي تقدم خارج المستشفيات للمرضى ممن ليسوا بحاجة للخدمات الطبية الخاصة بالمبيت. وقد تكون جزء من خدمات المستشفيات، على سبيل المثال قد تحتوي المستشفى على عيادات خارجية متخصصة.</w:t>
      </w:r>
    </w:p>
    <w:p w:rsidR="002522C6" w:rsidRPr="000F0804" w:rsidRDefault="002522C6" w:rsidP="002522C6">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0F0804" w:rsidRDefault="002522C6" w:rsidP="002522C6">
      <w:pPr>
        <w:jc w:val="both"/>
        <w:rPr>
          <w:rFonts w:ascii="Simplified Arabic" w:hAnsi="Simplified Arabic" w:cs="Simplified Arabic"/>
          <w:b/>
          <w:bCs/>
          <w:color w:val="000000" w:themeColor="text1"/>
          <w:rtl/>
        </w:rPr>
      </w:pPr>
      <w:r w:rsidRPr="000F0804">
        <w:rPr>
          <w:rFonts w:ascii="Simplified Arabic" w:hAnsi="Simplified Arabic" w:cs="Simplified Arabic"/>
          <w:b/>
          <w:bCs/>
          <w:color w:val="000000" w:themeColor="text1"/>
          <w:rtl/>
        </w:rPr>
        <w:t>الرعاية العلاجية في عيادات طب الأسنان:</w:t>
      </w:r>
    </w:p>
    <w:p w:rsidR="002522C6" w:rsidRPr="000F0804" w:rsidRDefault="002522C6" w:rsidP="009C39F5">
      <w:pPr>
        <w:jc w:val="both"/>
        <w:rPr>
          <w:rFonts w:ascii="Simplified Arabic" w:hAnsi="Simplified Arabic" w:cs="Simplified Arabic"/>
          <w:color w:val="000000" w:themeColor="text1"/>
          <w:rtl/>
        </w:rPr>
      </w:pPr>
      <w:r w:rsidRPr="000F0804">
        <w:rPr>
          <w:rFonts w:ascii="Simplified Arabic" w:hAnsi="Simplified Arabic" w:cs="Simplified Arabic"/>
          <w:color w:val="000000" w:themeColor="text1"/>
          <w:rtl/>
        </w:rPr>
        <w:t>ويضم هذا البند الخدمات الطبية لعلاج الأسنان (بما في ذلك طب الأسنان الاصطناعية) التي تقدم للمرضى في العيادات الخارجية من قبل الأطباء. وهي تضم مجموعة الخدمات التي عادة ما يقدمها الأطباء المختصين في طب الأسنان كاملة.</w:t>
      </w:r>
    </w:p>
    <w:p w:rsidR="002522C6" w:rsidRPr="000F0804" w:rsidRDefault="002522C6" w:rsidP="002522C6">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0F0804" w:rsidRDefault="002522C6" w:rsidP="002522C6">
      <w:pPr>
        <w:jc w:val="both"/>
        <w:rPr>
          <w:rFonts w:ascii="Simplified Arabic" w:hAnsi="Simplified Arabic" w:cs="Simplified Arabic"/>
          <w:b/>
          <w:bCs/>
          <w:color w:val="000000" w:themeColor="text1"/>
          <w:rtl/>
        </w:rPr>
      </w:pPr>
      <w:r w:rsidRPr="000F0804">
        <w:rPr>
          <w:rFonts w:ascii="Simplified Arabic" w:hAnsi="Simplified Arabic" w:cs="Simplified Arabic"/>
          <w:b/>
          <w:bCs/>
          <w:color w:val="000000" w:themeColor="text1"/>
          <w:rtl/>
        </w:rPr>
        <w:t>الرعاية العلاجية المتخصصة في العيادات:</w:t>
      </w:r>
    </w:p>
    <w:p w:rsidR="002522C6" w:rsidRPr="000F0804" w:rsidRDefault="002522C6" w:rsidP="00B24848">
      <w:pPr>
        <w:jc w:val="both"/>
        <w:rPr>
          <w:rFonts w:ascii="Simplified Arabic" w:hAnsi="Simplified Arabic" w:cs="Simplified Arabic"/>
          <w:b/>
          <w:bCs/>
          <w:color w:val="000000" w:themeColor="text1"/>
          <w:rtl/>
        </w:rPr>
      </w:pPr>
      <w:r w:rsidRPr="000F0804">
        <w:rPr>
          <w:rFonts w:ascii="Simplified Arabic" w:hAnsi="Simplified Arabic" w:cs="Simplified Arabic"/>
          <w:color w:val="000000" w:themeColor="text1"/>
          <w:rtl/>
        </w:rPr>
        <w:t>يضم هذا البند الخدمات الطبية بجميع التخصصات المقدمة للمرضى في العيادات الخارجية من قبل الأطباء المتخصصين وغير متخصصين (أطباء عامين)، وتشمل خدمات التشخيص والعناية بالأسنان</w:t>
      </w:r>
      <w:r w:rsidR="00B24848">
        <w:rPr>
          <w:rFonts w:ascii="Simplified Arabic" w:hAnsi="Simplified Arabic" w:cs="Simplified Arabic" w:hint="cs"/>
          <w:color w:val="000000" w:themeColor="text1"/>
          <w:rtl/>
        </w:rPr>
        <w:t>،</w:t>
      </w:r>
      <w:r w:rsidRPr="000F0804">
        <w:rPr>
          <w:rFonts w:ascii="Simplified Arabic" w:hAnsi="Simplified Arabic" w:cs="Simplified Arabic"/>
          <w:color w:val="000000" w:themeColor="text1"/>
          <w:rtl/>
        </w:rPr>
        <w:t xml:space="preserve"> وتشمل الصحة النفسية ومعالجة تعاطي مواد الإدمان والعلاج والجراحة خارج المستشفيات.</w:t>
      </w:r>
    </w:p>
    <w:p w:rsidR="002522C6" w:rsidRPr="000F0804" w:rsidRDefault="002522C6" w:rsidP="002522C6">
      <w:pPr>
        <w:jc w:val="both"/>
        <w:rPr>
          <w:rFonts w:ascii="Simplified Arabic" w:hAnsi="Simplified Arabic" w:cs="Simplified Arabic"/>
          <w:b/>
          <w:bCs/>
          <w:color w:val="000000" w:themeColor="text1"/>
          <w:sz w:val="16"/>
          <w:szCs w:val="16"/>
          <w:rtl/>
        </w:rPr>
      </w:pPr>
    </w:p>
    <w:p w:rsidR="002522C6" w:rsidRPr="000F0804" w:rsidRDefault="002522C6" w:rsidP="002522C6">
      <w:pPr>
        <w:jc w:val="both"/>
        <w:rPr>
          <w:rFonts w:ascii="Simplified Arabic" w:hAnsi="Simplified Arabic" w:cs="Simplified Arabic"/>
          <w:b/>
          <w:bCs/>
          <w:color w:val="000000" w:themeColor="text1"/>
          <w:rtl/>
        </w:rPr>
      </w:pPr>
      <w:r w:rsidRPr="000F0804">
        <w:rPr>
          <w:rFonts w:ascii="Simplified Arabic" w:hAnsi="Simplified Arabic" w:cs="Simplified Arabic"/>
          <w:b/>
          <w:bCs/>
          <w:color w:val="000000" w:themeColor="text1"/>
          <w:rtl/>
        </w:rPr>
        <w:t>خدمات الرعاية التأهيلية:</w:t>
      </w:r>
    </w:p>
    <w:p w:rsidR="002522C6" w:rsidRPr="000F0804" w:rsidRDefault="002522C6" w:rsidP="009C39F5">
      <w:pPr>
        <w:autoSpaceDE w:val="0"/>
        <w:autoSpaceDN w:val="0"/>
        <w:adjustRightInd w:val="0"/>
        <w:jc w:val="both"/>
        <w:rPr>
          <w:rFonts w:ascii="Simplified Arabic" w:hAnsi="Simplified Arabic" w:cs="Simplified Arabic"/>
          <w:color w:val="000000" w:themeColor="text1"/>
        </w:rPr>
      </w:pPr>
      <w:r w:rsidRPr="000F0804">
        <w:rPr>
          <w:rFonts w:ascii="Simplified Arabic" w:hAnsi="Simplified Arabic" w:cs="Simplified Arabic"/>
          <w:color w:val="000000" w:themeColor="text1"/>
          <w:rtl/>
        </w:rPr>
        <w:t>التأهيل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هو</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إستراتيجية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متكاملة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تهدف</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إلى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تمكين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الأشخاص</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الذين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يمرون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بظروف صحية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معينة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ويعانون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أو</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يحتمل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يعانوا</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نوعاً</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العجز،</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تحقيق</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الإنجاز</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الأفضل،</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والحياة الكريمة،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والانخراط</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في</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حياة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الجماعة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والمجتمع،</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والاستمرار</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في</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ذلك</w:t>
      </w:r>
      <w:r w:rsidRPr="000F0804">
        <w:rPr>
          <w:rFonts w:ascii="Simplified Arabic" w:hAnsi="Simplified Arabic" w:cs="Simplified Arabic"/>
          <w:color w:val="000000" w:themeColor="text1"/>
        </w:rPr>
        <w:t>.</w:t>
      </w:r>
    </w:p>
    <w:p w:rsidR="002522C6" w:rsidRPr="000F0804" w:rsidRDefault="002522C6" w:rsidP="009C39F5">
      <w:pPr>
        <w:jc w:val="both"/>
        <w:rPr>
          <w:rFonts w:ascii="Simplified Arabic" w:hAnsi="Simplified Arabic" w:cs="Simplified Arabic"/>
          <w:color w:val="000000" w:themeColor="text1"/>
          <w:sz w:val="16"/>
          <w:szCs w:val="16"/>
          <w:rtl/>
        </w:rPr>
      </w:pPr>
    </w:p>
    <w:p w:rsidR="003B36E6" w:rsidRDefault="003B36E6">
      <w:pPr>
        <w:bidi w:val="0"/>
        <w:rPr>
          <w:rFonts w:ascii="Simplified Arabic" w:hAnsi="Simplified Arabic" w:cs="Simplified Arabic"/>
          <w:b/>
          <w:bCs/>
          <w:color w:val="000000" w:themeColor="text1"/>
          <w:rtl/>
        </w:rPr>
      </w:pPr>
      <w:r>
        <w:rPr>
          <w:rFonts w:ascii="Simplified Arabic" w:hAnsi="Simplified Arabic" w:cs="Simplified Arabic"/>
          <w:b/>
          <w:bCs/>
          <w:color w:val="000000" w:themeColor="text1"/>
          <w:rtl/>
        </w:rPr>
        <w:br w:type="page"/>
      </w:r>
    </w:p>
    <w:p w:rsidR="002522C6" w:rsidRPr="000F0804" w:rsidRDefault="002522C6" w:rsidP="0075267B">
      <w:pPr>
        <w:rPr>
          <w:rFonts w:ascii="Simplified Arabic" w:hAnsi="Simplified Arabic" w:cs="Simplified Arabic"/>
          <w:b/>
          <w:bCs/>
          <w:color w:val="000000" w:themeColor="text1"/>
          <w:rtl/>
        </w:rPr>
      </w:pPr>
      <w:r w:rsidRPr="000F0804">
        <w:rPr>
          <w:rFonts w:ascii="Simplified Arabic" w:hAnsi="Simplified Arabic" w:cs="Simplified Arabic"/>
          <w:b/>
          <w:bCs/>
          <w:color w:val="000000" w:themeColor="text1"/>
          <w:rtl/>
        </w:rPr>
        <w:lastRenderedPageBreak/>
        <w:t>خدمات التمريض طويلة</w:t>
      </w:r>
      <w:r w:rsidR="0075267B">
        <w:rPr>
          <w:rFonts w:ascii="Simplified Arabic" w:hAnsi="Simplified Arabic" w:cs="Simplified Arabic" w:hint="cs"/>
          <w:b/>
          <w:bCs/>
          <w:color w:val="000000" w:themeColor="text1"/>
          <w:rtl/>
        </w:rPr>
        <w:t xml:space="preserve"> الأجل</w:t>
      </w:r>
      <w:r w:rsidRPr="000F0804">
        <w:rPr>
          <w:rFonts w:ascii="Simplified Arabic" w:hAnsi="Simplified Arabic" w:cs="Simplified Arabic"/>
          <w:b/>
          <w:bCs/>
          <w:color w:val="000000" w:themeColor="text1"/>
          <w:rtl/>
        </w:rPr>
        <w:t>:</w:t>
      </w:r>
    </w:p>
    <w:p w:rsidR="002522C6" w:rsidRPr="000F0804" w:rsidRDefault="002522C6" w:rsidP="00F9493C">
      <w:pPr>
        <w:autoSpaceDE w:val="0"/>
        <w:autoSpaceDN w:val="0"/>
        <w:adjustRightInd w:val="0"/>
        <w:jc w:val="both"/>
        <w:rPr>
          <w:rFonts w:ascii="Simplified Arabic" w:hAnsi="Simplified Arabic" w:cs="Simplified Arabic"/>
          <w:color w:val="000000" w:themeColor="text1"/>
          <w:rtl/>
        </w:rPr>
      </w:pPr>
      <w:r w:rsidRPr="000F0804">
        <w:rPr>
          <w:rFonts w:ascii="Simplified Arabic" w:hAnsi="Simplified Arabic" w:cs="Simplified Arabic"/>
          <w:color w:val="000000" w:themeColor="text1"/>
          <w:rtl/>
        </w:rPr>
        <w:t>تتألف</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الرعاية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المديدة</w:t>
      </w:r>
      <w:r w:rsidRPr="000F0804">
        <w:rPr>
          <w:rFonts w:ascii="Simplified Arabic" w:hAnsi="Simplified Arabic" w:cs="Simplified Arabic"/>
          <w:color w:val="000000" w:themeColor="text1"/>
        </w:rPr>
        <w:t>/</w:t>
      </w:r>
      <w:r>
        <w:rPr>
          <w:rFonts w:ascii="Simplified Arabic" w:hAnsi="Simplified Arabic" w:cs="Simplified Arabic" w:hint="cs"/>
          <w:color w:val="000000" w:themeColor="text1"/>
          <w:rtl/>
        </w:rPr>
        <w:t xml:space="preserve"> </w:t>
      </w:r>
      <w:r w:rsidRPr="000F0804">
        <w:rPr>
          <w:rFonts w:ascii="Simplified Arabic" w:hAnsi="Simplified Arabic" w:cs="Simplified Arabic"/>
          <w:color w:val="000000" w:themeColor="text1"/>
          <w:rtl/>
        </w:rPr>
        <w:t>طويلة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الأجل</w:t>
      </w:r>
      <w:r w:rsidR="00822647">
        <w:rPr>
          <w:rFonts w:ascii="Simplified Arabic" w:hAnsi="Simplified Arabic" w:cs="Simplified Arabic" w:hint="cs"/>
          <w:color w:val="000000" w:themeColor="text1"/>
          <w:rtl/>
        </w:rPr>
        <w:t xml:space="preserve"> (</w:t>
      </w:r>
      <w:r w:rsidRPr="000F0804">
        <w:rPr>
          <w:rFonts w:ascii="Simplified Arabic" w:hAnsi="Simplified Arabic" w:cs="Simplified Arabic"/>
          <w:color w:val="000000" w:themeColor="text1"/>
          <w:rtl/>
        </w:rPr>
        <w:t>الصحية</w:t>
      </w:r>
      <w:r w:rsidRPr="000F0804">
        <w:rPr>
          <w:rFonts w:ascii="Simplified Arabic" w:hAnsi="Simplified Arabic" w:cs="Simplified Arabic"/>
          <w:color w:val="000000" w:themeColor="text1"/>
        </w:rPr>
        <w:t>(</w:t>
      </w:r>
      <w:r w:rsidRPr="000F0804">
        <w:rPr>
          <w:rFonts w:ascii="Simplified Arabic" w:hAnsi="Simplified Arabic" w:cs="Simplified Arabic"/>
          <w:color w:val="000000" w:themeColor="text1"/>
          <w:rtl/>
        </w:rPr>
        <w:t xml:space="preserve"> من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مجموعة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خدمات</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الرعاية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الطبية والشخصية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التي</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يتم</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استهلاكها</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بالدرجة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الأولى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بهدف</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تخفيف</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الألم</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والمعاناة،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وخفض</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أو</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تدبير تدهور</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الوضع</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الصحي</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للمرضى</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الذين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يعانون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قدراً</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من</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اعتماد</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الإعالة</w:t>
      </w:r>
      <w:r w:rsidRPr="000F0804">
        <w:rPr>
          <w:rFonts w:ascii="Simplified Arabic" w:hAnsi="Simplified Arabic" w:cs="Simplified Arabic"/>
          <w:color w:val="000000" w:themeColor="text1"/>
        </w:rPr>
        <w:t xml:space="preserve"> </w:t>
      </w:r>
      <w:r w:rsidRPr="000F0804">
        <w:rPr>
          <w:rFonts w:ascii="Simplified Arabic" w:hAnsi="Simplified Arabic" w:cs="Simplified Arabic"/>
          <w:color w:val="000000" w:themeColor="text1"/>
          <w:rtl/>
        </w:rPr>
        <w:t>طويلة الأجل.</w:t>
      </w:r>
    </w:p>
    <w:p w:rsidR="002522C6" w:rsidRDefault="002522C6" w:rsidP="002522C6">
      <w:pPr>
        <w:jc w:val="both"/>
        <w:rPr>
          <w:rFonts w:cs="Simplified Arabic"/>
          <w:color w:val="000000" w:themeColor="text1"/>
          <w:sz w:val="16"/>
          <w:szCs w:val="16"/>
          <w:rtl/>
        </w:rPr>
      </w:pPr>
    </w:p>
    <w:p w:rsidR="002522C6" w:rsidRPr="00F475BC" w:rsidRDefault="002522C6" w:rsidP="002522C6">
      <w:pPr>
        <w:jc w:val="both"/>
        <w:rPr>
          <w:rFonts w:ascii="Simplified Arabic" w:hAnsi="Simplified Arabic" w:cs="Simplified Arabic"/>
          <w:b/>
          <w:bCs/>
          <w:color w:val="000000" w:themeColor="text1"/>
          <w:rtl/>
        </w:rPr>
      </w:pPr>
      <w:r w:rsidRPr="00F475BC">
        <w:rPr>
          <w:rFonts w:ascii="Simplified Arabic" w:hAnsi="Simplified Arabic" w:cs="Simplified Arabic"/>
          <w:b/>
          <w:bCs/>
          <w:color w:val="000000" w:themeColor="text1"/>
          <w:rtl/>
        </w:rPr>
        <w:t>خدمات الرعاية الصحية المساندة:</w:t>
      </w:r>
    </w:p>
    <w:p w:rsidR="002522C6" w:rsidRPr="00F475BC" w:rsidRDefault="002522C6" w:rsidP="009C39F5">
      <w:pPr>
        <w:autoSpaceDE w:val="0"/>
        <w:autoSpaceDN w:val="0"/>
        <w:adjustRightInd w:val="0"/>
        <w:jc w:val="both"/>
        <w:rPr>
          <w:rFonts w:ascii="Simplified Arabic" w:hAnsi="Simplified Arabic" w:cs="Simplified Arabic"/>
          <w:color w:val="000000" w:themeColor="text1"/>
          <w:rtl/>
        </w:rPr>
      </w:pPr>
      <w:r w:rsidRPr="00F475BC">
        <w:rPr>
          <w:rFonts w:ascii="Simplified Arabic" w:hAnsi="Simplified Arabic" w:cs="Simplified Arabic"/>
          <w:color w:val="000000" w:themeColor="text1"/>
          <w:rtl/>
        </w:rPr>
        <w:t>كثيراً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تكون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الخدمات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المساعدة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جزءاً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لا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يتجزأ</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الخدمات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التي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تتصل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الغاية منها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بالتشخيص</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والرصد. ولذلك،</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فإن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الخدمات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المساعدة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لا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غاية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لها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بذاتها: وإنما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الغاية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أصلاً هي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الشفاء</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والوقاية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المرض،</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وما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إلى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ذلك. وتصب</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الخدمات المساعدة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مجملها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خانة الغاية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الأولى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للخدمات،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وتأتي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المقام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الثاني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حيث</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طر</w:t>
      </w:r>
      <w:r w:rsidR="00C72DEB">
        <w:rPr>
          <w:rFonts w:ascii="Simplified Arabic" w:hAnsi="Simplified Arabic" w:cs="Simplified Arabic" w:hint="cs"/>
          <w:color w:val="000000" w:themeColor="text1"/>
          <w:rtl/>
        </w:rPr>
        <w:t>ا</w:t>
      </w:r>
      <w:r w:rsidRPr="00F475BC">
        <w:rPr>
          <w:rFonts w:ascii="Simplified Arabic" w:hAnsi="Simplified Arabic" w:cs="Simplified Arabic"/>
          <w:color w:val="000000" w:themeColor="text1"/>
          <w:rtl/>
        </w:rPr>
        <w:t>ز</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تقديم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الرعاية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الذي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يتم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استهلاك الخدمات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أساسه</w:t>
      </w:r>
      <w:r w:rsidRPr="00F475BC">
        <w:rPr>
          <w:rFonts w:ascii="Simplified Arabic" w:hAnsi="Simplified Arabic" w:cs="Simplified Arabic"/>
          <w:color w:val="000000" w:themeColor="text1"/>
        </w:rPr>
        <w:t>.</w:t>
      </w:r>
    </w:p>
    <w:p w:rsidR="002522C6" w:rsidRPr="00F475BC" w:rsidRDefault="002522C6" w:rsidP="009C39F5">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F475BC" w:rsidRDefault="002522C6" w:rsidP="002522C6">
      <w:pPr>
        <w:jc w:val="both"/>
        <w:rPr>
          <w:rFonts w:ascii="Simplified Arabic" w:hAnsi="Simplified Arabic" w:cs="Simplified Arabic"/>
          <w:b/>
          <w:bCs/>
          <w:color w:val="000000" w:themeColor="text1"/>
          <w:rtl/>
        </w:rPr>
      </w:pPr>
      <w:r w:rsidRPr="00F475BC">
        <w:rPr>
          <w:rFonts w:ascii="Simplified Arabic" w:hAnsi="Simplified Arabic" w:cs="Simplified Arabic"/>
          <w:b/>
          <w:bCs/>
          <w:color w:val="000000" w:themeColor="text1"/>
          <w:rtl/>
        </w:rPr>
        <w:t>السلع الطبية:</w:t>
      </w:r>
    </w:p>
    <w:p w:rsidR="002522C6" w:rsidRPr="00F475BC" w:rsidRDefault="002522C6" w:rsidP="00F9493C">
      <w:pPr>
        <w:jc w:val="both"/>
        <w:rPr>
          <w:rFonts w:ascii="Simplified Arabic" w:hAnsi="Simplified Arabic" w:cs="Simplified Arabic"/>
          <w:color w:val="000000" w:themeColor="text1"/>
          <w:rtl/>
        </w:rPr>
      </w:pPr>
      <w:r w:rsidRPr="00F475BC">
        <w:rPr>
          <w:rFonts w:ascii="Simplified Arabic" w:hAnsi="Simplified Arabic" w:cs="Simplified Arabic"/>
          <w:color w:val="000000" w:themeColor="text1"/>
          <w:rtl/>
        </w:rPr>
        <w:t>يتم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تقسيم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السلع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الطبية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المستوى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الثاني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إلى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مستحضرات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دوائية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وغيرها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 المستحضرات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الطبية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غير</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المعمرة،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والأجهزة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العلاجية والسلع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الطبية الأخرى. ويشمل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ذلك: السلع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الطبية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التي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يحصل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عليها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المستفيد</w:t>
      </w:r>
      <w:r>
        <w:rPr>
          <w:rFonts w:ascii="Simplified Arabic" w:hAnsi="Simplified Arabic" w:cs="Simplified Arabic" w:hint="cs"/>
          <w:color w:val="000000" w:themeColor="text1"/>
          <w:rtl/>
        </w:rPr>
        <w:t xml:space="preserve"> </w:t>
      </w:r>
      <w:r w:rsidRPr="00F475BC">
        <w:rPr>
          <w:rFonts w:ascii="Simplified Arabic" w:hAnsi="Simplified Arabic" w:cs="Simplified Arabic"/>
          <w:color w:val="000000" w:themeColor="text1"/>
          <w:rtl/>
        </w:rPr>
        <w:t>(الذي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يستعملها</w:t>
      </w:r>
      <w:r w:rsidRPr="00F475BC">
        <w:rPr>
          <w:rFonts w:ascii="Simplified Arabic" w:hAnsi="Simplified Arabic" w:cs="Simplified Arabic"/>
          <w:color w:val="000000" w:themeColor="text1"/>
        </w:rPr>
        <w:t>(</w:t>
      </w:r>
      <w:r w:rsidRPr="00F475BC">
        <w:rPr>
          <w:rFonts w:ascii="Simplified Arabic" w:hAnsi="Simplified Arabic" w:cs="Simplified Arabic"/>
          <w:color w:val="000000" w:themeColor="text1"/>
          <w:rtl/>
        </w:rPr>
        <w:t>،</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سواء</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نتيجة لوصفة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طبية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عقب</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اتصال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يتم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إطار</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النظام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الصحي،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أو</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نتيجة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لوصف</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الدواء</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ذاتياً</w:t>
      </w:r>
      <w:r w:rsidR="00F9493C">
        <w:rPr>
          <w:rFonts w:ascii="Simplified Arabic" w:hAnsi="Simplified Arabic" w:cs="Simplified Arabic" w:hint="cs"/>
          <w:color w:val="000000" w:themeColor="text1"/>
          <w:rtl/>
        </w:rPr>
        <w:t>،</w:t>
      </w:r>
      <w:r w:rsidRPr="00F475BC">
        <w:rPr>
          <w:rFonts w:ascii="Simplified Arabic" w:hAnsi="Simplified Arabic" w:cs="Simplified Arabic"/>
          <w:color w:val="000000" w:themeColor="text1"/>
          <w:rtl/>
        </w:rPr>
        <w:t xml:space="preserve"> ويتم استبعاد السلع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الطبية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التي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يتم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استهلاكها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أو</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إيتاؤها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سياق</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الرعاية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الصحية، والتي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يتم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وصفها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قبل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أحد</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المهنيين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الطبيين</w:t>
      </w:r>
      <w:r w:rsidRPr="00F475BC">
        <w:rPr>
          <w:rFonts w:ascii="Simplified Arabic" w:hAnsi="Simplified Arabic" w:cs="Simplified Arabic"/>
          <w:color w:val="000000" w:themeColor="text1"/>
        </w:rPr>
        <w:t>.</w:t>
      </w:r>
    </w:p>
    <w:p w:rsidR="002522C6" w:rsidRPr="00F475BC" w:rsidRDefault="002522C6" w:rsidP="002522C6">
      <w:pPr>
        <w:pStyle w:val="xl48"/>
        <w:bidi/>
        <w:spacing w:before="0" w:beforeAutospacing="0" w:after="0" w:afterAutospacing="0"/>
        <w:ind w:left="-469" w:firstLine="360"/>
        <w:rPr>
          <w:rFonts w:ascii="Simplified Arabic" w:hAnsi="Simplified Arabic" w:cs="Simplified Arabic"/>
          <w:color w:val="000000" w:themeColor="text1"/>
          <w:sz w:val="16"/>
          <w:szCs w:val="16"/>
          <w:rtl/>
        </w:rPr>
      </w:pPr>
    </w:p>
    <w:p w:rsidR="002522C6" w:rsidRPr="00F475BC" w:rsidRDefault="002522C6" w:rsidP="002522C6">
      <w:pPr>
        <w:jc w:val="both"/>
        <w:rPr>
          <w:rFonts w:ascii="Simplified Arabic" w:hAnsi="Simplified Arabic" w:cs="Simplified Arabic"/>
          <w:b/>
          <w:bCs/>
          <w:color w:val="000000" w:themeColor="text1"/>
          <w:rtl/>
        </w:rPr>
      </w:pPr>
      <w:r w:rsidRPr="00F475BC">
        <w:rPr>
          <w:rFonts w:ascii="Simplified Arabic" w:hAnsi="Simplified Arabic" w:cs="Simplified Arabic"/>
          <w:b/>
          <w:bCs/>
          <w:color w:val="000000" w:themeColor="text1"/>
          <w:rtl/>
        </w:rPr>
        <w:t>الخدمات الوقائية والصحة العامة:</w:t>
      </w:r>
    </w:p>
    <w:p w:rsidR="002522C6" w:rsidRPr="00F475BC" w:rsidRDefault="002522C6" w:rsidP="009C39F5">
      <w:pPr>
        <w:jc w:val="both"/>
        <w:rPr>
          <w:rFonts w:ascii="Simplified Arabic" w:hAnsi="Simplified Arabic" w:cs="Simplified Arabic"/>
          <w:color w:val="000000" w:themeColor="text1"/>
          <w:rtl/>
        </w:rPr>
      </w:pPr>
      <w:r w:rsidRPr="00F475BC">
        <w:rPr>
          <w:rFonts w:ascii="Simplified Arabic" w:hAnsi="Simplified Arabic" w:cs="Simplified Arabic"/>
          <w:color w:val="000000" w:themeColor="text1"/>
          <w:rtl/>
        </w:rPr>
        <w:t>تهدف</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الوقاية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إلى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تجنب</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أو</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خفض</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عدد</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الإصابات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والأمراض</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وتبعيتها ومضاعفاتها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وتقوم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الوقاية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إستراتيجية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لتعزيز</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الصحة،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تنطوي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عملية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شأنها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تمكين الناس</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تحسين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صحتهم،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طريق</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التحكم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بعض</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محدداتها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 xml:space="preserve">المباشرة. </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ويشمل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هذا مجموعة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واسعة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النتائج</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المرتقبة،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التي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تغطى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بمداخلات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مختلفة،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وتنظم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مستويات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ثلاثة</w:t>
      </w:r>
      <w:r w:rsidRPr="00F475BC">
        <w:rPr>
          <w:rFonts w:ascii="Simplified Arabic" w:hAnsi="Simplified Arabic" w:cs="Simplified Arabic"/>
          <w:color w:val="000000" w:themeColor="text1"/>
        </w:rPr>
        <w:t>:</w:t>
      </w:r>
      <w:r w:rsidRPr="00F475BC">
        <w:rPr>
          <w:rFonts w:ascii="Simplified Arabic" w:hAnsi="Simplified Arabic" w:cs="Simplified Arabic"/>
          <w:color w:val="000000" w:themeColor="text1"/>
          <w:rtl/>
        </w:rPr>
        <w:t xml:space="preserve"> أولية،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وثانوية،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وثالثية</w:t>
      </w:r>
      <w:r w:rsidRPr="00F475BC">
        <w:rPr>
          <w:rFonts w:ascii="Simplified Arabic" w:hAnsi="Simplified Arabic" w:cs="Simplified Arabic"/>
          <w:color w:val="000000" w:themeColor="text1"/>
        </w:rPr>
        <w:t>.</w:t>
      </w:r>
    </w:p>
    <w:p w:rsidR="002522C6" w:rsidRPr="00F475BC" w:rsidRDefault="002522C6" w:rsidP="009C39F5">
      <w:pPr>
        <w:jc w:val="both"/>
        <w:rPr>
          <w:rFonts w:ascii="Simplified Arabic" w:hAnsi="Simplified Arabic" w:cs="Simplified Arabic"/>
          <w:b/>
          <w:bCs/>
          <w:color w:val="000000" w:themeColor="text1"/>
          <w:sz w:val="16"/>
          <w:szCs w:val="16"/>
          <w:rtl/>
        </w:rPr>
      </w:pPr>
    </w:p>
    <w:p w:rsidR="002522C6" w:rsidRPr="00F475BC" w:rsidRDefault="005448C0" w:rsidP="002522C6">
      <w:pPr>
        <w:jc w:val="both"/>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t>الحوكمة</w:t>
      </w:r>
      <w:r w:rsidR="002522C6" w:rsidRPr="00F475BC">
        <w:rPr>
          <w:rFonts w:ascii="Simplified Arabic" w:hAnsi="Simplified Arabic" w:cs="Simplified Arabic"/>
          <w:b/>
          <w:bCs/>
          <w:color w:val="000000" w:themeColor="text1"/>
          <w:rtl/>
        </w:rPr>
        <w:t>، النظام الصحي وإدارة التمويل:</w:t>
      </w:r>
    </w:p>
    <w:p w:rsidR="002522C6" w:rsidRPr="00F475BC" w:rsidRDefault="002522C6" w:rsidP="009C39F5">
      <w:pPr>
        <w:jc w:val="both"/>
        <w:rPr>
          <w:rFonts w:ascii="Simplified Arabic" w:hAnsi="Simplified Arabic" w:cs="Simplified Arabic"/>
          <w:color w:val="000000" w:themeColor="text1"/>
          <w:rtl/>
        </w:rPr>
      </w:pPr>
      <w:r w:rsidRPr="00F475BC">
        <w:rPr>
          <w:rFonts w:ascii="Simplified Arabic" w:hAnsi="Simplified Arabic" w:cs="Simplified Arabic"/>
          <w:color w:val="000000" w:themeColor="text1"/>
          <w:rtl/>
        </w:rPr>
        <w:t>تركز</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هذه</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الخدمات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النظام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الصحي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بدلاً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تركيزها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الرعاية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الصحية المباشرة،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وينظر</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إليها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أنها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جماعية،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فهي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غير</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موزعة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بين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أفراد</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محددين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ينتفع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كافة مستخدمي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القطاع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الصحي،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وهي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توجه</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وتدعم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عمل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النظام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الصحي،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ويتوقع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هذه</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الخدمات أن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تحافظ</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وتزيد</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فعالية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وكفاءة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النظام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الصحي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وتحسن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من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عدالته</w:t>
      </w:r>
      <w:r w:rsidRPr="00F475BC">
        <w:rPr>
          <w:rFonts w:ascii="Simplified Arabic" w:hAnsi="Simplified Arabic" w:cs="Simplified Arabic"/>
          <w:color w:val="000000" w:themeColor="text1"/>
        </w:rPr>
        <w:t>.</w:t>
      </w:r>
      <w:r w:rsidRPr="00F475BC">
        <w:rPr>
          <w:rFonts w:ascii="Simplified Arabic" w:hAnsi="Simplified Arabic" w:cs="Simplified Arabic"/>
          <w:color w:val="000000" w:themeColor="text1"/>
          <w:rtl/>
        </w:rPr>
        <w:t xml:space="preserve"> وتتحمل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الحكومات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عبء</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هذه</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النفقات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بصورة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غالبة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لكنها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ليست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حصرية. وهي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تشمل صياغة وإدارة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السياسات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الحكومية؛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ووضع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المعايير؛</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والتشريع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أو</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الترخيص</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أو</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الإشراف على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المنتجين؛ وإدارة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جمع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الأموال؛</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وإدارة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ومراقبة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وتقييم</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هذه</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الموارد؛</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وما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إلى</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ذلك. لكن بعض</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هذه</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الخدمات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تقدمها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كذلك</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الكيانات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الخصوصية،</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بما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فيها</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المجتمع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المدني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(المنظمات</w:t>
      </w:r>
      <w:r w:rsidR="00946DCD">
        <w:rPr>
          <w:rFonts w:ascii="Simplified Arabic" w:hAnsi="Simplified Arabic" w:cs="Simplified Arabic" w:hint="cs"/>
          <w:color w:val="000000" w:themeColor="text1"/>
          <w:rtl/>
        </w:rPr>
        <w:t xml:space="preserve"> غير </w:t>
      </w:r>
      <w:r w:rsidR="005448C0">
        <w:rPr>
          <w:rFonts w:ascii="Simplified Arabic" w:hAnsi="Simplified Arabic" w:cs="Simplified Arabic" w:hint="cs"/>
          <w:color w:val="000000" w:themeColor="text1"/>
          <w:rtl/>
        </w:rPr>
        <w:t>الحكومية</w:t>
      </w:r>
      <w:r w:rsidRPr="00F475BC">
        <w:rPr>
          <w:rFonts w:ascii="Simplified Arabic" w:hAnsi="Simplified Arabic" w:cs="Simplified Arabic"/>
          <w:color w:val="000000" w:themeColor="text1"/>
        </w:rPr>
        <w:t>/</w:t>
      </w:r>
      <w:r>
        <w:rPr>
          <w:rFonts w:ascii="Simplified Arabic" w:hAnsi="Simplified Arabic" w:cs="Simplified Arabic" w:hint="cs"/>
          <w:color w:val="000000" w:themeColor="text1"/>
          <w:rtl/>
        </w:rPr>
        <w:t xml:space="preserve"> </w:t>
      </w:r>
      <w:r w:rsidRPr="00F475BC">
        <w:rPr>
          <w:rFonts w:ascii="Simplified Arabic" w:hAnsi="Simplified Arabic" w:cs="Simplified Arabic"/>
          <w:color w:val="000000" w:themeColor="text1"/>
          <w:rtl/>
        </w:rPr>
        <w:t>مُنظمات</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المجتمع</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المدني)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والتأمين</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الطبي</w:t>
      </w:r>
      <w:r w:rsidRPr="00F475BC">
        <w:rPr>
          <w:rFonts w:ascii="Simplified Arabic" w:hAnsi="Simplified Arabic" w:cs="Simplified Arabic"/>
          <w:color w:val="000000" w:themeColor="text1"/>
        </w:rPr>
        <w:t xml:space="preserve"> </w:t>
      </w:r>
      <w:r w:rsidRPr="00F475BC">
        <w:rPr>
          <w:rFonts w:ascii="Simplified Arabic" w:hAnsi="Simplified Arabic" w:cs="Simplified Arabic"/>
          <w:color w:val="000000" w:themeColor="text1"/>
          <w:rtl/>
        </w:rPr>
        <w:t>الخاص</w:t>
      </w:r>
      <w:r w:rsidRPr="00F475BC">
        <w:rPr>
          <w:rFonts w:ascii="Simplified Arabic" w:hAnsi="Simplified Arabic" w:cs="Simplified Arabic"/>
          <w:color w:val="000000" w:themeColor="text1"/>
        </w:rPr>
        <w:t>.</w:t>
      </w:r>
    </w:p>
    <w:p w:rsidR="002522C6" w:rsidRPr="00F475BC" w:rsidRDefault="002522C6" w:rsidP="002522C6">
      <w:pPr>
        <w:pStyle w:val="Caption"/>
        <w:jc w:val="left"/>
        <w:rPr>
          <w:rFonts w:ascii="Simplified Arabic" w:hAnsi="Simplified Arabic" w:cs="Simplified Arabic"/>
          <w:color w:val="000000" w:themeColor="text1"/>
          <w:sz w:val="16"/>
          <w:szCs w:val="16"/>
          <w:rtl/>
        </w:rPr>
      </w:pPr>
    </w:p>
    <w:p w:rsidR="002522C6" w:rsidRPr="00F475BC" w:rsidRDefault="002522C6" w:rsidP="002522C6">
      <w:pPr>
        <w:rPr>
          <w:rFonts w:ascii="Simplified Arabic" w:hAnsi="Simplified Arabic" w:cs="Simplified Arabic"/>
          <w:b/>
          <w:bCs/>
          <w:color w:val="000000" w:themeColor="text1"/>
          <w:rtl/>
        </w:rPr>
      </w:pPr>
      <w:r w:rsidRPr="00F475BC">
        <w:rPr>
          <w:rFonts w:ascii="Simplified Arabic" w:hAnsi="Simplified Arabic" w:cs="Simplified Arabic"/>
          <w:b/>
          <w:bCs/>
          <w:color w:val="000000" w:themeColor="text1"/>
          <w:rtl/>
        </w:rPr>
        <w:t>الوظائف المرتبطة بالرعاية الصحية:</w:t>
      </w:r>
    </w:p>
    <w:p w:rsidR="002522C6" w:rsidRPr="00F475BC" w:rsidRDefault="002522C6" w:rsidP="009C39F5">
      <w:pPr>
        <w:jc w:val="both"/>
        <w:rPr>
          <w:rFonts w:ascii="Simplified Arabic" w:hAnsi="Simplified Arabic" w:cs="Simplified Arabic"/>
          <w:color w:val="000000" w:themeColor="text1"/>
          <w:rtl/>
        </w:rPr>
      </w:pPr>
      <w:r w:rsidRPr="00F475BC">
        <w:rPr>
          <w:rFonts w:ascii="Simplified Arabic" w:hAnsi="Simplified Arabic" w:cs="Simplified Arabic"/>
          <w:color w:val="000000" w:themeColor="text1"/>
          <w:rtl/>
        </w:rPr>
        <w:t xml:space="preserve">هناك معايير </w:t>
      </w:r>
      <w:r w:rsidR="00112770">
        <w:rPr>
          <w:rFonts w:ascii="Simplified Arabic" w:hAnsi="Simplified Arabic" w:cs="Simplified Arabic" w:hint="cs"/>
          <w:color w:val="000000" w:themeColor="text1"/>
          <w:rtl/>
        </w:rPr>
        <w:t>أخرى</w:t>
      </w:r>
      <w:r w:rsidRPr="00F475BC">
        <w:rPr>
          <w:rFonts w:ascii="Simplified Arabic" w:hAnsi="Simplified Arabic" w:cs="Simplified Arabic"/>
          <w:color w:val="000000" w:themeColor="text1"/>
          <w:rtl/>
        </w:rPr>
        <w:t xml:space="preserve"> مرتبطة بالصحة</w:t>
      </w:r>
      <w:r>
        <w:rPr>
          <w:rFonts w:ascii="Simplified Arabic" w:hAnsi="Simplified Arabic" w:cs="Simplified Arabic" w:hint="cs"/>
          <w:color w:val="000000" w:themeColor="text1"/>
          <w:rtl/>
        </w:rPr>
        <w:t xml:space="preserve"> </w:t>
      </w:r>
      <w:r w:rsidRPr="00F475BC">
        <w:rPr>
          <w:rFonts w:ascii="Simplified Arabic" w:hAnsi="Simplified Arabic" w:cs="Simplified Arabic"/>
          <w:color w:val="000000" w:themeColor="text1"/>
          <w:rtl/>
        </w:rPr>
        <w:t>(على سبيل المثال</w:t>
      </w:r>
      <w:r>
        <w:rPr>
          <w:rFonts w:ascii="Simplified Arabic" w:hAnsi="Simplified Arabic" w:cs="Simplified Arabic" w:hint="cs"/>
          <w:color w:val="000000" w:themeColor="text1"/>
          <w:rtl/>
        </w:rPr>
        <w:t xml:space="preserve"> </w:t>
      </w:r>
      <w:r w:rsidRPr="00F475BC">
        <w:rPr>
          <w:rFonts w:ascii="Simplified Arabic" w:hAnsi="Simplified Arabic" w:cs="Simplified Arabic"/>
          <w:color w:val="000000" w:themeColor="text1"/>
          <w:rtl/>
        </w:rPr>
        <w:t>(نوع الرعاية: حديث أو تقليدي)، نوع الإجراء: الفحص الجسدي، استكمال الإجراءات، التحاليل المخبرية) وقد تكون ضرورة لوضع السياسات واخذ القرارات الخاصة بالنظام الصحي</w:t>
      </w:r>
      <w:r w:rsidR="005448C0">
        <w:rPr>
          <w:rFonts w:ascii="Simplified Arabic" w:hAnsi="Simplified Arabic" w:cs="Simplified Arabic" w:hint="cs"/>
          <w:color w:val="000000" w:themeColor="text1"/>
          <w:rtl/>
        </w:rPr>
        <w:t>.</w:t>
      </w:r>
      <w:r w:rsidRPr="00F475BC">
        <w:rPr>
          <w:rFonts w:ascii="Simplified Arabic" w:hAnsi="Simplified Arabic" w:cs="Simplified Arabic"/>
          <w:color w:val="000000" w:themeColor="text1"/>
          <w:rtl/>
        </w:rPr>
        <w:t xml:space="preserve">  بالتالي قد تشمل أنشطة ضرورية لاستكمال الوظائف الصحية ولكنها لا تندرج ضمن الأنشطة الصحية في</w:t>
      </w:r>
      <w:r w:rsidR="005448C0">
        <w:rPr>
          <w:rFonts w:ascii="Simplified Arabic" w:hAnsi="Simplified Arabic" w:cs="Simplified Arabic" w:hint="cs"/>
          <w:color w:val="000000" w:themeColor="text1"/>
          <w:rtl/>
        </w:rPr>
        <w:t xml:space="preserve"> التنفيذ </w:t>
      </w:r>
      <w:r w:rsidRPr="00F475BC">
        <w:rPr>
          <w:rFonts w:ascii="Simplified Arabic" w:hAnsi="Simplified Arabic" w:cs="Simplified Arabic"/>
          <w:color w:val="000000" w:themeColor="text1"/>
          <w:rtl/>
        </w:rPr>
        <w:t xml:space="preserve">(مثل: </w:t>
      </w:r>
      <w:r w:rsidRPr="00F475BC">
        <w:rPr>
          <w:rFonts w:ascii="Simplified Arabic" w:hAnsi="Simplified Arabic" w:cs="Simplified Arabic"/>
          <w:color w:val="000000" w:themeColor="text1"/>
          <w:rtl/>
        </w:rPr>
        <w:lastRenderedPageBreak/>
        <w:t>إعادة التأهيل والرعاية طويلة الأجل والتي تشمل رعاية صحية واجتماعية).  لذلك يتم توضيح ما يتم إنفاقه على هذه البنود والإبلاغ عن العناصر التي تقع خارج حدود الرعاية الصحية من خلال فئتين للبنود المرتبطة بالصحة.</w:t>
      </w:r>
    </w:p>
    <w:p w:rsidR="008B5D4E" w:rsidRPr="008B5D4E" w:rsidRDefault="008B5D4E" w:rsidP="008B5D4E">
      <w:pPr>
        <w:rPr>
          <w:rFonts w:ascii="Simplified Arabic" w:hAnsi="Simplified Arabic" w:cs="Simplified Arabic"/>
          <w:b/>
          <w:bCs/>
          <w:color w:val="000000" w:themeColor="text1"/>
          <w:sz w:val="16"/>
          <w:szCs w:val="16"/>
          <w:rtl/>
        </w:rPr>
      </w:pPr>
    </w:p>
    <w:p w:rsidR="002522C6" w:rsidRPr="00E274C9" w:rsidRDefault="00E0197A" w:rsidP="007D220C">
      <w:pPr>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t>6.1.1</w:t>
      </w:r>
      <w:r w:rsidR="002522C6" w:rsidRPr="00E274C9">
        <w:rPr>
          <w:rFonts w:ascii="Simplified Arabic" w:hAnsi="Simplified Arabic" w:cs="Simplified Arabic"/>
          <w:b/>
          <w:bCs/>
          <w:color w:val="000000" w:themeColor="text1"/>
          <w:rtl/>
        </w:rPr>
        <w:t xml:space="preserve"> </w:t>
      </w:r>
      <w:r w:rsidR="007D220C">
        <w:rPr>
          <w:rFonts w:ascii="Simplified Arabic" w:hAnsi="Simplified Arabic" w:cs="Simplified Arabic" w:hint="cs"/>
          <w:b/>
          <w:bCs/>
          <w:color w:val="000000" w:themeColor="text1"/>
          <w:rtl/>
        </w:rPr>
        <w:t xml:space="preserve">مفاهيم </w:t>
      </w:r>
      <w:r w:rsidR="002522C6" w:rsidRPr="00E274C9">
        <w:rPr>
          <w:rFonts w:ascii="Simplified Arabic" w:hAnsi="Simplified Arabic" w:cs="Simplified Arabic"/>
          <w:b/>
          <w:bCs/>
          <w:color w:val="000000" w:themeColor="text1"/>
          <w:rtl/>
        </w:rPr>
        <w:t>مزودي الخدمات الصحية</w:t>
      </w:r>
    </w:p>
    <w:p w:rsidR="002522C6" w:rsidRPr="00E274C9" w:rsidRDefault="002522C6" w:rsidP="002522C6">
      <w:pPr>
        <w:pStyle w:val="NormalWeb"/>
        <w:bidi/>
        <w:spacing w:before="0" w:beforeAutospacing="0" w:after="0" w:afterAutospacing="0"/>
        <w:rPr>
          <w:rFonts w:ascii="Simplified Arabic" w:hAnsi="Simplified Arabic" w:cs="Simplified Arabic"/>
          <w:b/>
          <w:bCs/>
          <w:color w:val="000000" w:themeColor="text1"/>
          <w:sz w:val="16"/>
          <w:szCs w:val="16"/>
          <w:rtl/>
        </w:rPr>
      </w:pPr>
    </w:p>
    <w:p w:rsidR="002522C6" w:rsidRPr="00E274C9" w:rsidRDefault="002522C6" w:rsidP="002522C6">
      <w:pPr>
        <w:pStyle w:val="NormalWeb"/>
        <w:bidi/>
        <w:spacing w:before="0" w:beforeAutospacing="0" w:after="0" w:afterAutospacing="0"/>
        <w:rPr>
          <w:rFonts w:ascii="Simplified Arabic" w:hAnsi="Simplified Arabic" w:cs="Simplified Arabic"/>
          <w:b/>
          <w:bCs/>
          <w:color w:val="000000" w:themeColor="text1"/>
          <w:u w:val="single"/>
          <w:rtl/>
        </w:rPr>
      </w:pPr>
      <w:r w:rsidRPr="00E274C9">
        <w:rPr>
          <w:rFonts w:ascii="Simplified Arabic" w:hAnsi="Simplified Arabic" w:cs="Simplified Arabic"/>
          <w:b/>
          <w:bCs/>
          <w:color w:val="000000" w:themeColor="text1"/>
          <w:rtl/>
        </w:rPr>
        <w:t>المستشفيات:</w:t>
      </w:r>
    </w:p>
    <w:p w:rsidR="002522C6" w:rsidRPr="00E274C9" w:rsidRDefault="002522C6" w:rsidP="009C39F5">
      <w:pPr>
        <w:pStyle w:val="NormalWeb"/>
        <w:bidi/>
        <w:spacing w:before="0" w:beforeAutospacing="0" w:after="0" w:afterAutospacing="0"/>
        <w:jc w:val="both"/>
        <w:rPr>
          <w:rFonts w:ascii="Simplified Arabic" w:hAnsi="Simplified Arabic" w:cs="Simplified Arabic"/>
          <w:color w:val="000000" w:themeColor="text1"/>
          <w:rtl/>
        </w:rPr>
      </w:pPr>
      <w:r w:rsidRPr="00E274C9">
        <w:rPr>
          <w:rFonts w:ascii="Simplified Arabic" w:hAnsi="Simplified Arabic" w:cs="Simplified Arabic"/>
          <w:color w:val="000000" w:themeColor="text1"/>
          <w:rtl/>
        </w:rPr>
        <w:t>يضم هذا البند المؤسسات المرخص لها والعاملة بشكل أساسي في توفير العلاج الطبي والتشخيص وتقديم الخدمات التي تشمل: الأطباء، والتمريض، وغيرها من الخدمات الصحية للمرضى المقيمين با</w:t>
      </w:r>
      <w:r w:rsidR="00996A7C">
        <w:rPr>
          <w:rFonts w:ascii="Simplified Arabic" w:hAnsi="Simplified Arabic" w:cs="Simplified Arabic"/>
          <w:color w:val="000000" w:themeColor="text1"/>
          <w:rtl/>
        </w:rPr>
        <w:t>لإضافة إلى خدمات السكن والخدمات</w:t>
      </w:r>
      <w:r w:rsidR="00996A7C">
        <w:rPr>
          <w:rFonts w:ascii="Simplified Arabic" w:hAnsi="Simplified Arabic" w:cs="Simplified Arabic" w:hint="cs"/>
          <w:color w:val="000000" w:themeColor="text1"/>
          <w:rtl/>
        </w:rPr>
        <w:t xml:space="preserve"> </w:t>
      </w:r>
      <w:r w:rsidRPr="00E274C9">
        <w:rPr>
          <w:rFonts w:ascii="Simplified Arabic" w:hAnsi="Simplified Arabic" w:cs="Simplified Arabic"/>
          <w:color w:val="000000" w:themeColor="text1"/>
          <w:rtl/>
        </w:rPr>
        <w:t xml:space="preserve">المتخصصة التي يتطلبها المرضى.  ويمكن أيضا أن تقدم المستشفيات خدمة العيادات الخارجية كنشاط ثانوي.  وكثير من هذه الخدمات لا يمكن توفيرها إلا باستخدام المرافق والمعدات المتخصصة التي </w:t>
      </w:r>
      <w:r w:rsidR="00996A7C">
        <w:rPr>
          <w:rFonts w:ascii="Simplified Arabic" w:hAnsi="Simplified Arabic" w:cs="Simplified Arabic"/>
          <w:color w:val="000000" w:themeColor="text1"/>
          <w:rtl/>
        </w:rPr>
        <w:t>تشكل عامل هام لا يتجزأ من عملية</w:t>
      </w:r>
      <w:r w:rsidR="00996A7C">
        <w:rPr>
          <w:rFonts w:ascii="Simplified Arabic" w:hAnsi="Simplified Arabic" w:cs="Simplified Arabic" w:hint="cs"/>
          <w:color w:val="000000" w:themeColor="text1"/>
          <w:rtl/>
        </w:rPr>
        <w:t xml:space="preserve"> </w:t>
      </w:r>
      <w:r w:rsidRPr="00E274C9">
        <w:rPr>
          <w:rFonts w:ascii="Simplified Arabic" w:hAnsi="Simplified Arabic" w:cs="Simplified Arabic"/>
          <w:color w:val="000000" w:themeColor="text1"/>
          <w:rtl/>
        </w:rPr>
        <w:t>الإنتاج.  في بعض البلدان، المرافق الصحية تحتاج إلى الحد الأدنى من المعدات</w:t>
      </w:r>
      <w:r w:rsidR="00996A7C">
        <w:rPr>
          <w:rFonts w:ascii="Simplified Arabic" w:hAnsi="Simplified Arabic" w:cs="Simplified Arabic" w:hint="cs"/>
          <w:color w:val="000000" w:themeColor="text1"/>
          <w:rtl/>
        </w:rPr>
        <w:t xml:space="preserve"> </w:t>
      </w:r>
      <w:r w:rsidRPr="00E274C9">
        <w:rPr>
          <w:rFonts w:ascii="Simplified Arabic" w:hAnsi="Simplified Arabic" w:cs="Simplified Arabic"/>
          <w:color w:val="000000" w:themeColor="text1"/>
          <w:rtl/>
        </w:rPr>
        <w:t>(مثل عدد الأسرة) لتسجل باعتبارها مستشفى.</w:t>
      </w:r>
    </w:p>
    <w:p w:rsidR="002522C6" w:rsidRPr="00E274C9" w:rsidRDefault="002522C6" w:rsidP="002522C6">
      <w:pPr>
        <w:pStyle w:val="NormalWeb"/>
        <w:bidi/>
        <w:spacing w:before="0" w:beforeAutospacing="0" w:after="0" w:afterAutospacing="0"/>
        <w:rPr>
          <w:rFonts w:ascii="Simplified Arabic" w:hAnsi="Simplified Arabic" w:cs="Simplified Arabic"/>
          <w:b/>
          <w:bCs/>
          <w:color w:val="000000" w:themeColor="text1"/>
          <w:sz w:val="16"/>
          <w:szCs w:val="16"/>
          <w:rtl/>
        </w:rPr>
      </w:pPr>
    </w:p>
    <w:p w:rsidR="002522C6" w:rsidRPr="00E274C9" w:rsidRDefault="002522C6" w:rsidP="002522C6">
      <w:pPr>
        <w:pStyle w:val="NormalWeb"/>
        <w:bidi/>
        <w:spacing w:before="0" w:beforeAutospacing="0" w:after="0" w:afterAutospacing="0"/>
        <w:rPr>
          <w:rFonts w:ascii="Simplified Arabic" w:hAnsi="Simplified Arabic" w:cs="Simplified Arabic"/>
          <w:color w:val="000000" w:themeColor="text1"/>
          <w:rtl/>
        </w:rPr>
      </w:pPr>
      <w:r w:rsidRPr="00E274C9">
        <w:rPr>
          <w:rFonts w:ascii="Simplified Arabic" w:hAnsi="Simplified Arabic" w:cs="Simplified Arabic"/>
          <w:b/>
          <w:bCs/>
          <w:color w:val="000000" w:themeColor="text1"/>
          <w:rtl/>
        </w:rPr>
        <w:t>المستشفيات العامة:</w:t>
      </w:r>
      <w:r w:rsidRPr="00E274C9">
        <w:rPr>
          <w:rFonts w:ascii="Simplified Arabic" w:hAnsi="Simplified Arabic" w:cs="Simplified Arabic"/>
          <w:color w:val="000000" w:themeColor="text1"/>
          <w:rtl/>
        </w:rPr>
        <w:t xml:space="preserve"> </w:t>
      </w:r>
    </w:p>
    <w:p w:rsidR="002522C6" w:rsidRPr="00E274C9" w:rsidRDefault="002522C6" w:rsidP="009C39F5">
      <w:pPr>
        <w:pStyle w:val="NormalWeb"/>
        <w:bidi/>
        <w:spacing w:before="0" w:beforeAutospacing="0" w:after="0" w:afterAutospacing="0"/>
        <w:jc w:val="both"/>
        <w:rPr>
          <w:rFonts w:ascii="Simplified Arabic" w:hAnsi="Simplified Arabic" w:cs="Simplified Arabic"/>
          <w:color w:val="000000" w:themeColor="text1"/>
          <w:rtl/>
        </w:rPr>
      </w:pPr>
      <w:r w:rsidRPr="00E274C9">
        <w:rPr>
          <w:rFonts w:ascii="Simplified Arabic" w:hAnsi="Simplified Arabic" w:cs="Simplified Arabic"/>
          <w:color w:val="000000" w:themeColor="text1"/>
          <w:rtl/>
        </w:rPr>
        <w:t>تضم</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هذه</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الفئة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المؤسسات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المرخصة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المشتركة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بصورة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أولية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في</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تقديم</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المعالجة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التشخيصية والطبية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العامة (الجراحية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وغير</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الجراحية</w:t>
      </w:r>
      <w:r w:rsidRPr="00E274C9">
        <w:rPr>
          <w:rFonts w:ascii="Simplified Arabic" w:hAnsi="Simplified Arabic" w:cs="Simplified Arabic"/>
          <w:color w:val="000000" w:themeColor="text1"/>
        </w:rPr>
        <w:t>(</w:t>
      </w:r>
      <w:r w:rsidRPr="00E274C9">
        <w:rPr>
          <w:rFonts w:ascii="Simplified Arabic" w:hAnsi="Simplified Arabic" w:cs="Simplified Arabic"/>
          <w:color w:val="000000" w:themeColor="text1"/>
          <w:rtl/>
        </w:rPr>
        <w:t xml:space="preserve"> للمرضى</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المدخلين</w:t>
      </w:r>
      <w:r>
        <w:rPr>
          <w:rFonts w:ascii="Simplified Arabic" w:hAnsi="Simplified Arabic" w:cs="Simplified Arabic" w:hint="cs"/>
          <w:color w:val="000000" w:themeColor="text1"/>
          <w:rtl/>
        </w:rPr>
        <w:t xml:space="preserve"> </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في</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مجموعة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متنوعة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واسعة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من الحالات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الطبية". كما</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يمكن لهذه</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المؤسسات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أن</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تقدم</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خدمات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أخرى،</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مثل</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خدمات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المرضى الخارجيين،</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أو</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الخدمات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الباثولوجية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التشريحية، أو</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الخدمات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الإشعاعية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التشخيصية،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أو</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الخدمات المخبرية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السريرية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أو</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خدمات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غرف</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العمليات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لمجموعة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متنوعة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من</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الإجراءات</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والخدمات الصيدلية،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التي</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يستخدمها</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عادة</w:t>
      </w:r>
      <w:r w:rsidRPr="00E274C9">
        <w:rPr>
          <w:rFonts w:ascii="Simplified Arabic" w:hAnsi="Simplified Arabic" w:cs="Simplified Arabic"/>
          <w:color w:val="000000" w:themeColor="text1"/>
        </w:rPr>
        <w:t xml:space="preserve"> </w:t>
      </w:r>
      <w:r w:rsidRPr="00E274C9">
        <w:rPr>
          <w:rFonts w:ascii="Simplified Arabic" w:hAnsi="Simplified Arabic" w:cs="Simplified Arabic"/>
          <w:color w:val="000000" w:themeColor="text1"/>
          <w:rtl/>
        </w:rPr>
        <w:t>المرضى</w:t>
      </w:r>
      <w:r w:rsidRPr="00E274C9">
        <w:rPr>
          <w:rFonts w:ascii="Simplified Arabic" w:hAnsi="Simplified Arabic" w:cs="Simplified Arabic"/>
          <w:color w:val="000000" w:themeColor="text1"/>
        </w:rPr>
        <w:t xml:space="preserve"> </w:t>
      </w:r>
      <w:r w:rsidR="009D7D62">
        <w:rPr>
          <w:rFonts w:ascii="Simplified Arabic" w:hAnsi="Simplified Arabic" w:cs="Simplified Arabic"/>
          <w:color w:val="000000" w:themeColor="text1"/>
          <w:rtl/>
        </w:rPr>
        <w:t>المد</w:t>
      </w:r>
      <w:r w:rsidR="003B7B24">
        <w:rPr>
          <w:rFonts w:ascii="Simplified Arabic" w:hAnsi="Simplified Arabic" w:cs="Simplified Arabic"/>
          <w:color w:val="000000" w:themeColor="text1"/>
          <w:rtl/>
        </w:rPr>
        <w:t>خل</w:t>
      </w:r>
      <w:r w:rsidR="00B41234">
        <w:rPr>
          <w:rFonts w:ascii="Simplified Arabic" w:hAnsi="Simplified Arabic" w:cs="Simplified Arabic" w:hint="cs"/>
          <w:color w:val="000000" w:themeColor="text1"/>
          <w:rtl/>
        </w:rPr>
        <w:t>ي</w:t>
      </w:r>
      <w:r w:rsidRPr="00E274C9">
        <w:rPr>
          <w:rFonts w:ascii="Simplified Arabic" w:hAnsi="Simplified Arabic" w:cs="Simplified Arabic"/>
          <w:color w:val="000000" w:themeColor="text1"/>
          <w:rtl/>
        </w:rPr>
        <w:t>ين بالإضافة إلى المرضى الخارجيين.</w:t>
      </w:r>
    </w:p>
    <w:p w:rsidR="002522C6" w:rsidRPr="009044CE" w:rsidRDefault="002522C6" w:rsidP="002522C6">
      <w:pPr>
        <w:autoSpaceDE w:val="0"/>
        <w:autoSpaceDN w:val="0"/>
        <w:adjustRightInd w:val="0"/>
        <w:jc w:val="both"/>
        <w:rPr>
          <w:rFonts w:ascii="Simplified Arabic" w:hAnsi="Simplified Arabic" w:cs="Simplified Arabic"/>
          <w:b/>
          <w:bCs/>
          <w:color w:val="000000" w:themeColor="text1"/>
          <w:sz w:val="12"/>
          <w:szCs w:val="12"/>
          <w:rtl/>
        </w:rPr>
      </w:pPr>
    </w:p>
    <w:p w:rsidR="002522C6" w:rsidRPr="00E274C9" w:rsidRDefault="002522C6" w:rsidP="002522C6">
      <w:pPr>
        <w:pStyle w:val="NormalWeb"/>
        <w:bidi/>
        <w:spacing w:before="0" w:beforeAutospacing="0" w:after="0" w:afterAutospacing="0"/>
        <w:rPr>
          <w:rFonts w:ascii="Simplified Arabic" w:hAnsi="Simplified Arabic" w:cs="Simplified Arabic"/>
          <w:b/>
          <w:bCs/>
          <w:color w:val="000000" w:themeColor="text1"/>
          <w:rtl/>
        </w:rPr>
      </w:pPr>
      <w:r w:rsidRPr="00E274C9">
        <w:rPr>
          <w:rFonts w:ascii="Simplified Arabic" w:hAnsi="Simplified Arabic" w:cs="Simplified Arabic"/>
          <w:b/>
          <w:bCs/>
          <w:color w:val="000000" w:themeColor="text1"/>
          <w:rtl/>
        </w:rPr>
        <w:t>مستشفيات الصحة النفسية:</w:t>
      </w:r>
    </w:p>
    <w:p w:rsidR="002522C6" w:rsidRPr="00E274C9" w:rsidRDefault="002522C6" w:rsidP="009D7D62">
      <w:pPr>
        <w:autoSpaceDE w:val="0"/>
        <w:autoSpaceDN w:val="0"/>
        <w:adjustRightInd w:val="0"/>
        <w:jc w:val="both"/>
        <w:rPr>
          <w:rFonts w:ascii="Simplified Arabic" w:hAnsi="Simplified Arabic" w:cs="Simplified Arabic"/>
          <w:color w:val="000000" w:themeColor="text1"/>
          <w:rtl/>
          <w:lang w:eastAsia="en-US"/>
        </w:rPr>
      </w:pPr>
      <w:r w:rsidRPr="00E274C9">
        <w:rPr>
          <w:rFonts w:ascii="Simplified Arabic" w:hAnsi="Simplified Arabic" w:cs="Simplified Arabic"/>
          <w:color w:val="000000" w:themeColor="text1"/>
          <w:rtl/>
          <w:lang w:eastAsia="en-US"/>
        </w:rPr>
        <w:t>المؤسسات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المرخصة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المشتركة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بصورة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أولية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في</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تقديم</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المعالجة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التشخيصية والطبية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وخدما</w:t>
      </w:r>
      <w:r>
        <w:rPr>
          <w:rFonts w:ascii="Simplified Arabic" w:hAnsi="Simplified Arabic" w:cs="Simplified Arabic" w:hint="cs"/>
          <w:color w:val="000000" w:themeColor="text1"/>
          <w:rtl/>
          <w:lang w:eastAsia="en-US"/>
        </w:rPr>
        <w:t>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المراقبة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للمرضى</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الداخليين</w:t>
      </w:r>
      <w:r w:rsidR="009D7D62">
        <w:rPr>
          <w:rFonts w:ascii="Simplified Arabic" w:hAnsi="Simplified Arabic" w:cs="Simplified Arabic" w:hint="cs"/>
          <w:color w:val="000000" w:themeColor="text1"/>
          <w:rtl/>
          <w:lang w:eastAsia="en-US"/>
        </w:rPr>
        <w:t xml:space="preserve"> </w:t>
      </w:r>
      <w:r w:rsidRPr="00E274C9">
        <w:rPr>
          <w:rFonts w:ascii="Simplified Arabic" w:hAnsi="Simplified Arabic" w:cs="Simplified Arabic"/>
          <w:color w:val="000000" w:themeColor="text1"/>
          <w:rtl/>
          <w:lang w:eastAsia="en-US"/>
        </w:rPr>
        <w:t>الذين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يعانون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مرض</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نفسي</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وخيم</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أو اضطرابا</w:t>
      </w:r>
      <w:r>
        <w:rPr>
          <w:rFonts w:ascii="Simplified Arabic" w:hAnsi="Simplified Arabic" w:cs="Simplified Arabic" w:hint="cs"/>
          <w:color w:val="000000" w:themeColor="text1"/>
          <w:rtl/>
          <w:lang w:eastAsia="en-US"/>
        </w:rPr>
        <w:t xml:space="preserve">ت </w:t>
      </w:r>
      <w:r w:rsidRPr="00E274C9">
        <w:rPr>
          <w:rFonts w:ascii="Simplified Arabic" w:hAnsi="Simplified Arabic" w:cs="Simplified Arabic"/>
          <w:color w:val="000000" w:themeColor="text1"/>
          <w:rtl/>
          <w:lang w:eastAsia="en-US"/>
        </w:rPr>
        <w:t>ناتجة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عن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معاقرة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المخدرات</w:t>
      </w:r>
      <w:r w:rsidRPr="00E274C9">
        <w:rPr>
          <w:rFonts w:ascii="Simplified Arabic" w:hAnsi="Simplified Arabic" w:cs="Simplified Arabic"/>
          <w:color w:val="000000" w:themeColor="text1"/>
          <w:lang w:eastAsia="en-US"/>
        </w:rPr>
        <w:t xml:space="preserve"> . </w:t>
      </w:r>
      <w:r w:rsidRPr="00E274C9">
        <w:rPr>
          <w:rFonts w:ascii="Simplified Arabic" w:hAnsi="Simplified Arabic" w:cs="Simplified Arabic"/>
          <w:color w:val="000000" w:themeColor="text1"/>
          <w:rtl/>
          <w:lang w:eastAsia="en-US"/>
        </w:rPr>
        <w:t>وتتطلب</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المعالجة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غالباً</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إقامة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مطولة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في</w:t>
      </w:r>
      <w:r w:rsidR="009D7D62">
        <w:rPr>
          <w:rFonts w:ascii="Simplified Arabic" w:hAnsi="Simplified Arabic" w:cs="Simplified Arabic" w:hint="cs"/>
          <w:color w:val="000000" w:themeColor="text1"/>
          <w:rtl/>
          <w:lang w:eastAsia="en-US"/>
        </w:rPr>
        <w:t xml:space="preserve"> </w:t>
      </w:r>
      <w:r w:rsidRPr="00E274C9">
        <w:rPr>
          <w:rFonts w:ascii="Simplified Arabic" w:hAnsi="Simplified Arabic" w:cs="Simplified Arabic"/>
          <w:color w:val="000000" w:themeColor="text1"/>
          <w:rtl/>
          <w:lang w:eastAsia="en-US"/>
        </w:rPr>
        <w:t>بيئة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للمرضى الداخليين،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تتضمن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معالجة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دوائية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مركزة</w:t>
      </w:r>
      <w:r w:rsidRPr="00E274C9">
        <w:rPr>
          <w:rFonts w:ascii="Simplified Arabic" w:hAnsi="Simplified Arabic" w:cs="Simplified Arabic"/>
          <w:color w:val="000000" w:themeColor="text1"/>
          <w:lang w:eastAsia="en-US"/>
        </w:rPr>
        <w:t>.</w:t>
      </w:r>
      <w:r w:rsidRPr="00E274C9">
        <w:rPr>
          <w:rFonts w:ascii="Simplified Arabic" w:hAnsi="Simplified Arabic" w:cs="Simplified Arabic"/>
          <w:color w:val="000000" w:themeColor="text1"/>
          <w:rtl/>
          <w:lang w:eastAsia="en-US"/>
        </w:rPr>
        <w:t xml:space="preserve"> ولتحقيق</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هذه</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المجموعة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المعقدة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ألمها،</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تقدم</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مستشفيات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الصحة النفسية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عادةً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خدمات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غير</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خدمات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المرضى</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الداخليين،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كالرعاية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الصحية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النفسية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للمرضى الخارجيين،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والاختبارات</w:t>
      </w:r>
      <w:r w:rsidRPr="00E274C9">
        <w:rPr>
          <w:rFonts w:ascii="Simplified Arabic" w:hAnsi="Simplified Arabic" w:cs="Simplified Arabic"/>
          <w:color w:val="000000" w:themeColor="text1"/>
          <w:lang w:eastAsia="en-US"/>
        </w:rPr>
        <w:t xml:space="preserve"> </w:t>
      </w:r>
      <w:r w:rsidR="009D7D62">
        <w:rPr>
          <w:rFonts w:ascii="Simplified Arabic" w:hAnsi="Simplified Arabic" w:cs="Simplified Arabic"/>
          <w:color w:val="000000" w:themeColor="text1"/>
          <w:rtl/>
          <w:lang w:eastAsia="en-US"/>
        </w:rPr>
        <w:t>المخبري</w:t>
      </w:r>
      <w:r w:rsidR="009D7D62">
        <w:rPr>
          <w:rFonts w:ascii="Simplified Arabic" w:hAnsi="Simplified Arabic" w:cs="Simplified Arabic" w:hint="cs"/>
          <w:color w:val="000000" w:themeColor="text1"/>
          <w:rtl/>
          <w:lang w:eastAsia="en-US"/>
        </w:rPr>
        <w:t>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السريرية،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والخدمات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الإشعاعية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وخدمات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تخطيط</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كهرباء الدماغ</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التشخيصية،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والتي</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غالباً</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ما</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تتاح</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للمرضى</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الداخليين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والخارجيين. ويستبعد</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من مستشفيات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الصحة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النفسية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وحدا</w:t>
      </w:r>
      <w:r w:rsidR="000A399F">
        <w:rPr>
          <w:rFonts w:ascii="Simplified Arabic" w:hAnsi="Simplified Arabic" w:cs="Simplified Arabic" w:hint="cs"/>
          <w:color w:val="000000" w:themeColor="text1"/>
          <w:rtl/>
          <w:lang w:eastAsia="en-US"/>
        </w:rPr>
        <w:t>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المرضى</w:t>
      </w:r>
      <w:r w:rsidR="009D7D62" w:rsidRPr="009D7D62">
        <w:rPr>
          <w:rFonts w:ascii="Simplified Arabic" w:hAnsi="Simplified Arabic" w:cs="Simplified Arabic"/>
          <w:color w:val="000000" w:themeColor="text1"/>
          <w:rtl/>
          <w:lang w:eastAsia="en-US"/>
        </w:rPr>
        <w:t xml:space="preserve"> </w:t>
      </w:r>
      <w:r w:rsidR="009D7D62" w:rsidRPr="00E274C9">
        <w:rPr>
          <w:rFonts w:ascii="Simplified Arabic" w:hAnsi="Simplified Arabic" w:cs="Simplified Arabic"/>
          <w:color w:val="000000" w:themeColor="text1"/>
          <w:rtl/>
          <w:lang w:eastAsia="en-US"/>
        </w:rPr>
        <w:t>النفسية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الداخليين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المرتكز</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في</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المستشفيات العامة</w:t>
      </w:r>
      <w:r w:rsidRPr="00E274C9">
        <w:rPr>
          <w:rFonts w:ascii="Simplified Arabic" w:hAnsi="Simplified Arabic" w:cs="Simplified Arabic"/>
          <w:color w:val="000000" w:themeColor="text1"/>
          <w:lang w:eastAsia="en-US"/>
        </w:rPr>
        <w:t>.</w:t>
      </w:r>
    </w:p>
    <w:p w:rsidR="002522C6" w:rsidRPr="00E274C9" w:rsidRDefault="002522C6" w:rsidP="002522C6">
      <w:pPr>
        <w:pStyle w:val="NormalWeb"/>
        <w:tabs>
          <w:tab w:val="left" w:pos="611"/>
          <w:tab w:val="left" w:pos="791"/>
          <w:tab w:val="left" w:pos="971"/>
        </w:tabs>
        <w:bidi/>
        <w:spacing w:before="0" w:beforeAutospacing="0" w:after="0" w:afterAutospacing="0"/>
        <w:ind w:left="611" w:hanging="540"/>
        <w:rPr>
          <w:rFonts w:ascii="Simplified Arabic" w:hAnsi="Simplified Arabic" w:cs="Simplified Arabic"/>
          <w:b/>
          <w:bCs/>
          <w:color w:val="000000" w:themeColor="text1"/>
          <w:sz w:val="16"/>
          <w:szCs w:val="16"/>
          <w:rtl/>
        </w:rPr>
      </w:pPr>
    </w:p>
    <w:p w:rsidR="002522C6" w:rsidRPr="00E274C9" w:rsidRDefault="002522C6" w:rsidP="002522C6">
      <w:pPr>
        <w:pStyle w:val="NormalWeb"/>
        <w:bidi/>
        <w:spacing w:before="0" w:beforeAutospacing="0" w:after="0" w:afterAutospacing="0"/>
        <w:rPr>
          <w:rFonts w:ascii="Simplified Arabic" w:hAnsi="Simplified Arabic" w:cs="Simplified Arabic"/>
          <w:color w:val="000000" w:themeColor="text1"/>
          <w:rtl/>
        </w:rPr>
      </w:pPr>
      <w:r w:rsidRPr="00E274C9">
        <w:rPr>
          <w:rFonts w:ascii="Simplified Arabic" w:hAnsi="Simplified Arabic" w:cs="Simplified Arabic"/>
          <w:b/>
          <w:bCs/>
          <w:color w:val="000000" w:themeColor="text1"/>
          <w:rtl/>
        </w:rPr>
        <w:t>المستشفيات المتخصصة:</w:t>
      </w:r>
      <w:r w:rsidRPr="00E274C9">
        <w:rPr>
          <w:rFonts w:ascii="Simplified Arabic" w:hAnsi="Simplified Arabic" w:cs="Simplified Arabic"/>
          <w:color w:val="000000" w:themeColor="text1"/>
          <w:rtl/>
        </w:rPr>
        <w:t xml:space="preserve"> </w:t>
      </w:r>
    </w:p>
    <w:p w:rsidR="002522C6" w:rsidRPr="00E274C9" w:rsidRDefault="002522C6" w:rsidP="00CC464F">
      <w:pPr>
        <w:autoSpaceDE w:val="0"/>
        <w:autoSpaceDN w:val="0"/>
        <w:adjustRightInd w:val="0"/>
        <w:jc w:val="both"/>
        <w:rPr>
          <w:rFonts w:ascii="Simplified Arabic" w:hAnsi="Simplified Arabic" w:cs="Simplified Arabic"/>
          <w:color w:val="000000" w:themeColor="text1"/>
          <w:rtl/>
          <w:lang w:eastAsia="en-US"/>
        </w:rPr>
      </w:pPr>
      <w:r w:rsidRPr="00E274C9">
        <w:rPr>
          <w:rFonts w:ascii="Simplified Arabic" w:hAnsi="Simplified Arabic" w:cs="Simplified Arabic"/>
          <w:color w:val="000000" w:themeColor="text1"/>
          <w:rtl/>
          <w:lang w:eastAsia="en-US"/>
        </w:rPr>
        <w:t>يضم</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هذا</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البند</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المؤسسات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المرخصة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المشتركة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بصورة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أولية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في</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تقديم</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المعالجة التشخيصية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والطبية،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إضافة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إلى</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خدمات</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المراقبة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للمرضى</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المقيمين</w:t>
      </w:r>
      <w:r w:rsidR="00CC464F">
        <w:rPr>
          <w:rFonts w:ascii="Simplified Arabic" w:hAnsi="Simplified Arabic" w:cs="Simplified Arabic" w:hint="cs"/>
          <w:color w:val="000000" w:themeColor="text1"/>
          <w:rtl/>
          <w:lang w:eastAsia="en-US"/>
        </w:rPr>
        <w:t xml:space="preserve"> </w:t>
      </w:r>
      <w:r w:rsidRPr="00E274C9">
        <w:rPr>
          <w:rFonts w:ascii="Simplified Arabic" w:hAnsi="Simplified Arabic" w:cs="Simplified Arabic"/>
          <w:color w:val="000000" w:themeColor="text1"/>
          <w:rtl/>
          <w:lang w:eastAsia="en-US"/>
        </w:rPr>
        <w:t>بنوع</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محدد</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من</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المرض</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أو الحالة</w:t>
      </w:r>
      <w:r w:rsidRPr="00E274C9">
        <w:rPr>
          <w:rFonts w:ascii="Simplified Arabic" w:hAnsi="Simplified Arabic" w:cs="Simplified Arabic"/>
          <w:color w:val="000000" w:themeColor="text1"/>
          <w:lang w:eastAsia="en-US"/>
        </w:rPr>
        <w:t xml:space="preserve"> </w:t>
      </w:r>
      <w:r w:rsidRPr="00E274C9">
        <w:rPr>
          <w:rFonts w:ascii="Simplified Arabic" w:hAnsi="Simplified Arabic" w:cs="Simplified Arabic"/>
          <w:color w:val="000000" w:themeColor="text1"/>
          <w:rtl/>
          <w:lang w:eastAsia="en-US"/>
        </w:rPr>
        <w:t>الطبية</w:t>
      </w:r>
      <w:r w:rsidRPr="00E274C9">
        <w:rPr>
          <w:rFonts w:ascii="Simplified Arabic" w:hAnsi="Simplified Arabic" w:cs="Simplified Arabic"/>
          <w:color w:val="000000" w:themeColor="text1"/>
          <w:lang w:eastAsia="en-US"/>
        </w:rPr>
        <w:t>.</w:t>
      </w:r>
    </w:p>
    <w:p w:rsidR="002522C6" w:rsidRPr="009044CE" w:rsidRDefault="002522C6" w:rsidP="002522C6">
      <w:pPr>
        <w:rPr>
          <w:rFonts w:ascii="Courier New" w:hAnsi="Courier New" w:cs="Simplified Arabic"/>
          <w:b/>
          <w:bCs/>
          <w:color w:val="000000" w:themeColor="text1"/>
          <w:sz w:val="12"/>
          <w:szCs w:val="12"/>
          <w:rtl/>
        </w:rPr>
      </w:pPr>
    </w:p>
    <w:p w:rsidR="002522C6" w:rsidRPr="000A6AB3" w:rsidRDefault="002522C6" w:rsidP="002522C6">
      <w:pPr>
        <w:rPr>
          <w:rFonts w:ascii="Courier New" w:eastAsia="Arial Unicode MS" w:hAnsi="Courier New" w:cs="Simplified Arabic"/>
          <w:b/>
          <w:bCs/>
          <w:color w:val="000000" w:themeColor="text1"/>
          <w:rtl/>
        </w:rPr>
      </w:pPr>
      <w:r w:rsidRPr="000A6AB3">
        <w:rPr>
          <w:rFonts w:ascii="Courier New" w:hAnsi="Courier New" w:cs="Simplified Arabic"/>
          <w:b/>
          <w:bCs/>
          <w:color w:val="000000" w:themeColor="text1"/>
          <w:rtl/>
        </w:rPr>
        <w:t>التمريض ومرافق الرعاية مع مبيت:</w:t>
      </w:r>
    </w:p>
    <w:p w:rsidR="002522C6" w:rsidRPr="000A6AB3" w:rsidRDefault="002522C6" w:rsidP="001219D5">
      <w:pPr>
        <w:autoSpaceDE w:val="0"/>
        <w:autoSpaceDN w:val="0"/>
        <w:adjustRightInd w:val="0"/>
        <w:jc w:val="both"/>
        <w:rPr>
          <w:rFonts w:ascii="Simplified Arabic" w:hAnsi="Simplified Arabic" w:cs="Simplified Arabic"/>
          <w:color w:val="000000" w:themeColor="text1"/>
          <w:rtl/>
          <w:lang w:eastAsia="en-US"/>
        </w:rPr>
      </w:pPr>
      <w:r w:rsidRPr="000A6AB3">
        <w:rPr>
          <w:rFonts w:ascii="Simplified Arabic" w:hAnsi="Simplified Arabic" w:cs="Simplified Arabic"/>
          <w:color w:val="000000" w:themeColor="text1"/>
          <w:rtl/>
          <w:lang w:eastAsia="en-US"/>
        </w:rPr>
        <w:t>تضم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فئة</w:t>
      </w:r>
      <w:r w:rsidR="001219D5">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مرافق</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طويلة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الأ</w:t>
      </w:r>
      <w:r w:rsidRPr="000A6AB3">
        <w:rPr>
          <w:rFonts w:ascii="Simplified Arabic" w:hAnsi="Simplified Arabic" w:cs="Simplified Arabic" w:hint="cs"/>
          <w:color w:val="000000" w:themeColor="text1"/>
          <w:rtl/>
          <w:lang w:eastAsia="en-US"/>
        </w:rPr>
        <w:t>مد</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للمقيمين</w:t>
      </w:r>
      <w:r w:rsidR="001219D5">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hint="cs"/>
          <w:color w:val="000000" w:themeColor="text1"/>
          <w:rtl/>
          <w:lang w:eastAsia="en-US"/>
        </w:rPr>
        <w:t>المؤسسا</w:t>
      </w:r>
      <w:r w:rsidRPr="000A6AB3">
        <w:rPr>
          <w:rFonts w:ascii="Simplified Arabic" w:hAnsi="Simplified Arabic" w:cs="Simplified Arabic" w:hint="eastAsia"/>
          <w:color w:val="000000" w:themeColor="text1"/>
          <w:rtl/>
          <w:lang w:eastAsia="en-US"/>
        </w:rPr>
        <w:t>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المشتركة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بصورة</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أولية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في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تقديم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طويلة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الأ</w:t>
      </w:r>
      <w:r w:rsidRPr="000A6AB3">
        <w:rPr>
          <w:rFonts w:ascii="Simplified Arabic" w:hAnsi="Simplified Arabic" w:cs="Simplified Arabic" w:hint="cs"/>
          <w:color w:val="000000" w:themeColor="text1"/>
          <w:rtl/>
          <w:lang w:eastAsia="en-US"/>
        </w:rPr>
        <w:t>مد</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للمقيمين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والتي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تشمل</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التمريض</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أو</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الإشراف</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أو</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الأنواع</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الأخرى</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التي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يحتاجها</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المقيمون</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وفي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هذه</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المؤسسا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rtl/>
          <w:lang w:eastAsia="en-US"/>
        </w:rPr>
        <w:t>،</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هنالك</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جز</w:t>
      </w:r>
      <w:r w:rsidRPr="000A6AB3">
        <w:rPr>
          <w:rFonts w:ascii="Simplified Arabic" w:hAnsi="Simplified Arabic" w:cs="Simplified Arabic" w:hint="cs"/>
          <w:color w:val="000000" w:themeColor="text1"/>
          <w:rtl/>
          <w:lang w:eastAsia="en-US"/>
        </w:rPr>
        <w:t>ء</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مهم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من</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عملية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الإنتاج</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والرعاية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المقدمة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هي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مزيج</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الخدما</w:t>
      </w:r>
      <w:r w:rsidRPr="000A6AB3">
        <w:rPr>
          <w:rFonts w:ascii="Simplified Arabic" w:hAnsi="Simplified Arabic" w:cs="Simplified Arabic" w:hint="cs"/>
          <w:color w:val="000000" w:themeColor="text1"/>
          <w:rtl/>
          <w:lang w:eastAsia="en-US"/>
        </w:rPr>
        <w:t xml:space="preserve">ت </w:t>
      </w:r>
      <w:r w:rsidRPr="000A6AB3">
        <w:rPr>
          <w:rFonts w:ascii="Simplified Arabic" w:hAnsi="Simplified Arabic" w:cs="Simplified Arabic"/>
          <w:color w:val="000000" w:themeColor="text1"/>
          <w:rtl/>
          <w:lang w:eastAsia="en-US"/>
        </w:rPr>
        <w:t>الصحية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والاجتماعية،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مع</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كون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الخدما</w:t>
      </w:r>
      <w:r w:rsidRPr="000A6AB3">
        <w:rPr>
          <w:rFonts w:ascii="Simplified Arabic" w:hAnsi="Simplified Arabic" w:cs="Simplified Arabic" w:hint="cs"/>
          <w:color w:val="000000" w:themeColor="text1"/>
          <w:rtl/>
          <w:lang w:eastAsia="en-US"/>
        </w:rPr>
        <w:t xml:space="preserve">ت </w:t>
      </w:r>
      <w:r w:rsidRPr="000A6AB3">
        <w:rPr>
          <w:rFonts w:ascii="Simplified Arabic" w:hAnsi="Simplified Arabic" w:cs="Simplified Arabic"/>
          <w:color w:val="000000" w:themeColor="text1"/>
          <w:rtl/>
          <w:lang w:eastAsia="en-US"/>
        </w:rPr>
        <w:t>الصحية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عموماً</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lastRenderedPageBreak/>
        <w:t>في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مستوى</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التمريضية،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إلى</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جانب</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خدما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الشخصية</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إلا</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أن</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المكونا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الطبية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للرعاية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أقل</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تركيزاً</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بكثير</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تلك</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المقدمة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في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المستشفيا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lang w:eastAsia="en-US"/>
        </w:rPr>
        <w:t xml:space="preserve"> .</w:t>
      </w:r>
    </w:p>
    <w:p w:rsidR="002522C6" w:rsidRPr="009044CE" w:rsidRDefault="002522C6" w:rsidP="002522C6">
      <w:pPr>
        <w:pStyle w:val="NormalWeb"/>
        <w:bidi/>
        <w:spacing w:before="0" w:beforeAutospacing="0" w:after="0" w:afterAutospacing="0"/>
        <w:rPr>
          <w:rFonts w:ascii="Courier New" w:hAnsi="Courier New" w:cs="Simplified Arabic"/>
          <w:b/>
          <w:bCs/>
          <w:color w:val="000000" w:themeColor="text1"/>
          <w:sz w:val="12"/>
          <w:szCs w:val="12"/>
          <w:rtl/>
        </w:rPr>
      </w:pPr>
    </w:p>
    <w:p w:rsidR="002522C6" w:rsidRPr="000A6AB3" w:rsidRDefault="002522C6" w:rsidP="002522C6">
      <w:pPr>
        <w:pStyle w:val="NormalWeb"/>
        <w:bidi/>
        <w:spacing w:before="0" w:beforeAutospacing="0" w:after="0" w:afterAutospacing="0"/>
        <w:rPr>
          <w:rFonts w:ascii="Courier New" w:hAnsi="Courier New" w:cs="Simplified Arabic"/>
          <w:b/>
          <w:bCs/>
          <w:color w:val="000000" w:themeColor="text1"/>
          <w:rtl/>
        </w:rPr>
      </w:pPr>
      <w:r w:rsidRPr="000A6AB3">
        <w:rPr>
          <w:rFonts w:ascii="Courier New" w:hAnsi="Courier New" w:cs="Simplified Arabic" w:hint="cs"/>
          <w:b/>
          <w:bCs/>
          <w:color w:val="000000" w:themeColor="text1"/>
          <w:rtl/>
        </w:rPr>
        <w:t>الممارسات الطبية:</w:t>
      </w:r>
    </w:p>
    <w:p w:rsidR="002522C6" w:rsidRPr="000A6AB3" w:rsidRDefault="002522C6" w:rsidP="00C03E61">
      <w:pPr>
        <w:autoSpaceDE w:val="0"/>
        <w:autoSpaceDN w:val="0"/>
        <w:adjustRightInd w:val="0"/>
        <w:jc w:val="both"/>
        <w:rPr>
          <w:rFonts w:ascii="Simplified Arabic" w:hAnsi="Simplified Arabic" w:cs="Simplified Arabic"/>
          <w:color w:val="000000" w:themeColor="text1"/>
          <w:rtl/>
          <w:lang w:eastAsia="en-US"/>
        </w:rPr>
      </w:pPr>
      <w:r w:rsidRPr="000A6AB3">
        <w:rPr>
          <w:rFonts w:ascii="Simplified Arabic" w:hAnsi="Simplified Arabic" w:cs="Simplified Arabic"/>
          <w:color w:val="000000" w:themeColor="text1"/>
          <w:rtl/>
          <w:lang w:eastAsia="en-US"/>
        </w:rPr>
        <w:t>يضم عيادات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الممارسين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للطب</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العام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وعيادات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الأطباء المتخصصين (باستثناء</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ممارسة طب الأسنان)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والتي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يحمل</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فيها</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الممارسون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الأطباء</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درجة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دكتور</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 xml:space="preserve">في الطب (وفق التصنيف المعياري الدولي للمهن </w:t>
      </w:r>
      <w:r w:rsidRPr="001A5F1E">
        <w:rPr>
          <w:rFonts w:asciiTheme="majorBidi" w:hAnsiTheme="majorBidi" w:cstheme="majorBidi"/>
          <w:color w:val="000000" w:themeColor="text1"/>
          <w:lang w:eastAsia="en-US"/>
        </w:rPr>
        <w:t>(ISCO-08)</w:t>
      </w:r>
      <w:r w:rsidRPr="000A6AB3">
        <w:rPr>
          <w:rFonts w:ascii="Simplified Arabic" w:hAnsi="Simplified Arabic" w:cs="Simplified Arabic"/>
          <w:color w:val="000000" w:themeColor="text1"/>
          <w:rtl/>
          <w:lang w:eastAsia="en-US"/>
        </w:rPr>
        <w:t xml:space="preserve"> رمز</w:t>
      </w:r>
      <w:r w:rsidRPr="000A6AB3">
        <w:rPr>
          <w:rFonts w:ascii="Simplified Arabic" w:hAnsi="Simplified Arabic" w:cs="Simplified Arabic"/>
          <w:color w:val="000000" w:themeColor="text1"/>
          <w:lang w:eastAsia="en-US"/>
        </w:rPr>
        <w:t xml:space="preserve"> </w:t>
      </w:r>
      <w:r w:rsidR="00C03E61">
        <w:rPr>
          <w:rFonts w:asciiTheme="majorBidi" w:hAnsiTheme="majorBidi" w:cstheme="majorBidi"/>
          <w:color w:val="000000" w:themeColor="text1"/>
          <w:lang w:eastAsia="en-US"/>
        </w:rPr>
        <w:t>.</w:t>
      </w:r>
      <w:r w:rsidR="000A399F">
        <w:rPr>
          <w:rFonts w:asciiTheme="majorBidi" w:hAnsiTheme="majorBidi" w:cstheme="majorBidi"/>
          <w:color w:val="000000" w:themeColor="text1"/>
          <w:lang w:eastAsia="en-US"/>
        </w:rPr>
        <w:t>(</w:t>
      </w:r>
      <w:r w:rsidR="00AA3D76">
        <w:rPr>
          <w:rFonts w:asciiTheme="majorBidi" w:hAnsiTheme="majorBidi" w:cstheme="majorBidi"/>
          <w:color w:val="000000" w:themeColor="text1"/>
          <w:lang w:eastAsia="en-US"/>
        </w:rPr>
        <w:t>2210</w:t>
      </w:r>
      <w:r w:rsidRPr="000A6AB3">
        <w:rPr>
          <w:rFonts w:ascii="Simplified Arabic" w:hAnsi="Simplified Arabic" w:cs="Simplified Arabic"/>
          <w:b/>
          <w:bCs/>
          <w:color w:val="000000" w:themeColor="text1"/>
          <w:rtl/>
        </w:rPr>
        <w:t xml:space="preserve"> </w:t>
      </w:r>
      <w:r w:rsidRPr="000A6AB3">
        <w:rPr>
          <w:rFonts w:ascii="Simplified Arabic" w:hAnsi="Simplified Arabic" w:cs="Simplified Arabic"/>
          <w:color w:val="000000" w:themeColor="text1"/>
          <w:rtl/>
          <w:lang w:eastAsia="en-US"/>
        </w:rPr>
        <w:t>كما تتضمن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هذه</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المجموعة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ممارسة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الطب</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التقليدي المكمل والبديل</w:t>
      </w:r>
      <w:r w:rsidR="000A399F">
        <w:rPr>
          <w:rFonts w:ascii="Simplified Arabic" w:hAnsi="Simplified Arabic" w:cs="Simplified Arabic" w:hint="cs"/>
          <w:color w:val="000000" w:themeColor="text1"/>
          <w:rtl/>
          <w:lang w:eastAsia="en-US"/>
        </w:rPr>
        <w:t xml:space="preserve"> المعتمد على ثقافة طبية مناسبة</w:t>
      </w:r>
      <w:r w:rsidRPr="000A6AB3">
        <w:rPr>
          <w:rFonts w:ascii="Simplified Arabic" w:hAnsi="Simplified Arabic" w:cs="Simplified Arabic"/>
          <w:color w:val="000000" w:themeColor="text1"/>
          <w:rtl/>
          <w:lang w:eastAsia="en-US"/>
        </w:rPr>
        <w:t>.</w:t>
      </w:r>
    </w:p>
    <w:p w:rsidR="002522C6" w:rsidRPr="009044CE" w:rsidRDefault="002522C6" w:rsidP="002522C6">
      <w:pPr>
        <w:pStyle w:val="NormalWeb"/>
        <w:bidi/>
        <w:spacing w:before="0" w:beforeAutospacing="0" w:after="0" w:afterAutospacing="0"/>
        <w:jc w:val="both"/>
        <w:rPr>
          <w:rFonts w:ascii="Courier New" w:hAnsi="Courier New" w:cs="Simplified Arabic"/>
          <w:color w:val="000000" w:themeColor="text1"/>
          <w:sz w:val="12"/>
          <w:szCs w:val="12"/>
          <w:rtl/>
        </w:rPr>
      </w:pPr>
    </w:p>
    <w:p w:rsidR="002522C6" w:rsidRPr="000A6AB3" w:rsidRDefault="002522C6" w:rsidP="002522C6">
      <w:pPr>
        <w:pStyle w:val="NormalWeb"/>
        <w:bidi/>
        <w:spacing w:before="0" w:beforeAutospacing="0" w:after="0" w:afterAutospacing="0"/>
        <w:jc w:val="both"/>
        <w:rPr>
          <w:rFonts w:ascii="Courier New" w:hAnsi="Courier New" w:cs="Simplified Arabic"/>
          <w:b/>
          <w:bCs/>
          <w:color w:val="000000" w:themeColor="text1"/>
          <w:rtl/>
        </w:rPr>
      </w:pPr>
      <w:r w:rsidRPr="000A6AB3">
        <w:rPr>
          <w:rFonts w:ascii="Courier New" w:hAnsi="Courier New" w:cs="Simplified Arabic"/>
          <w:b/>
          <w:bCs/>
          <w:color w:val="000000" w:themeColor="text1"/>
          <w:rtl/>
        </w:rPr>
        <w:t>عيادات طب الأسنان:</w:t>
      </w:r>
    </w:p>
    <w:p w:rsidR="002522C6" w:rsidRPr="000A6AB3" w:rsidRDefault="002522C6" w:rsidP="009C39F5">
      <w:pPr>
        <w:pStyle w:val="NormalWeb"/>
        <w:bidi/>
        <w:spacing w:before="0" w:beforeAutospacing="0" w:after="0" w:afterAutospacing="0"/>
        <w:jc w:val="both"/>
        <w:rPr>
          <w:rFonts w:ascii="Courier New" w:hAnsi="Courier New" w:cs="Courier New"/>
          <w:b/>
          <w:bCs/>
          <w:color w:val="000000" w:themeColor="text1"/>
          <w:u w:val="single"/>
          <w:rtl/>
        </w:rPr>
      </w:pPr>
      <w:r w:rsidRPr="000A6AB3">
        <w:rPr>
          <w:rFonts w:ascii="Courier New" w:hAnsi="Courier New" w:cs="Simplified Arabic"/>
          <w:color w:val="000000" w:themeColor="text1"/>
          <w:rtl/>
        </w:rPr>
        <w:t xml:space="preserve">يتألف هذا البند من المنشآت الصحية التي يديرها ويعمل بها </w:t>
      </w:r>
      <w:r w:rsidRPr="000A6AB3">
        <w:rPr>
          <w:rFonts w:ascii="Arial" w:hAnsi="Arial" w:cs="Simplified Arabic" w:hint="cs"/>
          <w:color w:val="000000" w:themeColor="text1"/>
          <w:rtl/>
        </w:rPr>
        <w:t>طبيب أسنان</w:t>
      </w:r>
      <w:r w:rsidRPr="000A6AB3">
        <w:rPr>
          <w:rFonts w:ascii="Courier New" w:hAnsi="Courier New" w:cs="Simplified Arabic"/>
          <w:color w:val="000000" w:themeColor="text1"/>
          <w:rtl/>
        </w:rPr>
        <w:t>، وبصورة رئيسية مستقلة تعمل في</w:t>
      </w:r>
      <w:r w:rsidR="006B52EF">
        <w:rPr>
          <w:rFonts w:ascii="Courier New" w:hAnsi="Courier New" w:cs="Simplified Arabic"/>
          <w:color w:val="000000" w:themeColor="text1"/>
          <w:rtl/>
        </w:rPr>
        <w:t xml:space="preserve"> مجال ممارسة طب الأسنان المتخصص أو العام</w:t>
      </w:r>
      <w:r w:rsidRPr="000A6AB3">
        <w:rPr>
          <w:rFonts w:ascii="Courier New" w:hAnsi="Courier New" w:cs="Simplified Arabic"/>
          <w:color w:val="000000" w:themeColor="text1"/>
          <w:rtl/>
        </w:rPr>
        <w:t xml:space="preserve"> أو جراحة الأسنان.  وتكون ضمن القطاع الخاص أو مجموعة عيادات أو في المرافق الأخرى، </w:t>
      </w:r>
      <w:r w:rsidR="00B76F39">
        <w:rPr>
          <w:rFonts w:ascii="Courier New" w:hAnsi="Courier New" w:cs="Simplified Arabic" w:hint="cs"/>
          <w:color w:val="000000" w:themeColor="text1"/>
          <w:rtl/>
        </w:rPr>
        <w:t>مثل</w:t>
      </w:r>
      <w:r w:rsidR="005504D1">
        <w:rPr>
          <w:rFonts w:ascii="Courier New" w:hAnsi="Courier New" w:cs="Simplified Arabic"/>
          <w:color w:val="000000" w:themeColor="text1"/>
          <w:rtl/>
        </w:rPr>
        <w:t xml:space="preserve"> المستشفيات والمراكز الطبية.</w:t>
      </w:r>
      <w:r w:rsidRPr="000A6AB3">
        <w:rPr>
          <w:rFonts w:ascii="Courier New" w:hAnsi="Courier New" w:cs="Simplified Arabic"/>
          <w:color w:val="000000" w:themeColor="text1"/>
          <w:rtl/>
        </w:rPr>
        <w:t xml:space="preserve"> </w:t>
      </w:r>
      <w:r w:rsidRPr="000A6AB3">
        <w:rPr>
          <w:rFonts w:ascii="Courier New" w:hAnsi="Courier New" w:cs="Simplified Arabic" w:hint="cs"/>
          <w:color w:val="000000" w:themeColor="text1"/>
          <w:rtl/>
        </w:rPr>
        <w:t>و</w:t>
      </w:r>
      <w:r w:rsidRPr="000A6AB3">
        <w:rPr>
          <w:rFonts w:ascii="Courier New" w:hAnsi="Courier New" w:cs="Simplified Arabic"/>
          <w:color w:val="000000" w:themeColor="text1"/>
          <w:rtl/>
        </w:rPr>
        <w:t xml:space="preserve">يمكن أن تقدم إما </w:t>
      </w:r>
      <w:r w:rsidRPr="000A6AB3">
        <w:rPr>
          <w:rFonts w:ascii="Courier New" w:hAnsi="Courier New" w:cs="Simplified Arabic" w:hint="cs"/>
          <w:color w:val="000000" w:themeColor="text1"/>
          <w:rtl/>
        </w:rPr>
        <w:t xml:space="preserve">رعاية شاملة </w:t>
      </w:r>
      <w:r w:rsidRPr="000A6AB3">
        <w:rPr>
          <w:rFonts w:ascii="Courier New" w:hAnsi="Courier New" w:cs="Simplified Arabic"/>
          <w:color w:val="000000" w:themeColor="text1"/>
          <w:rtl/>
        </w:rPr>
        <w:t xml:space="preserve">وقائية شاملة، </w:t>
      </w:r>
      <w:r w:rsidRPr="000A6AB3">
        <w:rPr>
          <w:rFonts w:ascii="Courier New" w:hAnsi="Courier New" w:cs="Simplified Arabic" w:hint="cs"/>
          <w:color w:val="000000" w:themeColor="text1"/>
          <w:rtl/>
        </w:rPr>
        <w:t>أو تجميلية</w:t>
      </w:r>
      <w:r w:rsidRPr="000A6AB3">
        <w:rPr>
          <w:rFonts w:ascii="Courier New" w:hAnsi="Courier New" w:cs="Simplified Arabic"/>
          <w:color w:val="000000" w:themeColor="text1"/>
          <w:rtl/>
        </w:rPr>
        <w:t xml:space="preserve">، أو في </w:t>
      </w:r>
      <w:r w:rsidRPr="000A6AB3">
        <w:rPr>
          <w:rFonts w:ascii="Courier New" w:hAnsi="Courier New" w:cs="Simplified Arabic" w:hint="cs"/>
          <w:color w:val="000000" w:themeColor="text1"/>
          <w:rtl/>
        </w:rPr>
        <w:t>خدمات الطوارئ</w:t>
      </w:r>
      <w:r w:rsidRPr="000A6AB3">
        <w:rPr>
          <w:rFonts w:ascii="Courier New" w:hAnsi="Courier New" w:cs="Simplified Arabic"/>
          <w:color w:val="000000" w:themeColor="text1"/>
          <w:rtl/>
        </w:rPr>
        <w:t>.</w:t>
      </w:r>
    </w:p>
    <w:p w:rsidR="002522C6" w:rsidRPr="009044CE" w:rsidRDefault="002522C6" w:rsidP="002522C6">
      <w:pPr>
        <w:pStyle w:val="NormalWeb"/>
        <w:bidi/>
        <w:spacing w:before="0" w:beforeAutospacing="0" w:after="0" w:afterAutospacing="0"/>
        <w:jc w:val="both"/>
        <w:rPr>
          <w:rFonts w:ascii="Courier New" w:hAnsi="Courier New" w:cs="Simplified Arabic"/>
          <w:b/>
          <w:bCs/>
          <w:color w:val="000000" w:themeColor="text1"/>
          <w:sz w:val="12"/>
          <w:szCs w:val="12"/>
          <w:rtl/>
        </w:rPr>
      </w:pPr>
    </w:p>
    <w:p w:rsidR="002522C6" w:rsidRPr="00227455" w:rsidRDefault="005504D1" w:rsidP="002522C6">
      <w:pPr>
        <w:pStyle w:val="NormalWeb"/>
        <w:bidi/>
        <w:spacing w:before="0" w:beforeAutospacing="0" w:after="0" w:afterAutospacing="0"/>
        <w:jc w:val="both"/>
        <w:rPr>
          <w:rFonts w:ascii="Simplified Arabic" w:hAnsi="Simplified Arabic" w:cs="Simplified Arabic"/>
          <w:b/>
          <w:bCs/>
          <w:color w:val="000000" w:themeColor="text1"/>
          <w:rtl/>
        </w:rPr>
      </w:pPr>
      <w:r>
        <w:rPr>
          <w:rFonts w:ascii="Simplified Arabic" w:hAnsi="Simplified Arabic" w:cs="Simplified Arabic"/>
          <w:b/>
          <w:bCs/>
          <w:color w:val="000000" w:themeColor="text1"/>
          <w:rtl/>
        </w:rPr>
        <w:t xml:space="preserve">ممارسين لرعاية </w:t>
      </w:r>
      <w:r w:rsidR="002522C6" w:rsidRPr="00227455">
        <w:rPr>
          <w:rFonts w:ascii="Simplified Arabic" w:hAnsi="Simplified Arabic" w:cs="Simplified Arabic"/>
          <w:b/>
          <w:bCs/>
          <w:color w:val="000000" w:themeColor="text1"/>
          <w:rtl/>
        </w:rPr>
        <w:t>صحية أخرى:</w:t>
      </w:r>
    </w:p>
    <w:p w:rsidR="002522C6" w:rsidRPr="00227455" w:rsidRDefault="002522C6" w:rsidP="006B52EF">
      <w:pPr>
        <w:autoSpaceDE w:val="0"/>
        <w:autoSpaceDN w:val="0"/>
        <w:adjustRightInd w:val="0"/>
        <w:jc w:val="both"/>
        <w:rPr>
          <w:rFonts w:ascii="Simplified Arabic" w:eastAsia="Arial Unicode MS" w:hAnsi="Simplified Arabic" w:cs="Simplified Arabic"/>
          <w:color w:val="000000" w:themeColor="text1"/>
          <w:rtl/>
        </w:rPr>
      </w:pPr>
      <w:r w:rsidRPr="00227455">
        <w:rPr>
          <w:rFonts w:ascii="Simplified Arabic" w:eastAsia="Arial Unicode MS" w:hAnsi="Simplified Arabic" w:cs="Simplified Arabic"/>
          <w:color w:val="000000" w:themeColor="text1"/>
          <w:rtl/>
        </w:rPr>
        <w:t>تضم</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هذه</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الفئة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الفرعية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مجموعة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مساعدي</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الأطباء</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والممارسين</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للمهن الصحية المستقلين الآخرين</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(غير</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المهن</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الطبية: الأطباء العامين</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أو</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المتخصصين،</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وأطباء</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الأسنان</w:t>
      </w:r>
      <w:r w:rsidRPr="00227455">
        <w:rPr>
          <w:rFonts w:ascii="Simplified Arabic" w:eastAsia="Arial Unicode MS" w:hAnsi="Simplified Arabic" w:cs="Simplified Arabic"/>
          <w:color w:val="000000" w:themeColor="text1"/>
        </w:rPr>
        <w:t>(</w:t>
      </w:r>
      <w:r w:rsidRPr="00227455">
        <w:rPr>
          <w:rFonts w:ascii="Simplified Arabic" w:eastAsia="Arial Unicode MS" w:hAnsi="Simplified Arabic" w:cs="Simplified Arabic"/>
          <w:color w:val="000000" w:themeColor="text1"/>
          <w:rtl/>
        </w:rPr>
        <w:t>،</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مثل</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المعالجين أخصائيو</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البصر،</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والمعالجين</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النفسيين،</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واختصاصيي</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المعالجة الفيزيائية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والمعالجة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المهنية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ومعالجة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النطق،</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والمؤسسات</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الاختصاصية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بالسمع.</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بصورة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أولية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يتم</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تقديم</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الرعاية</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للمرضى</w:t>
      </w:r>
      <w:r w:rsidRPr="00227455">
        <w:rPr>
          <w:rFonts w:ascii="Simplified Arabic" w:eastAsia="Arial Unicode MS" w:hAnsi="Simplified Arabic" w:cs="Simplified Arabic"/>
          <w:color w:val="000000" w:themeColor="text1"/>
        </w:rPr>
        <w:t xml:space="preserve"> </w:t>
      </w:r>
      <w:r w:rsidRPr="00227455">
        <w:rPr>
          <w:rFonts w:ascii="Simplified Arabic" w:eastAsia="Arial Unicode MS" w:hAnsi="Simplified Arabic" w:cs="Simplified Arabic"/>
          <w:color w:val="000000" w:themeColor="text1"/>
          <w:rtl/>
        </w:rPr>
        <w:t>من خلال عيادات خارجية</w:t>
      </w:r>
      <w:r w:rsidRPr="00227455">
        <w:rPr>
          <w:rFonts w:ascii="Simplified Arabic" w:eastAsia="Arial Unicode MS" w:hAnsi="Simplified Arabic" w:cs="Simplified Arabic"/>
          <w:color w:val="000000" w:themeColor="text1"/>
        </w:rPr>
        <w:t>.</w:t>
      </w:r>
      <w:r w:rsidRPr="00227455">
        <w:rPr>
          <w:rFonts w:ascii="Simplified Arabic" w:eastAsia="Arial Unicode MS" w:hAnsi="Simplified Arabic" w:cs="Simplified Arabic"/>
          <w:color w:val="000000" w:themeColor="text1"/>
          <w:rtl/>
        </w:rPr>
        <w:t xml:space="preserve"> وتكون ضمن القطاع الخاص أو مجموعة من المراكز، مثل </w:t>
      </w:r>
      <w:r w:rsidR="00626BCD">
        <w:rPr>
          <w:rFonts w:ascii="Simplified Arabic" w:eastAsia="Arial Unicode MS" w:hAnsi="Simplified Arabic" w:cs="Simplified Arabic" w:hint="cs"/>
          <w:color w:val="000000" w:themeColor="text1"/>
          <w:rtl/>
        </w:rPr>
        <w:t>المستشفيات</w:t>
      </w:r>
      <w:r w:rsidRPr="00227455">
        <w:rPr>
          <w:rFonts w:ascii="Simplified Arabic" w:eastAsia="Arial Unicode MS" w:hAnsi="Simplified Arabic" w:cs="Simplified Arabic"/>
          <w:color w:val="000000" w:themeColor="text1"/>
          <w:rtl/>
        </w:rPr>
        <w:t xml:space="preserve"> والمراكز الطبية.</w:t>
      </w:r>
    </w:p>
    <w:p w:rsidR="002522C6" w:rsidRPr="009044CE" w:rsidRDefault="002522C6" w:rsidP="002522C6">
      <w:pPr>
        <w:pStyle w:val="NormalWeb"/>
        <w:bidi/>
        <w:spacing w:before="0" w:beforeAutospacing="0" w:after="0" w:afterAutospacing="0"/>
        <w:rPr>
          <w:rFonts w:ascii="Courier New" w:hAnsi="Courier New" w:cs="Simplified Arabic"/>
          <w:b/>
          <w:bCs/>
          <w:color w:val="000000" w:themeColor="text1"/>
          <w:sz w:val="12"/>
          <w:szCs w:val="12"/>
          <w:rtl/>
        </w:rPr>
      </w:pPr>
    </w:p>
    <w:p w:rsidR="002522C6" w:rsidRPr="000A6AB3" w:rsidRDefault="002522C6" w:rsidP="002522C6">
      <w:pPr>
        <w:pStyle w:val="NormalWeb"/>
        <w:bidi/>
        <w:spacing w:before="0" w:beforeAutospacing="0" w:after="0" w:afterAutospacing="0"/>
        <w:rPr>
          <w:rFonts w:ascii="Courier New" w:hAnsi="Courier New" w:cs="Simplified Arabic"/>
          <w:b/>
          <w:bCs/>
          <w:color w:val="000000" w:themeColor="text1"/>
          <w:rtl/>
        </w:rPr>
      </w:pPr>
      <w:r w:rsidRPr="000A6AB3">
        <w:rPr>
          <w:rFonts w:ascii="Courier New" w:hAnsi="Courier New" w:cs="Simplified Arabic"/>
          <w:b/>
          <w:bCs/>
          <w:color w:val="000000" w:themeColor="text1"/>
          <w:rtl/>
        </w:rPr>
        <w:t>مراكز الرعاية الأولية:</w:t>
      </w:r>
    </w:p>
    <w:p w:rsidR="002522C6" w:rsidRPr="000A6AB3"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0A6AB3">
        <w:rPr>
          <w:rFonts w:ascii="Courier New" w:hAnsi="Courier New" w:cs="Simplified Arabic"/>
          <w:color w:val="000000" w:themeColor="text1"/>
          <w:rtl/>
        </w:rPr>
        <w:t>وتضم المؤسسات العاملة في مجال توفير مجموعة واسعة من الخدمات للمرضى من قبل فريق من الأطباء والعاملين في مجال الطب، وموظفي الدعم في كثير من الأحيان، وعادة ما يجمع بين تخصصات عدة، لتقديم وظائف محددة في خدمة الرعاية الأولية</w:t>
      </w:r>
      <w:r w:rsidRPr="000A6AB3">
        <w:rPr>
          <w:rFonts w:ascii="Courier New" w:hAnsi="Courier New" w:cs="Simplified Arabic" w:hint="cs"/>
          <w:color w:val="000000" w:themeColor="text1"/>
          <w:rtl/>
        </w:rPr>
        <w:t xml:space="preserve"> والثانوية</w:t>
      </w:r>
      <w:r w:rsidRPr="000A6AB3">
        <w:rPr>
          <w:rFonts w:ascii="Courier New" w:hAnsi="Courier New" w:cs="Simplified Arabic"/>
          <w:color w:val="000000" w:themeColor="text1"/>
          <w:rtl/>
        </w:rPr>
        <w:t>. هذه المؤسسات بصورة عامة تقدم العلاج للمرضى الذي</w:t>
      </w:r>
      <w:r w:rsidR="00003A8C">
        <w:rPr>
          <w:rFonts w:ascii="Courier New" w:hAnsi="Courier New" w:cs="Simplified Arabic"/>
          <w:color w:val="000000" w:themeColor="text1"/>
          <w:rtl/>
        </w:rPr>
        <w:t>ن لا يحتاجو</w:t>
      </w:r>
      <w:r w:rsidR="00003A8C">
        <w:rPr>
          <w:rFonts w:ascii="Courier New" w:hAnsi="Courier New" w:cs="Simplified Arabic" w:hint="cs"/>
          <w:color w:val="000000" w:themeColor="text1"/>
          <w:rtl/>
        </w:rPr>
        <w:t>ن</w:t>
      </w:r>
      <w:r w:rsidRPr="000A6AB3">
        <w:rPr>
          <w:rFonts w:ascii="Courier New" w:hAnsi="Courier New" w:cs="Simplified Arabic"/>
          <w:color w:val="000000" w:themeColor="text1"/>
          <w:rtl/>
        </w:rPr>
        <w:t xml:space="preserve"> لمبيت.</w:t>
      </w:r>
    </w:p>
    <w:p w:rsidR="002522C6" w:rsidRPr="009044CE" w:rsidRDefault="002522C6" w:rsidP="002522C6">
      <w:pPr>
        <w:pStyle w:val="NormalWeb"/>
        <w:bidi/>
        <w:spacing w:before="0" w:beforeAutospacing="0" w:after="0" w:afterAutospacing="0"/>
        <w:jc w:val="both"/>
        <w:rPr>
          <w:rFonts w:ascii="Courier New" w:hAnsi="Courier New" w:cs="Simplified Arabic"/>
          <w:b/>
          <w:bCs/>
          <w:color w:val="000000" w:themeColor="text1"/>
          <w:sz w:val="12"/>
          <w:szCs w:val="12"/>
          <w:rtl/>
        </w:rPr>
      </w:pPr>
    </w:p>
    <w:p w:rsidR="002522C6" w:rsidRPr="000A6AB3" w:rsidRDefault="002522C6" w:rsidP="002522C6">
      <w:pPr>
        <w:rPr>
          <w:rFonts w:ascii="Courier New" w:hAnsi="Courier New" w:cs="Simplified Arabic"/>
          <w:b/>
          <w:bCs/>
          <w:color w:val="000000" w:themeColor="text1"/>
          <w:rtl/>
        </w:rPr>
      </w:pPr>
      <w:r w:rsidRPr="000A6AB3">
        <w:rPr>
          <w:rFonts w:ascii="Courier New" w:hAnsi="Courier New" w:cs="Simplified Arabic"/>
          <w:b/>
          <w:bCs/>
          <w:color w:val="000000" w:themeColor="text1"/>
          <w:rtl/>
        </w:rPr>
        <w:t>مقدمي الخدمات المساندة</w:t>
      </w:r>
      <w:r>
        <w:rPr>
          <w:rFonts w:ascii="Courier New" w:hAnsi="Courier New" w:cs="Simplified Arabic" w:hint="cs"/>
          <w:b/>
          <w:bCs/>
          <w:color w:val="000000" w:themeColor="text1"/>
          <w:rtl/>
        </w:rPr>
        <w:t>:</w:t>
      </w:r>
    </w:p>
    <w:p w:rsidR="002522C6" w:rsidRDefault="002522C6" w:rsidP="009C39F5">
      <w:pPr>
        <w:autoSpaceDE w:val="0"/>
        <w:autoSpaceDN w:val="0"/>
        <w:adjustRightInd w:val="0"/>
        <w:jc w:val="both"/>
        <w:rPr>
          <w:rFonts w:ascii="Simplified Arabic" w:hAnsi="Simplified Arabic" w:cs="Simplified Arabic"/>
          <w:color w:val="000000" w:themeColor="text1"/>
          <w:lang w:eastAsia="en-US"/>
        </w:rPr>
      </w:pPr>
      <w:r w:rsidRPr="000A6AB3">
        <w:rPr>
          <w:rFonts w:ascii="Simplified Arabic" w:hAnsi="Simplified Arabic" w:cs="Simplified Arabic"/>
          <w:color w:val="000000" w:themeColor="text1"/>
          <w:rtl/>
          <w:lang w:eastAsia="en-US"/>
        </w:rPr>
        <w:t>تضم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هذه</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الفئة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المؤسسا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التي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تقد</w:t>
      </w:r>
      <w:r w:rsidRPr="000A6AB3">
        <w:rPr>
          <w:rFonts w:ascii="Simplified Arabic" w:hAnsi="Simplified Arabic" w:cs="Simplified Arabic" w:hint="cs"/>
          <w:color w:val="000000" w:themeColor="text1"/>
          <w:rtl/>
          <w:lang w:eastAsia="en-US"/>
        </w:rPr>
        <w:t>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نوعاً</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hint="cs"/>
          <w:color w:val="000000" w:themeColor="text1"/>
          <w:rtl/>
          <w:lang w:eastAsia="en-US"/>
        </w:rPr>
        <w:t xml:space="preserve">من الخدمات المساندة </w:t>
      </w:r>
      <w:r w:rsidR="00003A8C">
        <w:rPr>
          <w:rFonts w:ascii="Simplified Arabic" w:hAnsi="Simplified Arabic" w:cs="Simplified Arabic" w:hint="cs"/>
          <w:color w:val="000000" w:themeColor="text1"/>
          <w:rtl/>
          <w:lang w:eastAsia="en-US"/>
        </w:rPr>
        <w:t>ال</w:t>
      </w:r>
      <w:r w:rsidRPr="000A6AB3">
        <w:rPr>
          <w:rFonts w:ascii="Simplified Arabic" w:hAnsi="Simplified Arabic" w:cs="Simplified Arabic"/>
          <w:color w:val="000000" w:themeColor="text1"/>
          <w:rtl/>
          <w:lang w:eastAsia="en-US"/>
        </w:rPr>
        <w:t>محدد</w:t>
      </w:r>
      <w:r w:rsidR="00003A8C">
        <w:rPr>
          <w:rFonts w:ascii="Simplified Arabic" w:hAnsi="Simplified Arabic" w:cs="Simplified Arabic" w:hint="cs"/>
          <w:color w:val="000000" w:themeColor="text1"/>
          <w:rtl/>
          <w:lang w:eastAsia="en-US"/>
        </w:rPr>
        <w:t>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مباشرة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للمرضى</w:t>
      </w:r>
      <w:r w:rsidRPr="000A6AB3">
        <w:rPr>
          <w:rFonts w:ascii="Simplified Arabic" w:hAnsi="Simplified Arabic" w:cs="Simplified Arabic" w:hint="cs"/>
          <w:color w:val="000000" w:themeColor="text1"/>
          <w:rtl/>
          <w:lang w:eastAsia="en-US"/>
        </w:rPr>
        <w:t xml:space="preserve"> ضمن العيادات الخارجية، </w:t>
      </w:r>
      <w:r w:rsidRPr="000A6AB3">
        <w:rPr>
          <w:rFonts w:ascii="Simplified Arabic" w:hAnsi="Simplified Arabic" w:cs="Simplified Arabic"/>
          <w:color w:val="000000" w:themeColor="text1"/>
          <w:rtl/>
          <w:lang w:eastAsia="en-US"/>
        </w:rPr>
        <w:t>بإشراف</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المهنيين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hint="cs"/>
          <w:color w:val="000000" w:themeColor="text1"/>
          <w:rtl/>
          <w:lang w:eastAsia="en-US"/>
        </w:rPr>
        <w:t>في مجال الصحة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وغير</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المغطاة</w:t>
      </w:r>
      <w:r w:rsidRPr="000A6AB3">
        <w:rPr>
          <w:rFonts w:ascii="Simplified Arabic" w:hAnsi="Simplified Arabic" w:cs="Simplified Arabic"/>
          <w:color w:val="000000" w:themeColor="text1"/>
          <w:lang w:eastAsia="en-US"/>
        </w:rPr>
        <w:t xml:space="preserve"> </w:t>
      </w:r>
      <w:r w:rsidR="00626BCD">
        <w:rPr>
          <w:rFonts w:ascii="Simplified Arabic" w:hAnsi="Simplified Arabic" w:cs="Simplified Arabic" w:hint="cs"/>
          <w:color w:val="000000" w:themeColor="text1"/>
          <w:rtl/>
          <w:lang w:eastAsia="en-US"/>
        </w:rPr>
        <w:t>بالمعالجة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في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المستشفيا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rtl/>
          <w:lang w:eastAsia="en-US"/>
        </w:rPr>
        <w:t>،</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أو</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مرافق</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التمريضية،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أو</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مقدمي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الإسعافية،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أو</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مقدمي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الآخرين</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وهي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تشمل</w:t>
      </w:r>
      <w:r w:rsidRPr="000A6AB3">
        <w:rPr>
          <w:rFonts w:ascii="Simplified Arabic" w:hAnsi="Simplified Arabic" w:cs="Simplified Arabic" w:hint="cs"/>
          <w:color w:val="000000" w:themeColor="text1"/>
          <w:rtl/>
          <w:lang w:eastAsia="en-US"/>
        </w:rPr>
        <w:t xml:space="preserve"> </w:t>
      </w:r>
      <w:r w:rsidRPr="000A6AB3">
        <w:rPr>
          <w:rFonts w:ascii="Simplified Arabic" w:hAnsi="Simplified Arabic" w:cs="Simplified Arabic"/>
          <w:color w:val="000000" w:themeColor="text1"/>
          <w:rtl/>
          <w:lang w:eastAsia="en-US"/>
        </w:rPr>
        <w:t>مقدمي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نقل</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المرضى</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w:t>
      </w:r>
      <w:r w:rsidRPr="000A6AB3">
        <w:rPr>
          <w:rFonts w:ascii="Simplified Arabic" w:hAnsi="Simplified Arabic" w:cs="Simplified Arabic" w:hint="cs"/>
          <w:color w:val="000000" w:themeColor="text1"/>
          <w:rtl/>
          <w:lang w:eastAsia="en-US"/>
        </w:rPr>
        <w:t>ال</w:t>
      </w:r>
      <w:r w:rsidRPr="000A6AB3">
        <w:rPr>
          <w:rFonts w:ascii="Simplified Arabic" w:hAnsi="Simplified Arabic" w:cs="Simplified Arabic"/>
          <w:color w:val="000000" w:themeColor="text1"/>
          <w:rtl/>
          <w:lang w:eastAsia="en-US"/>
        </w:rPr>
        <w:t>إنقاذ</w:t>
      </w:r>
      <w:r w:rsidRPr="000A6AB3">
        <w:rPr>
          <w:rFonts w:ascii="Simplified Arabic" w:hAnsi="Simplified Arabic" w:cs="Simplified Arabic" w:hint="cs"/>
          <w:color w:val="000000" w:themeColor="text1"/>
          <w:rtl/>
          <w:lang w:eastAsia="en-US"/>
        </w:rPr>
        <w:t xml:space="preserve"> و</w:t>
      </w:r>
      <w:r w:rsidRPr="000A6AB3">
        <w:rPr>
          <w:rFonts w:ascii="Simplified Arabic" w:hAnsi="Simplified Arabic" w:cs="Simplified Arabic"/>
          <w:color w:val="000000" w:themeColor="text1"/>
          <w:rtl/>
          <w:lang w:eastAsia="en-US"/>
        </w:rPr>
        <w:t>الطوارئ،</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والمختبرا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الطبية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والتشخيصية،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ومختبرا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الأسنان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ويمكن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لمقدمي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الرعاية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المتخصصين هؤلا</w:t>
      </w:r>
      <w:r w:rsidRPr="000A6AB3">
        <w:rPr>
          <w:rFonts w:ascii="Simplified Arabic" w:hAnsi="Simplified Arabic" w:cs="Simplified Arabic" w:hint="cs"/>
          <w:color w:val="000000" w:themeColor="text1"/>
          <w:rtl/>
          <w:lang w:eastAsia="en-US"/>
        </w:rPr>
        <w:t>ء</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طلب</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الدفع</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من</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مرضاهم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مباشرة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مقابل</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تقديم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خدماتهم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أو</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تقديم</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هذه</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الخدما</w:t>
      </w:r>
      <w:r w:rsidRPr="000A6AB3">
        <w:rPr>
          <w:rFonts w:ascii="Simplified Arabic" w:hAnsi="Simplified Arabic" w:cs="Simplified Arabic" w:hint="cs"/>
          <w:color w:val="000000" w:themeColor="text1"/>
          <w:rtl/>
          <w:lang w:eastAsia="en-US"/>
        </w:rPr>
        <w:t xml:space="preserve">ت المساندة </w:t>
      </w:r>
      <w:r w:rsidRPr="000A6AB3">
        <w:rPr>
          <w:rFonts w:ascii="Simplified Arabic" w:hAnsi="Simplified Arabic" w:cs="Simplified Arabic"/>
          <w:color w:val="000000" w:themeColor="text1"/>
          <w:rtl/>
          <w:lang w:eastAsia="en-US"/>
        </w:rPr>
        <w:t>كمنافع</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عينية</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في</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عقود</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خدما</w:t>
      </w:r>
      <w:r w:rsidRPr="000A6AB3">
        <w:rPr>
          <w:rFonts w:ascii="Simplified Arabic" w:hAnsi="Simplified Arabic" w:cs="Simplified Arabic" w:hint="cs"/>
          <w:color w:val="000000" w:themeColor="text1"/>
          <w:rtl/>
          <w:lang w:eastAsia="en-US"/>
        </w:rPr>
        <w:t>ت</w:t>
      </w:r>
      <w:r w:rsidRPr="000A6AB3">
        <w:rPr>
          <w:rFonts w:ascii="Simplified Arabic" w:hAnsi="Simplified Arabic" w:cs="Simplified Arabic"/>
          <w:color w:val="000000" w:themeColor="text1"/>
          <w:lang w:eastAsia="en-US"/>
        </w:rPr>
        <w:t xml:space="preserve"> </w:t>
      </w:r>
      <w:r w:rsidRPr="000A6AB3">
        <w:rPr>
          <w:rFonts w:ascii="Simplified Arabic" w:hAnsi="Simplified Arabic" w:cs="Simplified Arabic"/>
          <w:color w:val="000000" w:themeColor="text1"/>
          <w:rtl/>
          <w:lang w:eastAsia="en-US"/>
        </w:rPr>
        <w:t>خاصة</w:t>
      </w:r>
      <w:r>
        <w:rPr>
          <w:rFonts w:ascii="Simplified Arabic" w:hAnsi="Simplified Arabic" w:cs="Simplified Arabic"/>
          <w:color w:val="000000" w:themeColor="text1"/>
          <w:lang w:eastAsia="en-US"/>
        </w:rPr>
        <w:t>.</w:t>
      </w:r>
    </w:p>
    <w:p w:rsidR="0028087E" w:rsidRPr="003B36E6" w:rsidRDefault="0028087E" w:rsidP="009C39F5">
      <w:pPr>
        <w:autoSpaceDE w:val="0"/>
        <w:autoSpaceDN w:val="0"/>
        <w:adjustRightInd w:val="0"/>
        <w:jc w:val="both"/>
        <w:rPr>
          <w:rFonts w:ascii="Courier New" w:hAnsi="Courier New" w:cs="Simplified Arabic"/>
          <w:b/>
          <w:bCs/>
          <w:color w:val="000000" w:themeColor="text1"/>
          <w:sz w:val="16"/>
          <w:szCs w:val="16"/>
          <w:rtl/>
        </w:rPr>
      </w:pPr>
    </w:p>
    <w:p w:rsidR="002522C6" w:rsidRPr="00DF6365" w:rsidRDefault="002522C6" w:rsidP="002522C6">
      <w:pPr>
        <w:autoSpaceDE w:val="0"/>
        <w:autoSpaceDN w:val="0"/>
        <w:adjustRightInd w:val="0"/>
        <w:jc w:val="both"/>
        <w:rPr>
          <w:rFonts w:ascii="Simplified Arabic" w:hAnsi="Simplified Arabic" w:cs="Simplified Arabic"/>
          <w:color w:val="000000" w:themeColor="text1"/>
          <w:rtl/>
          <w:lang w:eastAsia="en-US"/>
        </w:rPr>
      </w:pPr>
      <w:r w:rsidRPr="000A6AB3">
        <w:rPr>
          <w:rFonts w:ascii="Courier New" w:hAnsi="Courier New" w:cs="Simplified Arabic"/>
          <w:b/>
          <w:bCs/>
          <w:color w:val="000000" w:themeColor="text1"/>
          <w:rtl/>
        </w:rPr>
        <w:t>بيع بالتجزئة وغيرها من مزودي السلع الطبية:</w:t>
      </w:r>
    </w:p>
    <w:p w:rsidR="002522C6" w:rsidRPr="000A6AB3"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0A6AB3">
        <w:rPr>
          <w:rFonts w:ascii="Courier New" w:hAnsi="Courier New" w:cs="Simplified Arabic"/>
          <w:color w:val="000000" w:themeColor="text1"/>
          <w:rtl/>
        </w:rPr>
        <w:t>ويضم هذا البند المؤسسات التي تمثل نشاط تجارة التجزئة وبيع السلع والمواد الطبية لعامة الناس لأغراض شخصية أو الاستهلاك المنزلي أو الاستخدام.  وتشمل أيضاً المؤسسات التي تعمل في نشاط تصنيع السلع الطبية لبيعها للجمهور العام مباشرة للاستعمال الشخصي أو المنزلي بالإضافة إلى تكاليف تصنيع وتصليح الأدوات الطبية.</w:t>
      </w:r>
    </w:p>
    <w:p w:rsidR="002522C6" w:rsidRPr="009044CE" w:rsidRDefault="002522C6" w:rsidP="009C39F5">
      <w:pPr>
        <w:pStyle w:val="NormalWeb"/>
        <w:bidi/>
        <w:spacing w:before="0" w:beforeAutospacing="0" w:after="0" w:afterAutospacing="0"/>
        <w:rPr>
          <w:rFonts w:ascii="Courier New" w:hAnsi="Courier New" w:cs="Simplified Arabic"/>
          <w:b/>
          <w:bCs/>
          <w:color w:val="000000" w:themeColor="text1"/>
          <w:sz w:val="12"/>
          <w:szCs w:val="12"/>
          <w:rtl/>
        </w:rPr>
      </w:pPr>
    </w:p>
    <w:p w:rsidR="002522C6" w:rsidRPr="000A6AB3" w:rsidRDefault="002522C6" w:rsidP="002522C6">
      <w:pPr>
        <w:pStyle w:val="NormalWeb"/>
        <w:bidi/>
        <w:spacing w:before="0" w:beforeAutospacing="0" w:after="0" w:afterAutospacing="0"/>
        <w:rPr>
          <w:rFonts w:ascii="Courier New" w:hAnsi="Courier New" w:cs="Simplified Arabic"/>
          <w:b/>
          <w:bCs/>
          <w:color w:val="000000" w:themeColor="text1"/>
          <w:rtl/>
        </w:rPr>
      </w:pPr>
      <w:r w:rsidRPr="000A6AB3">
        <w:rPr>
          <w:rFonts w:ascii="Courier New" w:hAnsi="Courier New" w:cs="Simplified Arabic"/>
          <w:b/>
          <w:bCs/>
          <w:color w:val="000000" w:themeColor="text1"/>
          <w:rtl/>
        </w:rPr>
        <w:lastRenderedPageBreak/>
        <w:t>مقدمي خدمات الطب الوقائي</w:t>
      </w:r>
      <w:r>
        <w:rPr>
          <w:rFonts w:ascii="Courier New" w:hAnsi="Courier New" w:cs="Simplified Arabic" w:hint="cs"/>
          <w:b/>
          <w:bCs/>
          <w:color w:val="000000" w:themeColor="text1"/>
          <w:rtl/>
        </w:rPr>
        <w:t>:</w:t>
      </w:r>
    </w:p>
    <w:p w:rsidR="002522C6" w:rsidRPr="000A6AB3"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0A6AB3">
        <w:rPr>
          <w:rFonts w:ascii="Courier New" w:hAnsi="Courier New" w:cs="Simplified Arabic"/>
          <w:color w:val="000000" w:themeColor="text1"/>
          <w:rtl/>
        </w:rPr>
        <w:t>تضم</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هذه</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الفئة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المنظما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التي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تقد</w:t>
      </w:r>
      <w:r w:rsidRPr="000A6AB3">
        <w:rPr>
          <w:rFonts w:ascii="Courier New" w:hAnsi="Courier New" w:cs="Simplified Arabic" w:hint="cs"/>
          <w:color w:val="000000" w:themeColor="text1"/>
          <w:rtl/>
        </w:rPr>
        <w:t>م</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بصورة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أولية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البرامج</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الوقائية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الجماعية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وبرامج</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الحملا</w:t>
      </w:r>
      <w:r w:rsidRPr="000A6AB3">
        <w:rPr>
          <w:rFonts w:ascii="Courier New" w:hAnsi="Courier New" w:cs="Simplified Arabic" w:hint="cs"/>
          <w:color w:val="000000" w:themeColor="text1"/>
          <w:rtl/>
        </w:rPr>
        <w:t xml:space="preserve">ت </w:t>
      </w:r>
      <w:r w:rsidRPr="000A6AB3">
        <w:rPr>
          <w:rFonts w:ascii="Courier New" w:hAnsi="Courier New" w:cs="Simplified Arabic"/>
          <w:color w:val="000000" w:themeColor="text1"/>
          <w:rtl/>
        </w:rPr>
        <w:t>الصحية</w:t>
      </w:r>
      <w:r w:rsidRPr="000A6AB3">
        <w:rPr>
          <w:rFonts w:ascii="Courier New" w:hAnsi="Courier New" w:cs="Simplified Arabic" w:hint="cs"/>
          <w:color w:val="000000" w:themeColor="text1"/>
          <w:rtl/>
        </w:rPr>
        <w:t>،</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أو</w:t>
      </w:r>
      <w:r>
        <w:rPr>
          <w:rFonts w:ascii="Courier New" w:hAnsi="Courier New" w:cs="Simplified Arabic" w:hint="cs"/>
          <w:color w:val="000000" w:themeColor="text1"/>
          <w:rtl/>
        </w:rPr>
        <w:t xml:space="preserve"> </w:t>
      </w:r>
      <w:r w:rsidRPr="000A6AB3">
        <w:rPr>
          <w:rFonts w:ascii="Courier New" w:hAnsi="Courier New" w:cs="Simplified Arabic"/>
          <w:color w:val="000000" w:themeColor="text1"/>
          <w:rtl/>
        </w:rPr>
        <w:t>البرامج</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الصحية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لمجموعا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محددة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من</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الأفراد</w:t>
      </w:r>
      <w:r w:rsidRPr="000A6AB3">
        <w:rPr>
          <w:rFonts w:ascii="Courier New" w:hAnsi="Courier New" w:cs="Simplified Arabic" w:hint="cs"/>
          <w:color w:val="000000" w:themeColor="text1"/>
          <w:rtl/>
        </w:rPr>
        <w:t>،</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مثل</w:t>
      </w:r>
      <w:r w:rsidRPr="000A6AB3">
        <w:rPr>
          <w:rFonts w:ascii="Courier New" w:hAnsi="Courier New" w:cs="Simplified Arabic" w:hint="cs"/>
          <w:color w:val="000000" w:themeColor="text1"/>
          <w:rtl/>
        </w:rPr>
        <w:t>ا</w:t>
      </w:r>
      <w:r w:rsidRPr="000A6AB3">
        <w:rPr>
          <w:rFonts w:ascii="Courier New" w:hAnsi="Courier New" w:cs="Simplified Arabic"/>
          <w:color w:val="000000" w:themeColor="text1"/>
        </w:rPr>
        <w:t xml:space="preserve"> </w:t>
      </w:r>
      <w:r w:rsidRPr="000A6AB3">
        <w:rPr>
          <w:rFonts w:ascii="Courier New" w:hAnsi="Courier New" w:cs="Simplified Arabic" w:hint="cs"/>
          <w:color w:val="000000" w:themeColor="text1"/>
          <w:rtl/>
        </w:rPr>
        <w:t>الو</w:t>
      </w:r>
      <w:r w:rsidRPr="000A6AB3">
        <w:rPr>
          <w:rFonts w:ascii="Courier New" w:hAnsi="Courier New" w:cs="Simplified Arabic"/>
          <w:color w:val="000000" w:themeColor="text1"/>
          <w:rtl/>
        </w:rPr>
        <w:t>كالا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hint="cs"/>
          <w:color w:val="000000" w:themeColor="text1"/>
          <w:rtl/>
        </w:rPr>
        <w:t>الخاصة ب</w:t>
      </w:r>
      <w:r w:rsidRPr="000A6AB3">
        <w:rPr>
          <w:rFonts w:ascii="Courier New" w:hAnsi="Courier New" w:cs="Simplified Arabic"/>
          <w:color w:val="000000" w:themeColor="text1"/>
          <w:rtl/>
        </w:rPr>
        <w:t>تعزيز</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و</w:t>
      </w:r>
      <w:r w:rsidR="004E29D5">
        <w:rPr>
          <w:rFonts w:ascii="Courier New" w:hAnsi="Courier New" w:cs="Simplified Arabic" w:hint="cs"/>
          <w:color w:val="000000" w:themeColor="text1"/>
          <w:rtl/>
        </w:rPr>
        <w:t>حماية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الصحة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أو</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المؤسسا</w:t>
      </w:r>
      <w:r w:rsidRPr="000A6AB3">
        <w:rPr>
          <w:rFonts w:ascii="Courier New" w:hAnsi="Courier New" w:cs="Simplified Arabic" w:hint="cs"/>
          <w:color w:val="000000" w:themeColor="text1"/>
          <w:rtl/>
        </w:rPr>
        <w:t>ت</w:t>
      </w:r>
      <w:r>
        <w:rPr>
          <w:rFonts w:ascii="Courier New" w:hAnsi="Courier New" w:cs="Simplified Arabic" w:hint="cs"/>
          <w:color w:val="000000" w:themeColor="text1"/>
          <w:rtl/>
        </w:rPr>
        <w:t xml:space="preserve"> </w:t>
      </w:r>
      <w:r w:rsidRPr="000A6AB3">
        <w:rPr>
          <w:rFonts w:ascii="Courier New" w:hAnsi="Courier New" w:cs="Simplified Arabic"/>
          <w:color w:val="000000" w:themeColor="text1"/>
          <w:rtl/>
        </w:rPr>
        <w:t>الصحية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العمومية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إضافة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إلى</w:t>
      </w:r>
      <w:r w:rsidRPr="000A6AB3">
        <w:rPr>
          <w:rFonts w:ascii="Courier New" w:hAnsi="Courier New" w:cs="Simplified Arabic" w:hint="cs"/>
          <w:color w:val="000000" w:themeColor="text1"/>
          <w:rtl/>
        </w:rPr>
        <w:t xml:space="preserve"> </w:t>
      </w:r>
      <w:r w:rsidRPr="000A6AB3">
        <w:rPr>
          <w:rFonts w:ascii="Courier New" w:hAnsi="Courier New" w:cs="Simplified Arabic"/>
          <w:color w:val="000000" w:themeColor="text1"/>
          <w:rtl/>
        </w:rPr>
        <w:t>المؤسسا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المتخصصة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التي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تقد</w:t>
      </w:r>
      <w:r w:rsidRPr="000A6AB3">
        <w:rPr>
          <w:rFonts w:ascii="Courier New" w:hAnsi="Courier New" w:cs="Simplified Arabic" w:hint="cs"/>
          <w:color w:val="000000" w:themeColor="text1"/>
          <w:rtl/>
        </w:rPr>
        <w:t>م</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الرعاية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الوقائية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الأولية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كنشاط</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رئيسي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لها</w:t>
      </w:r>
      <w:r w:rsidRPr="000A6AB3">
        <w:rPr>
          <w:rFonts w:ascii="Courier New" w:hAnsi="Courier New" w:cs="Simplified Arabic" w:hint="cs"/>
          <w:color w:val="000000" w:themeColor="text1"/>
          <w:rtl/>
        </w:rPr>
        <w:t xml:space="preserve">. </w:t>
      </w:r>
      <w:r w:rsidRPr="000A6AB3">
        <w:rPr>
          <w:rFonts w:ascii="Courier New" w:hAnsi="Courier New" w:cs="Simplified Arabic"/>
          <w:color w:val="000000" w:themeColor="text1"/>
          <w:rtl/>
        </w:rPr>
        <w:t>وهذا</w:t>
      </w:r>
      <w:r>
        <w:rPr>
          <w:rFonts w:ascii="Courier New" w:hAnsi="Courier New" w:cs="Simplified Arabic" w:hint="cs"/>
          <w:color w:val="000000" w:themeColor="text1"/>
          <w:rtl/>
        </w:rPr>
        <w:t xml:space="preserve"> </w:t>
      </w:r>
      <w:r w:rsidRPr="000A6AB3">
        <w:rPr>
          <w:rFonts w:ascii="Courier New" w:hAnsi="Courier New" w:cs="Simplified Arabic"/>
          <w:color w:val="000000" w:themeColor="text1"/>
          <w:rtl/>
        </w:rPr>
        <w:t>يشمل</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تعزيز</w:t>
      </w:r>
      <w:r w:rsidRPr="000A6AB3">
        <w:rPr>
          <w:rFonts w:ascii="Courier New" w:hAnsi="Courier New" w:cs="Simplified Arabic" w:hint="cs"/>
          <w:color w:val="000000" w:themeColor="text1"/>
          <w:rtl/>
        </w:rPr>
        <w:t xml:space="preserve"> وتحسين </w:t>
      </w:r>
      <w:r w:rsidRPr="000A6AB3">
        <w:rPr>
          <w:rFonts w:ascii="Courier New" w:hAnsi="Courier New" w:cs="Simplified Arabic"/>
          <w:color w:val="000000" w:themeColor="text1"/>
          <w:rtl/>
        </w:rPr>
        <w:t>أنماط</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الحياة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الصحية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في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المدارس</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من</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قبل</w:t>
      </w:r>
      <w:r w:rsidRPr="000A6AB3">
        <w:rPr>
          <w:rFonts w:ascii="Courier New" w:hAnsi="Courier New" w:cs="Simplified Arabic"/>
          <w:color w:val="000000" w:themeColor="text1"/>
        </w:rPr>
        <w:t xml:space="preserve"> </w:t>
      </w:r>
      <w:r w:rsidRPr="000A6AB3">
        <w:rPr>
          <w:rFonts w:ascii="Courier New" w:hAnsi="Courier New" w:cs="Simplified Arabic" w:hint="cs"/>
          <w:color w:val="000000" w:themeColor="text1"/>
          <w:rtl/>
        </w:rPr>
        <w:t>متخصصين</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أو</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وكالا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أو</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منظما</w:t>
      </w:r>
      <w:r w:rsidRPr="000A6AB3">
        <w:rPr>
          <w:rFonts w:ascii="Courier New" w:hAnsi="Courier New" w:cs="Simplified Arabic" w:hint="cs"/>
          <w:color w:val="000000" w:themeColor="text1"/>
          <w:rtl/>
        </w:rPr>
        <w:t>ت.</w:t>
      </w:r>
    </w:p>
    <w:p w:rsidR="002522C6" w:rsidRPr="003B36E6" w:rsidRDefault="002522C6" w:rsidP="002522C6">
      <w:pPr>
        <w:pStyle w:val="NormalWeb"/>
        <w:bidi/>
        <w:spacing w:before="0" w:beforeAutospacing="0" w:after="0" w:afterAutospacing="0"/>
        <w:jc w:val="both"/>
        <w:rPr>
          <w:rFonts w:ascii="Courier New" w:hAnsi="Courier New" w:cs="Simplified Arabic"/>
          <w:color w:val="000000" w:themeColor="text1"/>
          <w:sz w:val="16"/>
          <w:szCs w:val="16"/>
          <w:rtl/>
        </w:rPr>
      </w:pPr>
    </w:p>
    <w:p w:rsidR="002522C6" w:rsidRPr="000A6AB3" w:rsidRDefault="002522C6" w:rsidP="002522C6">
      <w:pPr>
        <w:pStyle w:val="NormalWeb"/>
        <w:bidi/>
        <w:spacing w:before="0" w:beforeAutospacing="0" w:after="0" w:afterAutospacing="0"/>
        <w:rPr>
          <w:rFonts w:ascii="Courier New" w:hAnsi="Courier New" w:cs="Simplified Arabic"/>
          <w:b/>
          <w:bCs/>
          <w:color w:val="000000" w:themeColor="text1"/>
          <w:rtl/>
        </w:rPr>
      </w:pPr>
      <w:r w:rsidRPr="000A6AB3">
        <w:rPr>
          <w:rFonts w:ascii="Courier New" w:hAnsi="Courier New" w:cs="Simplified Arabic"/>
          <w:b/>
          <w:bCs/>
          <w:color w:val="000000" w:themeColor="text1"/>
          <w:rtl/>
        </w:rPr>
        <w:t xml:space="preserve">مقدمي الخدمات </w:t>
      </w:r>
      <w:r w:rsidRPr="000A6AB3">
        <w:rPr>
          <w:rFonts w:ascii="Courier New" w:hAnsi="Courier New" w:cs="Simplified Arabic" w:hint="cs"/>
          <w:b/>
          <w:bCs/>
          <w:color w:val="000000" w:themeColor="text1"/>
          <w:rtl/>
        </w:rPr>
        <w:t>الإدارية</w:t>
      </w:r>
      <w:r w:rsidRPr="000A6AB3">
        <w:rPr>
          <w:rFonts w:ascii="Courier New" w:hAnsi="Courier New" w:cs="Simplified Arabic"/>
          <w:b/>
          <w:bCs/>
          <w:color w:val="000000" w:themeColor="text1"/>
          <w:rtl/>
        </w:rPr>
        <w:t xml:space="preserve"> والمالية للنظام الصحي</w:t>
      </w:r>
      <w:r w:rsidRPr="000A6AB3">
        <w:rPr>
          <w:rFonts w:ascii="Courier New" w:hAnsi="Courier New" w:cs="Simplified Arabic" w:hint="cs"/>
          <w:b/>
          <w:bCs/>
          <w:color w:val="000000" w:themeColor="text1"/>
          <w:rtl/>
        </w:rPr>
        <w:t>:</w:t>
      </w:r>
    </w:p>
    <w:p w:rsidR="002522C6" w:rsidRPr="00A81557" w:rsidRDefault="002522C6" w:rsidP="009C39F5">
      <w:pPr>
        <w:pStyle w:val="NormalWeb"/>
        <w:bidi/>
        <w:spacing w:before="0" w:beforeAutospacing="0" w:after="0" w:afterAutospacing="0"/>
        <w:jc w:val="both"/>
        <w:rPr>
          <w:rFonts w:ascii="Simplified Arabic" w:hAnsi="Simplified Arabic" w:cs="Simplified Arabic"/>
          <w:color w:val="000000" w:themeColor="text1"/>
        </w:rPr>
      </w:pPr>
      <w:r w:rsidRPr="00A81557">
        <w:rPr>
          <w:rFonts w:ascii="Simplified Arabic" w:hAnsi="Simplified Arabic" w:cs="Simplified Arabic"/>
          <w:color w:val="000000" w:themeColor="text1"/>
          <w:rtl/>
        </w:rPr>
        <w:t xml:space="preserve"> يضم</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هذا</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البند</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المؤسسات</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المشتركة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بصورة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أولية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في</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تشريع</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نشاطات الوكالات</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التي تقدم</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الرعاية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الصحية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وفي</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الإدارة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الشاملة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لقطاع</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الرعاية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الصحية،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بما</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في</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ذلك</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إدارة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التمويل الصحي. ومع</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أنه في المرتبة الأولى يرتبط</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بنشاطات</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الحكومة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ووكالاتها</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في</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التحكم</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والإدارة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لنظام الرعاية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الصحية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بمجمله،</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فإن</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الشأن</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الأخير</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يعكس</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الإدارة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المرتبطة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بزيادة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الأموال</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وشراء</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سلع وخدمات</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الرعاية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الصحية</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من</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قبل</w:t>
      </w:r>
      <w:r w:rsidRPr="00A81557">
        <w:rPr>
          <w:rFonts w:ascii="Simplified Arabic" w:hAnsi="Simplified Arabic" w:cs="Simplified Arabic"/>
          <w:color w:val="000000" w:themeColor="text1"/>
        </w:rPr>
        <w:t xml:space="preserve"> </w:t>
      </w:r>
      <w:r w:rsidRPr="00A81557">
        <w:rPr>
          <w:rFonts w:ascii="Simplified Arabic" w:hAnsi="Simplified Arabic" w:cs="Simplified Arabic"/>
          <w:color w:val="000000" w:themeColor="text1"/>
          <w:rtl/>
        </w:rPr>
        <w:t>الوكلاء للقطاعيين الخاص والعام</w:t>
      </w:r>
      <w:r w:rsidRPr="00A81557">
        <w:rPr>
          <w:rFonts w:ascii="Simplified Arabic" w:hAnsi="Simplified Arabic" w:cs="Simplified Arabic"/>
          <w:color w:val="000000" w:themeColor="text1"/>
        </w:rPr>
        <w:t>.</w:t>
      </w:r>
    </w:p>
    <w:p w:rsidR="002522C6" w:rsidRPr="003B36E6" w:rsidRDefault="002522C6" w:rsidP="002522C6">
      <w:pPr>
        <w:pStyle w:val="NormalWeb"/>
        <w:bidi/>
        <w:spacing w:before="0" w:beforeAutospacing="0" w:after="0" w:afterAutospacing="0"/>
        <w:rPr>
          <w:rFonts w:ascii="Courier New" w:hAnsi="Courier New" w:cs="Simplified Arabic"/>
          <w:b/>
          <w:bCs/>
          <w:color w:val="000000" w:themeColor="text1"/>
          <w:sz w:val="16"/>
          <w:szCs w:val="16"/>
          <w:rtl/>
        </w:rPr>
      </w:pPr>
    </w:p>
    <w:p w:rsidR="002522C6" w:rsidRPr="000A6AB3" w:rsidRDefault="002522C6" w:rsidP="003B36E6">
      <w:pPr>
        <w:pStyle w:val="NormalWeb"/>
        <w:bidi/>
        <w:spacing w:before="0" w:beforeAutospacing="0" w:after="0" w:afterAutospacing="0"/>
        <w:rPr>
          <w:rFonts w:ascii="Courier New" w:hAnsi="Courier New" w:cs="Simplified Arabic"/>
          <w:b/>
          <w:bCs/>
          <w:color w:val="000000" w:themeColor="text1"/>
          <w:rtl/>
        </w:rPr>
      </w:pPr>
      <w:r w:rsidRPr="000A6AB3">
        <w:rPr>
          <w:rFonts w:ascii="Courier New" w:hAnsi="Courier New" w:cs="Simplified Arabic"/>
          <w:b/>
          <w:bCs/>
          <w:color w:val="000000" w:themeColor="text1"/>
          <w:rtl/>
        </w:rPr>
        <w:t xml:space="preserve">قطاعات الاقتصاد </w:t>
      </w:r>
      <w:r w:rsidRPr="000A6AB3">
        <w:rPr>
          <w:rFonts w:ascii="Courier New" w:hAnsi="Courier New" w:cs="Simplified Arabic" w:hint="cs"/>
          <w:b/>
          <w:bCs/>
          <w:color w:val="000000" w:themeColor="text1"/>
          <w:rtl/>
        </w:rPr>
        <w:t>الأخرى</w:t>
      </w:r>
      <w:r>
        <w:rPr>
          <w:rFonts w:ascii="Courier New" w:hAnsi="Courier New" w:cs="Simplified Arabic" w:hint="cs"/>
          <w:b/>
          <w:bCs/>
          <w:color w:val="000000" w:themeColor="text1"/>
          <w:rtl/>
        </w:rPr>
        <w:t>:</w:t>
      </w:r>
    </w:p>
    <w:p w:rsidR="002522C6" w:rsidRPr="000A6AB3"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0A6AB3">
        <w:rPr>
          <w:rFonts w:ascii="Courier New" w:hAnsi="Courier New" w:cs="Simplified Arabic"/>
          <w:color w:val="000000" w:themeColor="text1"/>
          <w:rtl/>
        </w:rPr>
        <w:t>ويتألف هذا البند من الصناعات غير المصنفة في مكان آخر والتي تقدم الرعاية الصحية الثانوية أو غيرها من المنتجين. وتشمل منتجي الرعاية الصحية المهنية، والرعاية المنزلية المقدمة من خلال الأسر المعيشية بشكل خاص.</w:t>
      </w:r>
    </w:p>
    <w:p w:rsidR="002522C6" w:rsidRPr="003B36E6" w:rsidRDefault="002522C6" w:rsidP="003B36E6">
      <w:pPr>
        <w:pStyle w:val="NormalWeb"/>
        <w:bidi/>
        <w:spacing w:before="0" w:beforeAutospacing="0" w:after="0" w:afterAutospacing="0"/>
        <w:jc w:val="both"/>
        <w:rPr>
          <w:rFonts w:ascii="Courier New" w:hAnsi="Courier New" w:cs="Simplified Arabic"/>
          <w:color w:val="000000" w:themeColor="text1"/>
          <w:sz w:val="16"/>
          <w:szCs w:val="16"/>
          <w:rtl/>
        </w:rPr>
      </w:pPr>
    </w:p>
    <w:p w:rsidR="002522C6" w:rsidRPr="000A6AB3" w:rsidRDefault="002522C6" w:rsidP="003B36E6">
      <w:pPr>
        <w:pStyle w:val="NormalWeb"/>
        <w:bidi/>
        <w:spacing w:before="0" w:beforeAutospacing="0" w:after="0" w:afterAutospacing="0"/>
        <w:rPr>
          <w:rFonts w:ascii="Courier New" w:hAnsi="Courier New" w:cs="Simplified Arabic"/>
          <w:b/>
          <w:bCs/>
          <w:color w:val="000000" w:themeColor="text1"/>
        </w:rPr>
      </w:pPr>
      <w:r w:rsidRPr="000A6AB3">
        <w:rPr>
          <w:rFonts w:ascii="Courier New" w:hAnsi="Courier New" w:cs="Simplified Arabic"/>
          <w:b/>
          <w:bCs/>
          <w:color w:val="000000" w:themeColor="text1"/>
          <w:rtl/>
        </w:rPr>
        <w:t>باقي العالم</w:t>
      </w:r>
      <w:r w:rsidR="00D42D90">
        <w:rPr>
          <w:rFonts w:ascii="Courier New" w:hAnsi="Courier New" w:cs="Simplified Arabic" w:hint="cs"/>
          <w:b/>
          <w:bCs/>
          <w:color w:val="000000" w:themeColor="text1"/>
          <w:rtl/>
        </w:rPr>
        <w:t xml:space="preserve"> لمزودي الخدمة الصحية</w:t>
      </w:r>
      <w:r>
        <w:rPr>
          <w:rFonts w:ascii="Courier New" w:hAnsi="Courier New" w:cs="Simplified Arabic" w:hint="cs"/>
          <w:b/>
          <w:bCs/>
          <w:color w:val="000000" w:themeColor="text1"/>
          <w:rtl/>
        </w:rPr>
        <w:t>:</w:t>
      </w:r>
      <w:r w:rsidRPr="000A6AB3">
        <w:rPr>
          <w:rFonts w:ascii="Courier New" w:hAnsi="Courier New" w:cs="Simplified Arabic"/>
          <w:b/>
          <w:bCs/>
          <w:color w:val="000000" w:themeColor="text1"/>
          <w:rtl/>
        </w:rPr>
        <w:t xml:space="preserve"> </w:t>
      </w:r>
    </w:p>
    <w:p w:rsidR="002522C6" w:rsidRDefault="002522C6" w:rsidP="009C39F5">
      <w:pPr>
        <w:pStyle w:val="NormalWeb"/>
        <w:bidi/>
        <w:spacing w:before="0" w:beforeAutospacing="0" w:after="0" w:afterAutospacing="0"/>
        <w:jc w:val="both"/>
        <w:rPr>
          <w:rFonts w:ascii="Courier New" w:hAnsi="Courier New" w:cs="Simplified Arabic"/>
          <w:color w:val="000000" w:themeColor="text1"/>
          <w:rtl/>
        </w:rPr>
      </w:pPr>
      <w:r w:rsidRPr="000A6AB3">
        <w:rPr>
          <w:rFonts w:ascii="Courier New" w:hAnsi="Courier New" w:cs="Simplified Arabic"/>
          <w:color w:val="000000" w:themeColor="text1"/>
          <w:rtl/>
        </w:rPr>
        <w:t>يشمل</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هذا</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البند</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كافة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الوحدا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غير</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المقيمة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التي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تقد</w:t>
      </w:r>
      <w:r w:rsidRPr="000A6AB3">
        <w:rPr>
          <w:rFonts w:ascii="Courier New" w:hAnsi="Courier New" w:cs="Simplified Arabic" w:hint="cs"/>
          <w:color w:val="000000" w:themeColor="text1"/>
          <w:rtl/>
        </w:rPr>
        <w:t>م</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سلع</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وخدما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الرعاية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الصحية</w:t>
      </w:r>
      <w:r w:rsidRPr="000A6AB3">
        <w:rPr>
          <w:rFonts w:ascii="Courier New" w:hAnsi="Courier New" w:cs="Simplified Arabic" w:hint="cs"/>
          <w:color w:val="000000" w:themeColor="text1"/>
          <w:rtl/>
        </w:rPr>
        <w:t xml:space="preserve"> </w:t>
      </w:r>
      <w:r w:rsidRPr="000A6AB3">
        <w:rPr>
          <w:rFonts w:ascii="Courier New" w:hAnsi="Courier New" w:cs="Simplified Arabic"/>
          <w:color w:val="000000" w:themeColor="text1"/>
          <w:rtl/>
        </w:rPr>
        <w:t>إضافة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إلى</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الوحدا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المشتركة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في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نشاطا</w:t>
      </w:r>
      <w:r w:rsidRPr="000A6AB3">
        <w:rPr>
          <w:rFonts w:ascii="Courier New" w:hAnsi="Courier New" w:cs="Simplified Arabic" w:hint="cs"/>
          <w:color w:val="000000" w:themeColor="text1"/>
          <w:rtl/>
        </w:rPr>
        <w:t>ت</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متصلة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بالصحة</w:t>
      </w:r>
      <w:r w:rsidRPr="000A6AB3">
        <w:rPr>
          <w:rFonts w:ascii="Courier New" w:hAnsi="Courier New" w:cs="Simplified Arabic" w:hint="cs"/>
          <w:color w:val="000000" w:themeColor="text1"/>
          <w:rtl/>
        </w:rPr>
        <w:t xml:space="preserve">.  </w:t>
      </w:r>
      <w:r w:rsidRPr="000A6AB3">
        <w:rPr>
          <w:rFonts w:ascii="Courier New" w:hAnsi="Courier New" w:cs="Simplified Arabic"/>
          <w:color w:val="000000" w:themeColor="text1"/>
          <w:rtl/>
        </w:rPr>
        <w:t>وفي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كلتا</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الحالتين</w:t>
      </w:r>
      <w:r w:rsidRPr="000A6AB3">
        <w:rPr>
          <w:rFonts w:ascii="Courier New" w:hAnsi="Courier New" w:cs="Simplified Arabic"/>
          <w:color w:val="000000" w:themeColor="text1"/>
        </w:rPr>
        <w:t xml:space="preserve"> </w:t>
      </w:r>
      <w:r w:rsidR="006031D6">
        <w:rPr>
          <w:rFonts w:ascii="Courier New" w:hAnsi="Courier New" w:cs="Simplified Arabic" w:hint="cs"/>
          <w:color w:val="000000" w:themeColor="text1"/>
          <w:rtl/>
        </w:rPr>
        <w:t>يتم</w:t>
      </w:r>
      <w:r w:rsidRPr="000A6AB3">
        <w:rPr>
          <w:rFonts w:ascii="Courier New" w:hAnsi="Courier New" w:cs="Simplified Arabic" w:hint="cs"/>
          <w:color w:val="000000" w:themeColor="text1"/>
          <w:rtl/>
        </w:rPr>
        <w:t xml:space="preserve"> </w:t>
      </w:r>
      <w:r w:rsidRPr="000A6AB3">
        <w:rPr>
          <w:rFonts w:ascii="Courier New" w:hAnsi="Courier New" w:cs="Simplified Arabic"/>
          <w:color w:val="000000" w:themeColor="text1"/>
          <w:rtl/>
        </w:rPr>
        <w:t>تقديم</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الرعاية</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للاستخدا</w:t>
      </w:r>
      <w:r w:rsidRPr="000A6AB3">
        <w:rPr>
          <w:rFonts w:ascii="Courier New" w:hAnsi="Courier New" w:cs="Simplified Arabic" w:hint="cs"/>
          <w:color w:val="000000" w:themeColor="text1"/>
          <w:rtl/>
        </w:rPr>
        <w:t>م</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النهائي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للمقيمين</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في</w:t>
      </w:r>
      <w:r w:rsidRPr="000A6AB3">
        <w:rPr>
          <w:rFonts w:ascii="Courier New" w:hAnsi="Courier New" w:cs="Simplified Arabic"/>
          <w:color w:val="000000" w:themeColor="text1"/>
        </w:rPr>
        <w:t xml:space="preserve"> </w:t>
      </w:r>
      <w:r w:rsidRPr="000A6AB3">
        <w:rPr>
          <w:rFonts w:ascii="Courier New" w:hAnsi="Courier New" w:cs="Simplified Arabic"/>
          <w:color w:val="000000" w:themeColor="text1"/>
          <w:rtl/>
        </w:rPr>
        <w:t>البلاد</w:t>
      </w:r>
      <w:r w:rsidRPr="000A6AB3">
        <w:rPr>
          <w:rFonts w:ascii="Courier New" w:hAnsi="Courier New" w:cs="Simplified Arabic" w:hint="cs"/>
          <w:color w:val="000000" w:themeColor="text1"/>
          <w:rtl/>
        </w:rPr>
        <w:t>.</w:t>
      </w:r>
    </w:p>
    <w:p w:rsidR="003B36E6" w:rsidRPr="000A6AB3" w:rsidRDefault="003B36E6" w:rsidP="009C39F5">
      <w:pPr>
        <w:pStyle w:val="NormalWeb"/>
        <w:bidi/>
        <w:spacing w:before="0" w:beforeAutospacing="0" w:after="0" w:afterAutospacing="0"/>
        <w:jc w:val="both"/>
        <w:rPr>
          <w:rFonts w:ascii="Courier New" w:hAnsi="Courier New" w:cs="Simplified Arabic"/>
          <w:color w:val="000000" w:themeColor="text1"/>
          <w:rtl/>
        </w:rPr>
      </w:pPr>
    </w:p>
    <w:p w:rsidR="00346F13" w:rsidRPr="002C15CA" w:rsidRDefault="00346F13" w:rsidP="003B36E6">
      <w:pPr>
        <w:rPr>
          <w:rFonts w:ascii="Simplified Arabic" w:hAnsi="Simplified Arabic" w:cs="Simplified Arabic"/>
          <w:b/>
          <w:bCs/>
          <w:color w:val="000000" w:themeColor="text1"/>
          <w:rtl/>
        </w:rPr>
      </w:pPr>
      <w:r w:rsidRPr="002C15CA">
        <w:rPr>
          <w:rFonts w:ascii="Simplified Arabic" w:hAnsi="Simplified Arabic" w:cs="Simplified Arabic"/>
          <w:b/>
          <w:bCs/>
          <w:color w:val="000000" w:themeColor="text1"/>
          <w:rtl/>
        </w:rPr>
        <w:t>2.1 التصنيفات</w:t>
      </w:r>
    </w:p>
    <w:p w:rsidR="0033574B" w:rsidRPr="00A33151" w:rsidRDefault="0033574B" w:rsidP="009C39F5">
      <w:pPr>
        <w:pStyle w:val="NormalWeb"/>
        <w:bidi/>
        <w:spacing w:before="0" w:beforeAutospacing="0" w:after="0" w:afterAutospacing="0"/>
        <w:jc w:val="both"/>
        <w:rPr>
          <w:rFonts w:ascii="Simplified Arabic" w:hAnsi="Simplified Arabic" w:cs="Simplified Arabic"/>
          <w:color w:val="000000" w:themeColor="text1"/>
          <w:rtl/>
        </w:rPr>
      </w:pPr>
      <w:r w:rsidRPr="00A33151">
        <w:rPr>
          <w:rFonts w:ascii="Simplified Arabic" w:hAnsi="Simplified Arabic" w:cs="Simplified Arabic"/>
          <w:color w:val="000000" w:themeColor="text1"/>
          <w:rtl/>
        </w:rPr>
        <w:t xml:space="preserve">اعتمد في عملية جمع ومعالجة البيانات الإحصائية على التصنيفات المعتمدة والمستخدمة في الجهاز وفق المعايير الدولية والتي تستند على نظام الحسابات الصحية الموحد </w:t>
      </w:r>
      <w:r w:rsidRPr="00A33151">
        <w:rPr>
          <w:rFonts w:asciiTheme="majorBidi" w:hAnsiTheme="majorBidi" w:cstheme="majorBidi"/>
          <w:color w:val="000000" w:themeColor="text1"/>
        </w:rPr>
        <w:t>SHA</w:t>
      </w:r>
      <w:r w:rsidRPr="00A33151">
        <w:rPr>
          <w:rFonts w:ascii="Simplified Arabic" w:hAnsi="Simplified Arabic" w:cs="Simplified Arabic"/>
          <w:color w:val="000000" w:themeColor="text1"/>
        </w:rPr>
        <w:t xml:space="preserve"> </w:t>
      </w:r>
      <w:r w:rsidRPr="00A33151">
        <w:rPr>
          <w:rFonts w:asciiTheme="majorBidi" w:hAnsiTheme="majorBidi" w:cstheme="majorBidi"/>
          <w:color w:val="000000" w:themeColor="text1"/>
        </w:rPr>
        <w:t>2011</w:t>
      </w:r>
      <w:r w:rsidRPr="00A33151">
        <w:rPr>
          <w:rFonts w:ascii="Simplified Arabic" w:hAnsi="Simplified Arabic" w:cs="Simplified Arabic"/>
          <w:color w:val="000000" w:themeColor="text1"/>
          <w:rtl/>
        </w:rPr>
        <w:t xml:space="preserve"> وبما يتلاءم مع الخصوصية الفلسطينية</w:t>
      </w:r>
      <w:r w:rsidR="00C808E6">
        <w:rPr>
          <w:rFonts w:ascii="Simplified Arabic" w:hAnsi="Simplified Arabic" w:cs="Simplified Arabic" w:hint="cs"/>
          <w:color w:val="000000" w:themeColor="text1"/>
          <w:rtl/>
        </w:rPr>
        <w:t>، حيث تم استخدام التصنيف أدناه في معالجة بيانات هذا التقرير:</w:t>
      </w:r>
    </w:p>
    <w:p w:rsidR="0033574B" w:rsidRPr="003B36E6" w:rsidRDefault="0033574B" w:rsidP="009C39F5">
      <w:pPr>
        <w:pStyle w:val="NormalWeb"/>
        <w:bidi/>
        <w:spacing w:before="0" w:beforeAutospacing="0" w:after="0" w:afterAutospacing="0"/>
        <w:jc w:val="both"/>
        <w:rPr>
          <w:rFonts w:ascii="Simplified Arabic" w:hAnsi="Simplified Arabic" w:cs="Simplified Arabic"/>
          <w:color w:val="000000" w:themeColor="text1"/>
          <w:sz w:val="14"/>
          <w:szCs w:val="14"/>
          <w:rtl/>
        </w:rPr>
      </w:pPr>
    </w:p>
    <w:p w:rsidR="002522C6" w:rsidRPr="00AF555B" w:rsidRDefault="006709E7" w:rsidP="009C39F5">
      <w:pPr>
        <w:pStyle w:val="NormalWeb"/>
        <w:numPr>
          <w:ilvl w:val="0"/>
          <w:numId w:val="17"/>
        </w:numPr>
        <w:bidi/>
        <w:spacing w:before="0" w:beforeAutospacing="0" w:after="0" w:afterAutospacing="0"/>
        <w:ind w:left="424" w:hanging="425"/>
        <w:jc w:val="both"/>
        <w:rPr>
          <w:rFonts w:ascii="Simplified Arabic" w:hAnsi="Simplified Arabic" w:cs="Simplified Arabic"/>
          <w:b/>
          <w:bCs/>
          <w:color w:val="000000" w:themeColor="text1"/>
          <w:rtl/>
        </w:rPr>
      </w:pPr>
      <w:r w:rsidRPr="00A33151">
        <w:rPr>
          <w:rFonts w:ascii="Simplified Arabic" w:hAnsi="Simplified Arabic" w:cs="Simplified Arabic"/>
          <w:color w:val="000000" w:themeColor="text1"/>
          <w:rtl/>
        </w:rPr>
        <w:t>تصنيف نظام الحسابات الصحية</w:t>
      </w:r>
      <w:r w:rsidR="00D42D90">
        <w:rPr>
          <w:rFonts w:ascii="Simplified Arabic" w:hAnsi="Simplified Arabic" w:cs="Simplified Arabic" w:hint="cs"/>
          <w:color w:val="000000" w:themeColor="text1"/>
          <w:rtl/>
        </w:rPr>
        <w:t xml:space="preserve"> الموحد</w:t>
      </w:r>
      <w:r w:rsidRPr="00A33151">
        <w:rPr>
          <w:rFonts w:ascii="Simplified Arabic" w:hAnsi="Simplified Arabic" w:cs="Simplified Arabic"/>
          <w:color w:val="000000" w:themeColor="text1"/>
          <w:rtl/>
        </w:rPr>
        <w:t xml:space="preserve">- طبعة </w:t>
      </w:r>
      <w:r w:rsidRPr="00A33151">
        <w:rPr>
          <w:rFonts w:asciiTheme="majorBidi" w:hAnsiTheme="majorBidi" w:cstheme="majorBidi"/>
          <w:color w:val="000000" w:themeColor="text1"/>
          <w:rtl/>
        </w:rPr>
        <w:t>2011</w:t>
      </w:r>
      <w:r w:rsidR="009044CE">
        <w:rPr>
          <w:rFonts w:ascii="Simplified Arabic" w:hAnsi="Simplified Arabic" w:cs="Simplified Arabic" w:hint="cs"/>
          <w:color w:val="000000" w:themeColor="text1"/>
          <w:rtl/>
        </w:rPr>
        <w:t>،</w:t>
      </w:r>
      <w:r w:rsidR="009044CE" w:rsidRPr="009044CE">
        <w:rPr>
          <w:rFonts w:cs="Simplified Arabic" w:hint="cs"/>
          <w:color w:val="000000"/>
          <w:rtl/>
        </w:rPr>
        <w:t xml:space="preserve"> </w:t>
      </w:r>
      <w:r w:rsidR="009044CE" w:rsidRPr="002D5D33">
        <w:rPr>
          <w:rFonts w:cs="Simplified Arabic" w:hint="cs"/>
          <w:color w:val="000000"/>
          <w:rtl/>
        </w:rPr>
        <w:t xml:space="preserve">والصادر بتعاون كل من: منظمة التعاون الاقتصادي والتنمية </w:t>
      </w:r>
      <w:r w:rsidR="009044CE" w:rsidRPr="002D5D33">
        <w:rPr>
          <w:rFonts w:cs="Simplified Arabic"/>
          <w:color w:val="000000"/>
        </w:rPr>
        <w:t>(</w:t>
      </w:r>
      <w:r w:rsidR="009044CE" w:rsidRPr="009044CE">
        <w:rPr>
          <w:rFonts w:asciiTheme="majorBidi" w:hAnsiTheme="majorBidi" w:cstheme="majorBidi"/>
          <w:color w:val="000000"/>
        </w:rPr>
        <w:t>OECD</w:t>
      </w:r>
      <w:r w:rsidR="009044CE" w:rsidRPr="002D5D33">
        <w:rPr>
          <w:rFonts w:cs="Simplified Arabic"/>
          <w:color w:val="000000"/>
        </w:rPr>
        <w:t>)</w:t>
      </w:r>
      <w:r w:rsidR="009044CE" w:rsidRPr="002D5D33">
        <w:rPr>
          <w:rFonts w:cs="Simplified Arabic" w:hint="cs"/>
          <w:color w:val="000000"/>
          <w:rtl/>
        </w:rPr>
        <w:t>، ومنظمة الصحة</w:t>
      </w:r>
      <w:r w:rsidR="009044CE">
        <w:rPr>
          <w:rFonts w:cs="Simplified Arabic" w:hint="cs"/>
          <w:color w:val="000000"/>
          <w:rtl/>
        </w:rPr>
        <w:t xml:space="preserve"> العالمية</w:t>
      </w:r>
      <w:r w:rsidR="009044CE" w:rsidRPr="002D5D33">
        <w:rPr>
          <w:rFonts w:cs="Simplified Arabic" w:hint="cs"/>
          <w:color w:val="000000"/>
          <w:rtl/>
        </w:rPr>
        <w:t xml:space="preserve"> </w:t>
      </w:r>
      <w:r w:rsidR="009044CE" w:rsidRPr="002D5D33">
        <w:rPr>
          <w:rFonts w:cs="Simplified Arabic"/>
          <w:color w:val="000000"/>
        </w:rPr>
        <w:t>(</w:t>
      </w:r>
      <w:r w:rsidR="009044CE" w:rsidRPr="009044CE">
        <w:rPr>
          <w:rFonts w:asciiTheme="majorBidi" w:hAnsiTheme="majorBidi" w:cstheme="majorBidi"/>
          <w:color w:val="000000"/>
        </w:rPr>
        <w:t>WHO</w:t>
      </w:r>
      <w:r w:rsidR="009044CE" w:rsidRPr="002D5D33">
        <w:rPr>
          <w:rFonts w:cs="Simplified Arabic"/>
          <w:color w:val="000000"/>
        </w:rPr>
        <w:t>)</w:t>
      </w:r>
      <w:r w:rsidR="009044CE" w:rsidRPr="002D5D33">
        <w:rPr>
          <w:rFonts w:cs="Simplified Arabic" w:hint="cs"/>
          <w:color w:val="000000"/>
          <w:rtl/>
        </w:rPr>
        <w:t xml:space="preserve">، والمكتب الإحصائي للاتحاد الأوروبي </w:t>
      </w:r>
      <w:r w:rsidR="009044CE" w:rsidRPr="002D5D33">
        <w:rPr>
          <w:rFonts w:cs="Simplified Arabic"/>
          <w:color w:val="000000"/>
        </w:rPr>
        <w:t>(</w:t>
      </w:r>
      <w:r w:rsidR="009044CE" w:rsidRPr="009044CE">
        <w:rPr>
          <w:rFonts w:asciiTheme="majorBidi" w:hAnsiTheme="majorBidi" w:cstheme="majorBidi"/>
          <w:color w:val="000000"/>
        </w:rPr>
        <w:t>Eurostat</w:t>
      </w:r>
      <w:r w:rsidR="009044CE" w:rsidRPr="002D5D33">
        <w:rPr>
          <w:rFonts w:cs="Simplified Arabic"/>
          <w:color w:val="000000"/>
        </w:rPr>
        <w:t>)</w:t>
      </w:r>
      <w:r w:rsidR="009044CE">
        <w:rPr>
          <w:rFonts w:ascii="Simplified Arabic" w:hAnsi="Simplified Arabic" w:cs="Simplified Arabic" w:hint="cs"/>
          <w:b/>
          <w:bCs/>
          <w:color w:val="000000" w:themeColor="text1"/>
          <w:rtl/>
        </w:rPr>
        <w:t>.</w:t>
      </w:r>
    </w:p>
    <w:p w:rsidR="009044CE" w:rsidRDefault="009044CE" w:rsidP="009C39F5">
      <w:pPr>
        <w:rPr>
          <w:rFonts w:cs="Simplified Arabic"/>
          <w:rtl/>
        </w:rPr>
      </w:pPr>
      <w:r>
        <w:rPr>
          <w:rFonts w:cs="Simplified Arabic"/>
          <w:rtl/>
        </w:rPr>
        <w:br w:type="page"/>
      </w:r>
    </w:p>
    <w:p w:rsidR="002522C6" w:rsidRPr="00845336" w:rsidRDefault="00845336" w:rsidP="00845336">
      <w:pPr>
        <w:jc w:val="center"/>
        <w:rPr>
          <w:rFonts w:cs="Simplified Arabic"/>
          <w:rtl/>
        </w:rPr>
      </w:pPr>
      <w:r>
        <w:rPr>
          <w:rFonts w:cs="Simplified Arabic"/>
          <w:rtl/>
        </w:rPr>
        <w:lastRenderedPageBreak/>
        <w:t xml:space="preserve">الفصل </w:t>
      </w:r>
      <w:r>
        <w:rPr>
          <w:rFonts w:cs="Simplified Arabic" w:hint="cs"/>
          <w:rtl/>
        </w:rPr>
        <w:t xml:space="preserve">الثاني </w:t>
      </w:r>
    </w:p>
    <w:p w:rsidR="00A454F2" w:rsidRPr="003B36E6" w:rsidRDefault="00A454F2" w:rsidP="00A454F2">
      <w:pPr>
        <w:pStyle w:val="BalloonText"/>
        <w:rPr>
          <w:rFonts w:ascii="Times New Roman" w:hAnsi="Times New Roman"/>
          <w:color w:val="000000" w:themeColor="text1"/>
          <w:sz w:val="24"/>
          <w:szCs w:val="24"/>
          <w:rtl/>
        </w:rPr>
      </w:pPr>
    </w:p>
    <w:p w:rsidR="00A454F2" w:rsidRPr="00DC06FD" w:rsidRDefault="00A454F2" w:rsidP="00A454F2">
      <w:pPr>
        <w:pStyle w:val="Title"/>
        <w:rPr>
          <w:rFonts w:cs="Simplified Arabic"/>
          <w:color w:val="000000" w:themeColor="text1"/>
          <w:sz w:val="28"/>
          <w:szCs w:val="28"/>
          <w:lang w:val="en-US" w:eastAsia="ar-SA" w:bidi="ar-SA"/>
        </w:rPr>
      </w:pPr>
      <w:r w:rsidRPr="00DC06FD">
        <w:rPr>
          <w:rFonts w:cs="Simplified Arabic"/>
          <w:color w:val="000000" w:themeColor="text1"/>
          <w:sz w:val="28"/>
          <w:szCs w:val="28"/>
          <w:rtl/>
        </w:rPr>
        <w:t>النتائج الرئيسية</w:t>
      </w:r>
    </w:p>
    <w:p w:rsidR="00AB20BC" w:rsidRPr="00394D8B" w:rsidRDefault="00AB20BC" w:rsidP="00AB20BC">
      <w:pPr>
        <w:jc w:val="both"/>
        <w:rPr>
          <w:rFonts w:ascii="Simplified Arabic" w:hAnsi="Simplified Arabic" w:cs="Simplified Arabic"/>
          <w:color w:val="000000" w:themeColor="text1"/>
          <w:rtl/>
          <w:lang w:eastAsia="ar-JO" w:bidi="ar-JO"/>
        </w:rPr>
      </w:pPr>
    </w:p>
    <w:p w:rsidR="00A454F2" w:rsidRPr="00AB20BC" w:rsidRDefault="00214331" w:rsidP="00861DD6">
      <w:pPr>
        <w:pStyle w:val="ListParagraph"/>
        <w:numPr>
          <w:ilvl w:val="1"/>
          <w:numId w:val="11"/>
        </w:numPr>
        <w:jc w:val="both"/>
        <w:rPr>
          <w:rFonts w:cs="Simplified Arabic"/>
          <w:bCs/>
          <w:color w:val="000000" w:themeColor="text1"/>
          <w:rtl/>
        </w:rPr>
      </w:pPr>
      <w:r>
        <w:rPr>
          <w:rFonts w:cs="Simplified Arabic" w:hint="cs"/>
          <w:bCs/>
          <w:color w:val="000000" w:themeColor="text1"/>
          <w:rtl/>
        </w:rPr>
        <w:t xml:space="preserve">إجمالي </w:t>
      </w:r>
      <w:r w:rsidR="00A454F2" w:rsidRPr="00AB20BC">
        <w:rPr>
          <w:rFonts w:cs="Simplified Arabic"/>
          <w:bCs/>
          <w:color w:val="000000" w:themeColor="text1"/>
          <w:rtl/>
        </w:rPr>
        <w:t xml:space="preserve">الإنفاق على الصحة في </w:t>
      </w:r>
      <w:r w:rsidR="00A454F2" w:rsidRPr="00AB20BC">
        <w:rPr>
          <w:rFonts w:cs="Simplified Arabic" w:hint="cs"/>
          <w:bCs/>
          <w:color w:val="000000" w:themeColor="text1"/>
          <w:rtl/>
        </w:rPr>
        <w:t>فلسطين</w:t>
      </w:r>
    </w:p>
    <w:p w:rsidR="00A454F2" w:rsidRPr="00CA162E" w:rsidRDefault="00A454F2" w:rsidP="00B40EA4">
      <w:pPr>
        <w:jc w:val="both"/>
        <w:rPr>
          <w:rFonts w:ascii="Simplified Arabic" w:hAnsi="Simplified Arabic" w:cs="Simplified Arabic"/>
          <w:color w:val="000000" w:themeColor="text1"/>
          <w:rtl/>
        </w:rPr>
      </w:pPr>
      <w:r w:rsidRPr="00CA162E">
        <w:rPr>
          <w:rFonts w:ascii="Simplified Arabic" w:hAnsi="Simplified Arabic" w:cs="Simplified Arabic"/>
          <w:color w:val="000000" w:themeColor="text1"/>
          <w:rtl/>
        </w:rPr>
        <w:t xml:space="preserve">تشير بيانات الحسابات الصحية الفلسطينية </w:t>
      </w:r>
      <w:r w:rsidR="00700FBA">
        <w:rPr>
          <w:rFonts w:ascii="Simplified Arabic" w:hAnsi="Simplified Arabic" w:cs="Simplified Arabic" w:hint="cs"/>
          <w:color w:val="000000" w:themeColor="text1"/>
          <w:rtl/>
        </w:rPr>
        <w:t xml:space="preserve">للعام </w:t>
      </w:r>
      <w:r w:rsidR="00A03582">
        <w:rPr>
          <w:rFonts w:ascii="Simplified Arabic" w:hAnsi="Simplified Arabic" w:cs="Simplified Arabic" w:hint="cs"/>
          <w:color w:val="000000" w:themeColor="text1"/>
          <w:rtl/>
        </w:rPr>
        <w:t>2017</w:t>
      </w:r>
      <w:r w:rsidR="00700FBA">
        <w:rPr>
          <w:rFonts w:ascii="Simplified Arabic" w:hAnsi="Simplified Arabic" w:cs="Simplified Arabic" w:hint="cs"/>
          <w:color w:val="000000" w:themeColor="text1"/>
          <w:rtl/>
        </w:rPr>
        <w:t xml:space="preserve"> </w:t>
      </w:r>
      <w:r w:rsidRPr="00CA162E">
        <w:rPr>
          <w:rFonts w:ascii="Simplified Arabic" w:hAnsi="Simplified Arabic" w:cs="Simplified Arabic"/>
          <w:color w:val="000000" w:themeColor="text1"/>
          <w:rtl/>
        </w:rPr>
        <w:t xml:space="preserve">إلى أن مجموع النفقات الجارية على الصحة بلغت </w:t>
      </w:r>
      <w:r w:rsidRPr="00216BD1">
        <w:rPr>
          <w:color w:val="000000" w:themeColor="text1"/>
        </w:rPr>
        <w:t>1,</w:t>
      </w:r>
      <w:r w:rsidR="00A03582">
        <w:rPr>
          <w:color w:val="000000" w:themeColor="text1"/>
        </w:rPr>
        <w:t>466</w:t>
      </w:r>
      <w:r w:rsidR="004C3812">
        <w:rPr>
          <w:color w:val="000000" w:themeColor="text1"/>
        </w:rPr>
        <w:t>.</w:t>
      </w:r>
      <w:r w:rsidR="00A03582">
        <w:rPr>
          <w:color w:val="000000" w:themeColor="text1"/>
        </w:rPr>
        <w:t>7</w:t>
      </w:r>
      <w:r w:rsidRPr="00CA162E">
        <w:rPr>
          <w:rFonts w:ascii="Simplified Arabic" w:hAnsi="Simplified Arabic" w:cs="Simplified Arabic"/>
          <w:color w:val="000000" w:themeColor="text1"/>
          <w:rtl/>
        </w:rPr>
        <w:t xml:space="preserve"> مليون دولار أمريكي</w:t>
      </w:r>
      <w:r w:rsidR="0027542E">
        <w:rPr>
          <w:rFonts w:ascii="Simplified Arabic" w:hAnsi="Simplified Arabic" w:cs="Simplified Arabic" w:hint="cs"/>
          <w:color w:val="000000" w:themeColor="text1"/>
          <w:rtl/>
        </w:rPr>
        <w:t xml:space="preserve"> بارتفاع نسبته </w:t>
      </w:r>
      <w:r w:rsidR="00A03582">
        <w:rPr>
          <w:rFonts w:ascii="Simplified Arabic" w:hAnsi="Simplified Arabic" w:cs="Simplified Arabic" w:hint="cs"/>
          <w:color w:val="000000" w:themeColor="text1"/>
          <w:rtl/>
        </w:rPr>
        <w:t>10.</w:t>
      </w:r>
      <w:r w:rsidR="004E3817">
        <w:rPr>
          <w:rFonts w:ascii="Simplified Arabic" w:hAnsi="Simplified Arabic" w:cs="Simplified Arabic" w:hint="cs"/>
          <w:color w:val="000000" w:themeColor="text1"/>
          <w:rtl/>
        </w:rPr>
        <w:t>3</w:t>
      </w:r>
      <w:r w:rsidR="0027542E">
        <w:rPr>
          <w:rFonts w:ascii="Simplified Arabic" w:hAnsi="Simplified Arabic" w:cs="Simplified Arabic" w:hint="cs"/>
          <w:color w:val="000000" w:themeColor="text1"/>
          <w:rtl/>
        </w:rPr>
        <w:t>% مقارنة مع العام 201</w:t>
      </w:r>
      <w:r w:rsidR="00A03582">
        <w:rPr>
          <w:rFonts w:ascii="Simplified Arabic" w:hAnsi="Simplified Arabic" w:cs="Simplified Arabic" w:hint="cs"/>
          <w:color w:val="000000" w:themeColor="text1"/>
          <w:rtl/>
        </w:rPr>
        <w:t>6</w:t>
      </w:r>
      <w:r w:rsidR="0027542E">
        <w:rPr>
          <w:rFonts w:ascii="Simplified Arabic" w:hAnsi="Simplified Arabic" w:cs="Simplified Arabic" w:hint="cs"/>
          <w:color w:val="000000" w:themeColor="text1"/>
          <w:rtl/>
        </w:rPr>
        <w:t xml:space="preserve"> الذي بلغ </w:t>
      </w:r>
      <w:r w:rsidRPr="00216BD1">
        <w:rPr>
          <w:color w:val="000000" w:themeColor="text1"/>
        </w:rPr>
        <w:t>1,</w:t>
      </w:r>
      <w:r w:rsidR="004C3812">
        <w:rPr>
          <w:color w:val="000000" w:themeColor="text1"/>
        </w:rPr>
        <w:t>3</w:t>
      </w:r>
      <w:r w:rsidR="00A03582">
        <w:rPr>
          <w:color w:val="000000" w:themeColor="text1"/>
        </w:rPr>
        <w:t>30</w:t>
      </w:r>
      <w:r w:rsidRPr="00216BD1">
        <w:rPr>
          <w:color w:val="000000" w:themeColor="text1"/>
        </w:rPr>
        <w:t>.</w:t>
      </w:r>
      <w:r w:rsidR="00A03582">
        <w:rPr>
          <w:color w:val="000000" w:themeColor="text1"/>
        </w:rPr>
        <w:t>1</w:t>
      </w:r>
      <w:r w:rsidRPr="00CA162E">
        <w:rPr>
          <w:rFonts w:ascii="Simplified Arabic" w:hAnsi="Simplified Arabic" w:cs="Simplified Arabic"/>
          <w:color w:val="000000" w:themeColor="text1"/>
          <w:rtl/>
        </w:rPr>
        <w:t xml:space="preserve"> مليون دولار أمريكي</w:t>
      </w:r>
      <w:r w:rsidR="00C6592A">
        <w:rPr>
          <w:rFonts w:ascii="Simplified Arabic" w:hAnsi="Simplified Arabic" w:cs="Simplified Arabic"/>
          <w:color w:val="000000" w:themeColor="text1"/>
          <w:rtl/>
        </w:rPr>
        <w:t xml:space="preserve">.  </w:t>
      </w:r>
      <w:r w:rsidR="0027542E">
        <w:rPr>
          <w:rFonts w:ascii="Simplified Arabic" w:hAnsi="Simplified Arabic" w:cs="Simplified Arabic" w:hint="cs"/>
          <w:color w:val="000000" w:themeColor="text1"/>
          <w:rtl/>
        </w:rPr>
        <w:t>و</w:t>
      </w:r>
      <w:r w:rsidRPr="00CA162E">
        <w:rPr>
          <w:rFonts w:ascii="Simplified Arabic" w:hAnsi="Simplified Arabic" w:cs="Simplified Arabic"/>
          <w:color w:val="000000" w:themeColor="text1"/>
          <w:rtl/>
        </w:rPr>
        <w:t xml:space="preserve">بلغ </w:t>
      </w:r>
      <w:r w:rsidR="00332425" w:rsidRPr="00CA162E">
        <w:rPr>
          <w:rFonts w:ascii="Simplified Arabic" w:hAnsi="Simplified Arabic" w:cs="Simplified Arabic"/>
          <w:color w:val="000000" w:themeColor="text1"/>
          <w:rtl/>
        </w:rPr>
        <w:t>التكوين الرأسمالي الإجمالي</w:t>
      </w:r>
      <w:r w:rsidR="00CB187D" w:rsidRPr="00CA162E">
        <w:rPr>
          <w:rFonts w:ascii="Simplified Arabic" w:hAnsi="Simplified Arabic" w:cs="Simplified Arabic"/>
          <w:color w:val="000000" w:themeColor="text1"/>
          <w:rtl/>
        </w:rPr>
        <w:t xml:space="preserve"> المرصود</w:t>
      </w:r>
      <w:r w:rsidRPr="00CA162E">
        <w:rPr>
          <w:rFonts w:ascii="Simplified Arabic" w:hAnsi="Simplified Arabic" w:cs="Simplified Arabic"/>
          <w:color w:val="000000" w:themeColor="text1"/>
          <w:rtl/>
        </w:rPr>
        <w:t xml:space="preserve"> خلال العام </w:t>
      </w:r>
      <w:r w:rsidR="004C3812">
        <w:rPr>
          <w:rFonts w:hint="cs"/>
          <w:color w:val="000000" w:themeColor="text1"/>
          <w:rtl/>
        </w:rPr>
        <w:t>201</w:t>
      </w:r>
      <w:r w:rsidR="00A03582">
        <w:rPr>
          <w:rFonts w:hint="cs"/>
          <w:color w:val="000000" w:themeColor="text1"/>
          <w:rtl/>
        </w:rPr>
        <w:t>7</w:t>
      </w:r>
      <w:r w:rsidRPr="00CA162E">
        <w:rPr>
          <w:rFonts w:ascii="Simplified Arabic" w:hAnsi="Simplified Arabic" w:cs="Simplified Arabic"/>
          <w:color w:val="000000" w:themeColor="text1"/>
          <w:rtl/>
        </w:rPr>
        <w:t xml:space="preserve"> ما يعادل </w:t>
      </w:r>
      <w:r w:rsidR="00B40EA4">
        <w:rPr>
          <w:rFonts w:hint="cs"/>
          <w:color w:val="000000" w:themeColor="text1"/>
          <w:rtl/>
        </w:rPr>
        <w:t>26.5</w:t>
      </w:r>
      <w:r w:rsidRPr="00CA162E">
        <w:rPr>
          <w:rFonts w:ascii="Simplified Arabic" w:hAnsi="Simplified Arabic" w:cs="Simplified Arabic"/>
          <w:color w:val="000000" w:themeColor="text1"/>
          <w:rtl/>
        </w:rPr>
        <w:t xml:space="preserve"> مليون دولار أمريكي، في حين بلغ </w:t>
      </w:r>
      <w:r w:rsidR="00B40EA4">
        <w:rPr>
          <w:rFonts w:hint="cs"/>
          <w:color w:val="000000" w:themeColor="text1"/>
          <w:rtl/>
        </w:rPr>
        <w:t>22</w:t>
      </w:r>
      <w:r w:rsidRPr="00CA162E">
        <w:rPr>
          <w:rFonts w:ascii="Simplified Arabic" w:hAnsi="Simplified Arabic" w:cs="Simplified Arabic"/>
          <w:color w:val="000000" w:themeColor="text1"/>
          <w:rtl/>
        </w:rPr>
        <w:t xml:space="preserve"> مليون دولار أمريكي في العام </w:t>
      </w:r>
      <w:r w:rsidR="004C3812">
        <w:rPr>
          <w:rFonts w:hint="cs"/>
          <w:color w:val="000000" w:themeColor="text1"/>
          <w:rtl/>
        </w:rPr>
        <w:t>201</w:t>
      </w:r>
      <w:r w:rsidR="00A03582">
        <w:rPr>
          <w:rFonts w:hint="cs"/>
          <w:color w:val="000000" w:themeColor="text1"/>
          <w:rtl/>
        </w:rPr>
        <w:t>6</w:t>
      </w:r>
      <w:r w:rsidRPr="00CA162E">
        <w:rPr>
          <w:rFonts w:ascii="Simplified Arabic" w:hAnsi="Simplified Arabic" w:cs="Simplified Arabic"/>
          <w:color w:val="000000" w:themeColor="text1"/>
          <w:rtl/>
        </w:rPr>
        <w:t>.</w:t>
      </w:r>
      <w:r w:rsidR="006E553B">
        <w:rPr>
          <w:rFonts w:ascii="Simplified Arabic" w:hAnsi="Simplified Arabic" w:cs="Simplified Arabic" w:hint="cs"/>
          <w:color w:val="000000" w:themeColor="text1"/>
          <w:rtl/>
        </w:rPr>
        <w:t xml:space="preserve"> (أنظر/ي جدول 1)</w:t>
      </w:r>
    </w:p>
    <w:p w:rsidR="00BC410F" w:rsidRDefault="00BC410F" w:rsidP="00BC410F">
      <w:pPr>
        <w:jc w:val="both"/>
        <w:rPr>
          <w:rFonts w:ascii="Simplified Arabic" w:hAnsi="Simplified Arabic" w:cs="Simplified Arabic"/>
          <w:bCs/>
          <w:color w:val="000000" w:themeColor="text1"/>
          <w:rtl/>
        </w:rPr>
      </w:pPr>
    </w:p>
    <w:p w:rsidR="00A454F2" w:rsidRPr="00AB20BC" w:rsidRDefault="00F40B67" w:rsidP="00861DD6">
      <w:pPr>
        <w:pStyle w:val="ListParagraph"/>
        <w:numPr>
          <w:ilvl w:val="1"/>
          <w:numId w:val="12"/>
        </w:numPr>
        <w:jc w:val="both"/>
        <w:rPr>
          <w:rFonts w:cs="Simplified Arabic"/>
          <w:bCs/>
          <w:color w:val="000000" w:themeColor="text1"/>
          <w:rtl/>
        </w:rPr>
      </w:pPr>
      <w:r>
        <w:rPr>
          <w:rFonts w:cs="Simplified Arabic" w:hint="cs"/>
          <w:bCs/>
          <w:color w:val="000000" w:themeColor="text1"/>
          <w:rtl/>
        </w:rPr>
        <w:t xml:space="preserve"> </w:t>
      </w:r>
      <w:r w:rsidR="00A454F2" w:rsidRPr="00AB20BC">
        <w:rPr>
          <w:rFonts w:cs="Simplified Arabic" w:hint="cs"/>
          <w:bCs/>
          <w:color w:val="000000" w:themeColor="text1"/>
          <w:rtl/>
        </w:rPr>
        <w:t xml:space="preserve">تمويل الرعاية الصحية </w:t>
      </w:r>
    </w:p>
    <w:p w:rsidR="00A454F2" w:rsidRDefault="00A454F2" w:rsidP="00073268">
      <w:pPr>
        <w:jc w:val="both"/>
        <w:rPr>
          <w:rFonts w:ascii="Simplified Arabic" w:hAnsi="Simplified Arabic" w:cs="Simplified Arabic"/>
          <w:color w:val="000000" w:themeColor="text1"/>
          <w:rtl/>
        </w:rPr>
      </w:pPr>
      <w:r w:rsidRPr="00130FA5">
        <w:rPr>
          <w:rFonts w:ascii="Simplified Arabic" w:hAnsi="Simplified Arabic" w:cs="Simplified Arabic"/>
          <w:color w:val="000000" w:themeColor="text1"/>
          <w:rtl/>
        </w:rPr>
        <w:t>يقدم نظام الحسابات الصحية</w:t>
      </w:r>
      <w:r w:rsidR="006C06DA" w:rsidRPr="00130FA5">
        <w:rPr>
          <w:rFonts w:ascii="Simplified Arabic" w:hAnsi="Simplified Arabic" w:cs="Simplified Arabic"/>
          <w:color w:val="000000" w:themeColor="text1"/>
          <w:rtl/>
        </w:rPr>
        <w:t xml:space="preserve"> الموحد</w:t>
      </w:r>
      <w:r w:rsidRPr="00130FA5">
        <w:rPr>
          <w:rFonts w:ascii="Simplified Arabic" w:hAnsi="Simplified Arabic" w:cs="Simplified Arabic"/>
          <w:color w:val="000000" w:themeColor="text1"/>
          <w:rtl/>
        </w:rPr>
        <w:t xml:space="preserve"> </w:t>
      </w:r>
      <w:r w:rsidRPr="008E2440">
        <w:rPr>
          <w:rFonts w:asciiTheme="majorBidi" w:hAnsiTheme="majorBidi" w:cstheme="majorBidi"/>
          <w:color w:val="000000" w:themeColor="text1"/>
        </w:rPr>
        <w:t>SHA 2011</w:t>
      </w:r>
      <w:r w:rsidRPr="00130FA5">
        <w:rPr>
          <w:rFonts w:ascii="Simplified Arabic" w:hAnsi="Simplified Arabic" w:cs="Simplified Arabic"/>
          <w:color w:val="000000" w:themeColor="text1"/>
          <w:rtl/>
        </w:rPr>
        <w:t>، إطار</w:t>
      </w:r>
      <w:r w:rsidR="006C06DA" w:rsidRPr="00130FA5">
        <w:rPr>
          <w:rFonts w:ascii="Simplified Arabic" w:hAnsi="Simplified Arabic" w:cs="Simplified Arabic"/>
          <w:color w:val="000000" w:themeColor="text1"/>
          <w:rtl/>
        </w:rPr>
        <w:t>اً</w:t>
      </w:r>
      <w:r w:rsidRPr="00130FA5">
        <w:rPr>
          <w:rFonts w:ascii="Simplified Arabic" w:hAnsi="Simplified Arabic" w:cs="Simplified Arabic"/>
          <w:color w:val="000000" w:themeColor="text1"/>
          <w:rtl/>
        </w:rPr>
        <w:t xml:space="preserve"> </w:t>
      </w:r>
      <w:r w:rsidR="00DC15AE" w:rsidRPr="00130FA5">
        <w:rPr>
          <w:rFonts w:ascii="Simplified Arabic" w:hAnsi="Simplified Arabic" w:cs="Simplified Arabic"/>
          <w:color w:val="000000" w:themeColor="text1"/>
          <w:rtl/>
        </w:rPr>
        <w:t>محاسبياً</w:t>
      </w:r>
      <w:r w:rsidRPr="00130FA5">
        <w:rPr>
          <w:rFonts w:ascii="Simplified Arabic" w:hAnsi="Simplified Arabic" w:cs="Simplified Arabic"/>
          <w:color w:val="000000" w:themeColor="text1"/>
          <w:rtl/>
        </w:rPr>
        <w:t xml:space="preserve"> جديد</w:t>
      </w:r>
      <w:r w:rsidR="006C06DA" w:rsidRPr="00130FA5">
        <w:rPr>
          <w:rFonts w:ascii="Simplified Arabic" w:hAnsi="Simplified Arabic" w:cs="Simplified Arabic"/>
          <w:color w:val="000000" w:themeColor="text1"/>
          <w:rtl/>
        </w:rPr>
        <w:t>اً</w:t>
      </w:r>
      <w:r w:rsidRPr="00130FA5">
        <w:rPr>
          <w:rFonts w:ascii="Simplified Arabic" w:hAnsi="Simplified Arabic" w:cs="Simplified Arabic"/>
          <w:color w:val="000000" w:themeColor="text1"/>
          <w:rtl/>
        </w:rPr>
        <w:t xml:space="preserve"> لمفاهيم التمويل الصحي، حيث </w:t>
      </w:r>
      <w:r w:rsidR="005B75DF" w:rsidRPr="00130FA5">
        <w:rPr>
          <w:rFonts w:ascii="Simplified Arabic" w:hAnsi="Simplified Arabic" w:cs="Simplified Arabic"/>
          <w:color w:val="000000" w:themeColor="text1"/>
          <w:rtl/>
        </w:rPr>
        <w:t>تعتبر</w:t>
      </w:r>
      <w:r w:rsidRPr="00130FA5">
        <w:rPr>
          <w:rFonts w:ascii="Simplified Arabic" w:hAnsi="Simplified Arabic" w:cs="Simplified Arabic"/>
          <w:color w:val="000000" w:themeColor="text1"/>
          <w:rtl/>
        </w:rPr>
        <w:t xml:space="preserve"> التصنيفات الثلاثة (نظم التمويل، </w:t>
      </w:r>
      <w:r w:rsidR="006E555B">
        <w:rPr>
          <w:rFonts w:ascii="Simplified Arabic" w:hAnsi="Simplified Arabic" w:cs="Simplified Arabic" w:hint="cs"/>
          <w:color w:val="000000" w:themeColor="text1"/>
          <w:rtl/>
        </w:rPr>
        <w:t>و</w:t>
      </w:r>
      <w:r w:rsidRPr="00130FA5">
        <w:rPr>
          <w:rFonts w:ascii="Simplified Arabic" w:hAnsi="Simplified Arabic" w:cs="Simplified Arabic"/>
          <w:color w:val="000000" w:themeColor="text1"/>
          <w:rtl/>
        </w:rPr>
        <w:t>عائدات التمويل، ووكلاء التمويل) أدوات تبين بص</w:t>
      </w:r>
      <w:r w:rsidR="00132A56" w:rsidRPr="00130FA5">
        <w:rPr>
          <w:rFonts w:ascii="Simplified Arabic" w:hAnsi="Simplified Arabic" w:cs="Simplified Arabic"/>
          <w:color w:val="000000" w:themeColor="text1"/>
          <w:rtl/>
        </w:rPr>
        <w:t>ورة شاملة تمويل الرعاية الصحية،</w:t>
      </w:r>
      <w:r w:rsidRPr="00130FA5">
        <w:rPr>
          <w:rFonts w:ascii="Simplified Arabic" w:hAnsi="Simplified Arabic" w:cs="Simplified Arabic"/>
          <w:color w:val="000000" w:themeColor="text1"/>
          <w:rtl/>
        </w:rPr>
        <w:t xml:space="preserve"> وتدفق الموارد المالية في النظام الصحي.  فنجد أن النسبة الأعلى لنظم التمويل التي توضح </w:t>
      </w:r>
      <w:r w:rsidR="00AC75C4" w:rsidRPr="00130FA5">
        <w:rPr>
          <w:rFonts w:ascii="Simplified Arabic" w:hAnsi="Simplified Arabic" w:cs="Simplified Arabic"/>
          <w:color w:val="000000" w:themeColor="text1"/>
          <w:rtl/>
        </w:rPr>
        <w:t>النظم وبرامج التمويل التي</w:t>
      </w:r>
      <w:r w:rsidRPr="00130FA5">
        <w:rPr>
          <w:rFonts w:ascii="Simplified Arabic" w:hAnsi="Simplified Arabic" w:cs="Simplified Arabic"/>
          <w:color w:val="000000" w:themeColor="text1"/>
          <w:rtl/>
        </w:rPr>
        <w:t xml:space="preserve"> يتم من خلالها دفع تكاليف الخدمات الصحية في </w:t>
      </w:r>
      <w:r w:rsidR="00975114" w:rsidRPr="00130FA5">
        <w:rPr>
          <w:rFonts w:ascii="Simplified Arabic" w:hAnsi="Simplified Arabic" w:cs="Simplified Arabic"/>
          <w:color w:val="000000" w:themeColor="text1"/>
          <w:rtl/>
        </w:rPr>
        <w:t>الاقتصاد</w:t>
      </w:r>
      <w:r w:rsidRPr="00130FA5">
        <w:rPr>
          <w:rFonts w:ascii="Simplified Arabic" w:hAnsi="Simplified Arabic" w:cs="Simplified Arabic"/>
          <w:color w:val="000000" w:themeColor="text1"/>
          <w:rtl/>
        </w:rPr>
        <w:t xml:space="preserve"> الفلسطيني </w:t>
      </w:r>
      <w:r w:rsidR="00132A56" w:rsidRPr="00130FA5">
        <w:rPr>
          <w:rFonts w:ascii="Simplified Arabic" w:hAnsi="Simplified Arabic" w:cs="Simplified Arabic"/>
          <w:color w:val="000000" w:themeColor="text1"/>
          <w:rtl/>
        </w:rPr>
        <w:t>سُجلت</w:t>
      </w:r>
      <w:r w:rsidRPr="00130FA5">
        <w:rPr>
          <w:rFonts w:ascii="Simplified Arabic" w:hAnsi="Simplified Arabic" w:cs="Simplified Arabic"/>
          <w:color w:val="000000" w:themeColor="text1"/>
          <w:rtl/>
        </w:rPr>
        <w:t xml:space="preserve"> من خلال ما يتم دفعه </w:t>
      </w:r>
      <w:r w:rsidR="00AC75C4" w:rsidRPr="00130FA5">
        <w:rPr>
          <w:rFonts w:ascii="Simplified Arabic" w:hAnsi="Simplified Arabic" w:cs="Simplified Arabic"/>
          <w:color w:val="000000" w:themeColor="text1"/>
          <w:rtl/>
        </w:rPr>
        <w:t>ضمن النظم والبرامج الحكومية ونظم المساهمة الإلزامية لتمويل الرعاية الصحية حيث بلغت</w:t>
      </w:r>
      <w:r w:rsidR="004E3817">
        <w:rPr>
          <w:rFonts w:ascii="Simplified Arabic" w:hAnsi="Simplified Arabic" w:cs="Simplified Arabic" w:hint="cs"/>
          <w:color w:val="000000" w:themeColor="text1"/>
          <w:rtl/>
        </w:rPr>
        <w:t xml:space="preserve"> 40.2%</w:t>
      </w:r>
      <w:r w:rsidR="00AC75C4" w:rsidRPr="00130FA5">
        <w:rPr>
          <w:rFonts w:ascii="Simplified Arabic" w:hAnsi="Simplified Arabic" w:cs="Simplified Arabic"/>
          <w:color w:val="000000" w:themeColor="text1"/>
          <w:rtl/>
        </w:rPr>
        <w:t xml:space="preserve"> في العام 201</w:t>
      </w:r>
      <w:r w:rsidR="004E3817">
        <w:rPr>
          <w:rFonts w:ascii="Simplified Arabic" w:hAnsi="Simplified Arabic" w:cs="Simplified Arabic" w:hint="cs"/>
          <w:color w:val="000000" w:themeColor="text1"/>
          <w:rtl/>
        </w:rPr>
        <w:t>6</w:t>
      </w:r>
      <w:r w:rsidR="00AC75C4" w:rsidRPr="00130FA5">
        <w:rPr>
          <w:rFonts w:ascii="Simplified Arabic" w:hAnsi="Simplified Arabic" w:cs="Simplified Arabic"/>
          <w:color w:val="000000" w:themeColor="text1"/>
          <w:rtl/>
        </w:rPr>
        <w:t>، بينما سجلت</w:t>
      </w:r>
      <w:r w:rsidR="00D12650">
        <w:rPr>
          <w:rFonts w:ascii="Simplified Arabic" w:hAnsi="Simplified Arabic" w:cs="Simplified Arabic" w:hint="cs"/>
          <w:color w:val="000000" w:themeColor="text1"/>
          <w:rtl/>
        </w:rPr>
        <w:t xml:space="preserve"> </w:t>
      </w:r>
      <w:r w:rsidR="004E3817" w:rsidRPr="00130FA5">
        <w:rPr>
          <w:rFonts w:ascii="Simplified Arabic" w:hAnsi="Simplified Arabic" w:cs="Simplified Arabic"/>
          <w:color w:val="000000" w:themeColor="text1"/>
          <w:rtl/>
        </w:rPr>
        <w:t>42.3%</w:t>
      </w:r>
      <w:r w:rsidR="00AC75C4" w:rsidRPr="00130FA5">
        <w:rPr>
          <w:rFonts w:ascii="Simplified Arabic" w:hAnsi="Simplified Arabic" w:cs="Simplified Arabic"/>
          <w:color w:val="000000" w:themeColor="text1"/>
          <w:rtl/>
        </w:rPr>
        <w:t xml:space="preserve"> في العام 201</w:t>
      </w:r>
      <w:r w:rsidR="004E3817">
        <w:rPr>
          <w:rFonts w:ascii="Simplified Arabic" w:hAnsi="Simplified Arabic" w:cs="Simplified Arabic" w:hint="cs"/>
          <w:color w:val="000000" w:themeColor="text1"/>
          <w:rtl/>
        </w:rPr>
        <w:t>7</w:t>
      </w:r>
      <w:r w:rsidR="00AC75C4" w:rsidRPr="00130FA5">
        <w:rPr>
          <w:rFonts w:ascii="Simplified Arabic" w:hAnsi="Simplified Arabic" w:cs="Simplified Arabic"/>
          <w:color w:val="000000" w:themeColor="text1"/>
          <w:rtl/>
        </w:rPr>
        <w:t xml:space="preserve">.  ويلي ذلك </w:t>
      </w:r>
      <w:r w:rsidR="00130FA5" w:rsidRPr="00130FA5">
        <w:rPr>
          <w:rFonts w:ascii="Simplified Arabic" w:hAnsi="Simplified Arabic" w:cs="Simplified Arabic"/>
          <w:color w:val="000000" w:themeColor="text1"/>
          <w:rtl/>
        </w:rPr>
        <w:t>مساهمة نظم التمويل الخاصة بمدفوعات الأسر المعيشية</w:t>
      </w:r>
      <w:r w:rsidRPr="00130FA5">
        <w:rPr>
          <w:rFonts w:ascii="Simplified Arabic" w:hAnsi="Simplified Arabic" w:cs="Simplified Arabic"/>
          <w:color w:val="000000" w:themeColor="text1"/>
          <w:rtl/>
        </w:rPr>
        <w:t xml:space="preserve"> </w:t>
      </w:r>
      <w:r w:rsidR="00130FA5" w:rsidRPr="00130FA5">
        <w:rPr>
          <w:rFonts w:ascii="Simplified Arabic" w:hAnsi="Simplified Arabic" w:cs="Simplified Arabic"/>
          <w:color w:val="000000" w:themeColor="text1"/>
          <w:rtl/>
        </w:rPr>
        <w:t>التي انخفضت بين العامين 2016</w:t>
      </w:r>
      <w:r w:rsidR="003A740D">
        <w:rPr>
          <w:rFonts w:ascii="Simplified Arabic" w:hAnsi="Simplified Arabic" w:cs="Simplified Arabic" w:hint="cs"/>
          <w:color w:val="000000" w:themeColor="text1"/>
          <w:rtl/>
        </w:rPr>
        <w:t xml:space="preserve">، </w:t>
      </w:r>
      <w:r w:rsidR="00130FA5" w:rsidRPr="00130FA5">
        <w:rPr>
          <w:rFonts w:ascii="Simplified Arabic" w:hAnsi="Simplified Arabic" w:cs="Simplified Arabic"/>
          <w:color w:val="000000" w:themeColor="text1"/>
          <w:rtl/>
        </w:rPr>
        <w:t xml:space="preserve">2017 من 44.4% لتبلغ </w:t>
      </w:r>
      <w:r w:rsidR="00E01345" w:rsidRPr="00130FA5">
        <w:rPr>
          <w:rFonts w:ascii="Simplified Arabic" w:hAnsi="Simplified Arabic" w:cs="Simplified Arabic"/>
          <w:color w:val="000000" w:themeColor="text1"/>
          <w:rtl/>
        </w:rPr>
        <w:t>4</w:t>
      </w:r>
      <w:r w:rsidR="00130FA5" w:rsidRPr="00130FA5">
        <w:rPr>
          <w:rFonts w:ascii="Simplified Arabic" w:hAnsi="Simplified Arabic" w:cs="Simplified Arabic"/>
          <w:color w:val="000000" w:themeColor="text1"/>
          <w:rtl/>
        </w:rPr>
        <w:t>1</w:t>
      </w:r>
      <w:r w:rsidR="00E01345" w:rsidRPr="00130FA5">
        <w:rPr>
          <w:rFonts w:ascii="Simplified Arabic" w:hAnsi="Simplified Arabic" w:cs="Simplified Arabic"/>
          <w:color w:val="000000" w:themeColor="text1"/>
          <w:rtl/>
        </w:rPr>
        <w:t>.</w:t>
      </w:r>
      <w:r w:rsidR="00073268">
        <w:rPr>
          <w:rFonts w:ascii="Simplified Arabic" w:hAnsi="Simplified Arabic" w:cs="Simplified Arabic" w:hint="cs"/>
          <w:color w:val="000000" w:themeColor="text1"/>
          <w:rtl/>
        </w:rPr>
        <w:t>8</w:t>
      </w:r>
      <w:r w:rsidRPr="00130FA5">
        <w:rPr>
          <w:rFonts w:ascii="Simplified Arabic" w:hAnsi="Simplified Arabic" w:cs="Simplified Arabic"/>
          <w:color w:val="000000" w:themeColor="text1"/>
          <w:rtl/>
        </w:rPr>
        <w:t>%</w:t>
      </w:r>
      <w:r w:rsidR="003A740D">
        <w:rPr>
          <w:rFonts w:ascii="Simplified Arabic" w:hAnsi="Simplified Arabic" w:cs="Simplified Arabic" w:hint="cs"/>
          <w:color w:val="000000" w:themeColor="text1"/>
          <w:rtl/>
        </w:rPr>
        <w:t xml:space="preserve"> </w:t>
      </w:r>
      <w:r w:rsidR="00130FA5" w:rsidRPr="00130FA5">
        <w:rPr>
          <w:rFonts w:ascii="Simplified Arabic" w:hAnsi="Simplified Arabic" w:cs="Simplified Arabic"/>
          <w:color w:val="000000" w:themeColor="text1"/>
          <w:rtl/>
        </w:rPr>
        <w:t>على التوالي</w:t>
      </w:r>
      <w:r w:rsidR="003A740D">
        <w:rPr>
          <w:rFonts w:ascii="Simplified Arabic" w:hAnsi="Simplified Arabic" w:cs="Simplified Arabic" w:hint="cs"/>
          <w:color w:val="000000" w:themeColor="text1"/>
          <w:rtl/>
        </w:rPr>
        <w:t>،</w:t>
      </w:r>
      <w:r w:rsidRPr="00907067">
        <w:rPr>
          <w:rFonts w:ascii="Simplified Arabic" w:hAnsi="Simplified Arabic" w:cs="Simplified Arabic"/>
          <w:color w:val="000000" w:themeColor="text1"/>
          <w:rtl/>
        </w:rPr>
        <w:t xml:space="preserve"> ويلي</w:t>
      </w:r>
      <w:r w:rsidR="00F06CD7">
        <w:rPr>
          <w:rFonts w:ascii="Simplified Arabic" w:hAnsi="Simplified Arabic" w:cs="Simplified Arabic" w:hint="cs"/>
          <w:color w:val="000000" w:themeColor="text1"/>
          <w:rtl/>
        </w:rPr>
        <w:t>ها</w:t>
      </w:r>
      <w:r w:rsidRPr="00907067">
        <w:rPr>
          <w:rFonts w:ascii="Simplified Arabic" w:hAnsi="Simplified Arabic" w:cs="Simplified Arabic"/>
          <w:color w:val="000000" w:themeColor="text1"/>
          <w:rtl/>
        </w:rPr>
        <w:t xml:space="preserve"> </w:t>
      </w:r>
      <w:r w:rsidR="00C81E0F" w:rsidRPr="00907067">
        <w:rPr>
          <w:rFonts w:ascii="Simplified Arabic" w:hAnsi="Simplified Arabic" w:cs="Simplified Arabic"/>
          <w:color w:val="000000" w:themeColor="text1"/>
          <w:rtl/>
        </w:rPr>
        <w:t xml:space="preserve">نظم وبرامج الإنفاق غير الإلزامي </w:t>
      </w:r>
      <w:r w:rsidR="003A740D">
        <w:rPr>
          <w:rFonts w:ascii="Simplified Arabic" w:hAnsi="Simplified Arabic" w:cs="Simplified Arabic" w:hint="cs"/>
          <w:color w:val="000000" w:themeColor="text1"/>
          <w:rtl/>
        </w:rPr>
        <w:t xml:space="preserve">على الرعاية الصحية الذي </w:t>
      </w:r>
      <w:r w:rsidR="00C81E0F" w:rsidRPr="00907067">
        <w:rPr>
          <w:rFonts w:ascii="Simplified Arabic" w:hAnsi="Simplified Arabic" w:cs="Simplified Arabic"/>
          <w:color w:val="000000" w:themeColor="text1"/>
          <w:rtl/>
        </w:rPr>
        <w:t xml:space="preserve">ساهم في تمويل القطاع الصحي بنسبة </w:t>
      </w:r>
      <w:r w:rsidR="00C81E0F">
        <w:rPr>
          <w:rFonts w:hint="cs"/>
          <w:color w:val="000000" w:themeColor="text1"/>
          <w:rtl/>
        </w:rPr>
        <w:t>12.7</w:t>
      </w:r>
      <w:r w:rsidR="00C81E0F" w:rsidRPr="00907067">
        <w:rPr>
          <w:rFonts w:ascii="Simplified Arabic" w:hAnsi="Simplified Arabic" w:cs="Simplified Arabic"/>
          <w:color w:val="000000" w:themeColor="text1"/>
          <w:rtl/>
        </w:rPr>
        <w:t xml:space="preserve">% في العام </w:t>
      </w:r>
      <w:r w:rsidR="00C81E0F">
        <w:rPr>
          <w:rFonts w:hint="cs"/>
          <w:color w:val="000000" w:themeColor="text1"/>
          <w:rtl/>
        </w:rPr>
        <w:t>2016</w:t>
      </w:r>
      <w:r w:rsidR="00C81E0F" w:rsidRPr="00907067">
        <w:rPr>
          <w:rFonts w:ascii="Simplified Arabic" w:hAnsi="Simplified Arabic" w:cs="Simplified Arabic"/>
          <w:color w:val="000000" w:themeColor="text1"/>
          <w:rtl/>
        </w:rPr>
        <w:t xml:space="preserve">، مقابل </w:t>
      </w:r>
      <w:r w:rsidR="00C81E0F">
        <w:rPr>
          <w:rFonts w:hint="cs"/>
          <w:color w:val="000000" w:themeColor="text1"/>
          <w:rtl/>
        </w:rPr>
        <w:t>12.</w:t>
      </w:r>
      <w:r w:rsidR="00073268">
        <w:rPr>
          <w:rFonts w:hint="cs"/>
          <w:color w:val="000000" w:themeColor="text1"/>
          <w:rtl/>
        </w:rPr>
        <w:t>4</w:t>
      </w:r>
      <w:r w:rsidR="00C81E0F" w:rsidRPr="00907067">
        <w:rPr>
          <w:rFonts w:ascii="Simplified Arabic" w:hAnsi="Simplified Arabic" w:cs="Simplified Arabic"/>
          <w:color w:val="000000" w:themeColor="text1"/>
          <w:rtl/>
        </w:rPr>
        <w:t xml:space="preserve">% في العام </w:t>
      </w:r>
      <w:r w:rsidR="00C81E0F">
        <w:rPr>
          <w:rFonts w:hint="cs"/>
          <w:color w:val="000000" w:themeColor="text1"/>
          <w:rtl/>
        </w:rPr>
        <w:t>2017</w:t>
      </w:r>
      <w:r w:rsidR="00C81E0F" w:rsidRPr="00907067">
        <w:rPr>
          <w:rFonts w:ascii="Simplified Arabic" w:hAnsi="Simplified Arabic" w:cs="Simplified Arabic"/>
          <w:color w:val="000000" w:themeColor="text1"/>
          <w:rtl/>
        </w:rPr>
        <w:t>.</w:t>
      </w:r>
      <w:r w:rsidR="006542E3">
        <w:rPr>
          <w:rFonts w:ascii="Simplified Arabic" w:hAnsi="Simplified Arabic" w:cs="Simplified Arabic" w:hint="cs"/>
          <w:color w:val="000000" w:themeColor="text1"/>
          <w:rtl/>
        </w:rPr>
        <w:t xml:space="preserve">  </w:t>
      </w:r>
      <w:r w:rsidRPr="00907067">
        <w:rPr>
          <w:rFonts w:ascii="Simplified Arabic" w:hAnsi="Simplified Arabic" w:cs="Simplified Arabic"/>
          <w:color w:val="000000" w:themeColor="text1"/>
          <w:rtl/>
        </w:rPr>
        <w:t xml:space="preserve">ويعتمد الاقتصاد الفلسطيني أيضاً على باقي العالم كأحد </w:t>
      </w:r>
      <w:r w:rsidR="006542E3">
        <w:rPr>
          <w:rFonts w:ascii="Simplified Arabic" w:hAnsi="Simplified Arabic" w:cs="Simplified Arabic" w:hint="cs"/>
          <w:color w:val="000000" w:themeColor="text1"/>
          <w:rtl/>
        </w:rPr>
        <w:t xml:space="preserve">النظم المساهمة في </w:t>
      </w:r>
      <w:r w:rsidR="00D12650">
        <w:rPr>
          <w:rFonts w:ascii="Simplified Arabic" w:hAnsi="Simplified Arabic" w:cs="Simplified Arabic" w:hint="cs"/>
          <w:color w:val="000000" w:themeColor="text1"/>
          <w:rtl/>
        </w:rPr>
        <w:t>الإنفاق</w:t>
      </w:r>
      <w:r w:rsidR="006542E3">
        <w:rPr>
          <w:rFonts w:ascii="Simplified Arabic" w:hAnsi="Simplified Arabic" w:cs="Simplified Arabic" w:hint="cs"/>
          <w:color w:val="000000" w:themeColor="text1"/>
          <w:rtl/>
        </w:rPr>
        <w:t xml:space="preserve"> الصحي</w:t>
      </w:r>
      <w:r w:rsidRPr="00907067">
        <w:rPr>
          <w:rFonts w:ascii="Simplified Arabic" w:hAnsi="Simplified Arabic" w:cs="Simplified Arabic"/>
          <w:color w:val="000000" w:themeColor="text1"/>
          <w:rtl/>
        </w:rPr>
        <w:t xml:space="preserve"> و</w:t>
      </w:r>
      <w:r w:rsidR="003A740D">
        <w:rPr>
          <w:rFonts w:ascii="Simplified Arabic" w:hAnsi="Simplified Arabic" w:cs="Simplified Arabic" w:hint="cs"/>
          <w:color w:val="000000" w:themeColor="text1"/>
          <w:rtl/>
        </w:rPr>
        <w:t>بلغت</w:t>
      </w:r>
      <w:r w:rsidR="002A26C6">
        <w:rPr>
          <w:rFonts w:ascii="Simplified Arabic" w:hAnsi="Simplified Arabic" w:cs="Simplified Arabic"/>
          <w:color w:val="000000" w:themeColor="text1"/>
          <w:rtl/>
        </w:rPr>
        <w:t xml:space="preserve"> </w:t>
      </w:r>
      <w:r w:rsidR="00975114">
        <w:rPr>
          <w:rFonts w:ascii="Simplified Arabic" w:hAnsi="Simplified Arabic" w:cs="Simplified Arabic" w:hint="cs"/>
          <w:color w:val="000000" w:themeColor="text1"/>
          <w:rtl/>
        </w:rPr>
        <w:t>نسبة</w:t>
      </w:r>
      <w:r w:rsidRPr="00907067">
        <w:rPr>
          <w:rFonts w:ascii="Simplified Arabic" w:hAnsi="Simplified Arabic" w:cs="Simplified Arabic"/>
          <w:color w:val="000000" w:themeColor="text1"/>
          <w:rtl/>
        </w:rPr>
        <w:t xml:space="preserve"> مساهمته </w:t>
      </w:r>
      <w:r w:rsidR="006542E3">
        <w:rPr>
          <w:rFonts w:hint="cs"/>
          <w:color w:val="000000" w:themeColor="text1"/>
          <w:rtl/>
        </w:rPr>
        <w:t>2.7</w:t>
      </w:r>
      <w:r w:rsidRPr="00907067">
        <w:rPr>
          <w:rFonts w:ascii="Simplified Arabic" w:hAnsi="Simplified Arabic" w:cs="Simplified Arabic"/>
          <w:color w:val="000000" w:themeColor="text1"/>
          <w:rtl/>
        </w:rPr>
        <w:t xml:space="preserve">% في العام </w:t>
      </w:r>
      <w:r w:rsidR="00DE658A">
        <w:rPr>
          <w:rFonts w:hint="cs"/>
          <w:color w:val="000000" w:themeColor="text1"/>
          <w:rtl/>
        </w:rPr>
        <w:t>201</w:t>
      </w:r>
      <w:r w:rsidR="006542E3">
        <w:rPr>
          <w:rFonts w:hint="cs"/>
          <w:color w:val="000000" w:themeColor="text1"/>
          <w:rtl/>
        </w:rPr>
        <w:t>6</w:t>
      </w:r>
      <w:r w:rsidRPr="00907067">
        <w:rPr>
          <w:rFonts w:ascii="Simplified Arabic" w:hAnsi="Simplified Arabic" w:cs="Simplified Arabic"/>
          <w:color w:val="000000" w:themeColor="text1"/>
          <w:rtl/>
        </w:rPr>
        <w:t xml:space="preserve">، </w:t>
      </w:r>
      <w:r w:rsidR="0090542C">
        <w:rPr>
          <w:rFonts w:ascii="Simplified Arabic" w:hAnsi="Simplified Arabic" w:cs="Simplified Arabic" w:hint="cs"/>
          <w:color w:val="000000" w:themeColor="text1"/>
          <w:rtl/>
        </w:rPr>
        <w:t xml:space="preserve">مقابل </w:t>
      </w:r>
      <w:r w:rsidR="006542E3">
        <w:rPr>
          <w:rFonts w:hint="cs"/>
          <w:color w:val="000000" w:themeColor="text1"/>
          <w:rtl/>
        </w:rPr>
        <w:t>3.5</w:t>
      </w:r>
      <w:r w:rsidRPr="00907067">
        <w:rPr>
          <w:rFonts w:ascii="Simplified Arabic" w:hAnsi="Simplified Arabic" w:cs="Simplified Arabic"/>
          <w:color w:val="000000" w:themeColor="text1"/>
          <w:rtl/>
        </w:rPr>
        <w:t xml:space="preserve">% في العام </w:t>
      </w:r>
      <w:r w:rsidR="00DE658A">
        <w:rPr>
          <w:rFonts w:hint="cs"/>
          <w:color w:val="000000" w:themeColor="text1"/>
          <w:rtl/>
        </w:rPr>
        <w:t>201</w:t>
      </w:r>
      <w:r w:rsidR="006542E3">
        <w:rPr>
          <w:rFonts w:hint="cs"/>
          <w:color w:val="000000" w:themeColor="text1"/>
          <w:rtl/>
        </w:rPr>
        <w:t>7</w:t>
      </w:r>
      <w:r w:rsidR="006542E3">
        <w:rPr>
          <w:rFonts w:ascii="Simplified Arabic" w:hAnsi="Simplified Arabic" w:cs="Simplified Arabic"/>
          <w:color w:val="000000" w:themeColor="text1"/>
          <w:rtl/>
        </w:rPr>
        <w:t xml:space="preserve">. </w:t>
      </w:r>
      <w:r w:rsidR="006E553B">
        <w:rPr>
          <w:rFonts w:ascii="Simplified Arabic" w:hAnsi="Simplified Arabic" w:cs="Simplified Arabic" w:hint="cs"/>
          <w:color w:val="000000" w:themeColor="text1"/>
          <w:rtl/>
        </w:rPr>
        <w:t>(أنظر/ي جدول 2)</w:t>
      </w:r>
      <w:r w:rsidR="006542E3">
        <w:rPr>
          <w:rFonts w:ascii="Simplified Arabic" w:hAnsi="Simplified Arabic" w:cs="Simplified Arabic"/>
          <w:color w:val="000000" w:themeColor="text1"/>
          <w:rtl/>
        </w:rPr>
        <w:t xml:space="preserve"> </w:t>
      </w:r>
    </w:p>
    <w:p w:rsidR="00F52136" w:rsidRDefault="00F52136" w:rsidP="00F06CD7">
      <w:pPr>
        <w:jc w:val="both"/>
        <w:rPr>
          <w:rFonts w:ascii="Simplified Arabic" w:hAnsi="Simplified Arabic" w:cs="Simplified Arabic"/>
          <w:color w:val="000000" w:themeColor="text1"/>
          <w:rtl/>
        </w:rPr>
      </w:pPr>
    </w:p>
    <w:p w:rsidR="00D3525A" w:rsidRPr="00C464CE" w:rsidRDefault="00D3525A" w:rsidP="003A740D">
      <w:pPr>
        <w:jc w:val="center"/>
        <w:rPr>
          <w:rFonts w:ascii="Simplified Arabic" w:hAnsi="Simplified Arabic" w:cs="Simplified Arabic"/>
          <w:b/>
          <w:bCs/>
          <w:color w:val="000000" w:themeColor="text1"/>
          <w:sz w:val="22"/>
          <w:szCs w:val="22"/>
          <w:rtl/>
        </w:rPr>
      </w:pPr>
      <w:r w:rsidRPr="00C464CE">
        <w:rPr>
          <w:rFonts w:ascii="Simplified Arabic" w:hAnsi="Simplified Arabic" w:cs="Simplified Arabic"/>
          <w:b/>
          <w:bCs/>
          <w:color w:val="000000" w:themeColor="text1"/>
          <w:sz w:val="22"/>
          <w:szCs w:val="22"/>
          <w:rtl/>
        </w:rPr>
        <w:t xml:space="preserve">التوزيع النسبي للإنفاق الجاري على الصحة في فلسطين حسب نظم التمويل </w:t>
      </w:r>
      <w:r>
        <w:rPr>
          <w:rFonts w:hint="cs"/>
          <w:b/>
          <w:bCs/>
          <w:color w:val="000000" w:themeColor="text1"/>
          <w:sz w:val="22"/>
          <w:szCs w:val="22"/>
          <w:rtl/>
        </w:rPr>
        <w:t>201</w:t>
      </w:r>
      <w:r w:rsidR="00E6464F">
        <w:rPr>
          <w:rFonts w:hint="cs"/>
          <w:b/>
          <w:bCs/>
          <w:color w:val="000000" w:themeColor="text1"/>
          <w:sz w:val="22"/>
          <w:szCs w:val="22"/>
          <w:rtl/>
        </w:rPr>
        <w:t>6</w:t>
      </w:r>
      <w:r w:rsidRPr="00C464CE">
        <w:rPr>
          <w:rFonts w:ascii="Simplified Arabic" w:hAnsi="Simplified Arabic" w:cs="Simplified Arabic"/>
          <w:b/>
          <w:bCs/>
          <w:color w:val="000000" w:themeColor="text1"/>
          <w:sz w:val="22"/>
          <w:szCs w:val="22"/>
          <w:rtl/>
        </w:rPr>
        <w:t xml:space="preserve">، </w:t>
      </w:r>
      <w:r w:rsidR="00E6464F">
        <w:rPr>
          <w:rFonts w:hint="cs"/>
          <w:b/>
          <w:bCs/>
          <w:color w:val="000000" w:themeColor="text1"/>
          <w:sz w:val="22"/>
          <w:szCs w:val="22"/>
          <w:rtl/>
        </w:rPr>
        <w:t>2017</w:t>
      </w:r>
    </w:p>
    <w:tbl>
      <w:tblPr>
        <w:tblStyle w:val="TableGrid"/>
        <w:bidiVisual/>
        <w:tblW w:w="0" w:type="auto"/>
        <w:jc w:val="center"/>
        <w:tblLook w:val="04A0"/>
      </w:tblPr>
      <w:tblGrid>
        <w:gridCol w:w="8637"/>
      </w:tblGrid>
      <w:tr w:rsidR="00D3525A" w:rsidTr="00394D8B">
        <w:trPr>
          <w:trHeight w:val="3913"/>
          <w:jc w:val="center"/>
        </w:trPr>
        <w:tc>
          <w:tcPr>
            <w:tcW w:w="8637" w:type="dxa"/>
            <w:vAlign w:val="center"/>
          </w:tcPr>
          <w:p w:rsidR="00D3525A" w:rsidRDefault="000B3F3D" w:rsidP="0042555F">
            <w:pPr>
              <w:jc w:val="center"/>
              <w:rPr>
                <w:rFonts w:cs="Simplified Arabic"/>
                <w:b/>
                <w:bCs/>
                <w:color w:val="000000" w:themeColor="text1"/>
                <w:sz w:val="22"/>
                <w:szCs w:val="22"/>
                <w:rtl/>
              </w:rPr>
            </w:pPr>
            <w:r w:rsidRPr="000B3F3D">
              <w:rPr>
                <w:rFonts w:cs="Simplified Arabic"/>
                <w:b/>
                <w:bCs/>
                <w:noProof/>
                <w:color w:val="000000" w:themeColor="text1"/>
                <w:sz w:val="22"/>
                <w:szCs w:val="22"/>
                <w:rtl/>
                <w:lang w:eastAsia="en-US"/>
              </w:rPr>
              <w:drawing>
                <wp:inline distT="0" distB="0" distL="0" distR="0">
                  <wp:extent cx="4964844" cy="2250219"/>
                  <wp:effectExtent l="0" t="0" r="0"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907067" w:rsidRPr="00394D8B" w:rsidRDefault="00907067" w:rsidP="00A454F2">
      <w:pPr>
        <w:jc w:val="both"/>
        <w:rPr>
          <w:rFonts w:ascii="Simplified Arabic" w:hAnsi="Simplified Arabic" w:cs="Simplified Arabic"/>
          <w:color w:val="000000" w:themeColor="text1"/>
          <w:sz w:val="22"/>
          <w:szCs w:val="22"/>
          <w:rtl/>
        </w:rPr>
      </w:pPr>
    </w:p>
    <w:p w:rsidR="00A454F2" w:rsidRDefault="00441FF7" w:rsidP="003B7B24">
      <w:pPr>
        <w:jc w:val="both"/>
        <w:rPr>
          <w:rFonts w:ascii="Simplified Arabic" w:hAnsi="Simplified Arabic" w:cs="Simplified Arabic"/>
          <w:color w:val="000000" w:themeColor="text1"/>
          <w:rtl/>
        </w:rPr>
      </w:pPr>
      <w:r>
        <w:rPr>
          <w:rFonts w:ascii="Simplified Arabic" w:hAnsi="Simplified Arabic" w:cs="Simplified Arabic" w:hint="cs"/>
          <w:color w:val="000000" w:themeColor="text1"/>
          <w:rtl/>
        </w:rPr>
        <w:lastRenderedPageBreak/>
        <w:t>تشير</w:t>
      </w:r>
      <w:r w:rsidR="00A454F2" w:rsidRPr="00907067">
        <w:rPr>
          <w:rFonts w:ascii="Simplified Arabic" w:hAnsi="Simplified Arabic" w:cs="Simplified Arabic"/>
          <w:color w:val="000000" w:themeColor="text1"/>
          <w:rtl/>
        </w:rPr>
        <w:t xml:space="preserve"> البيانات أن وكلاء التمويل</w:t>
      </w:r>
      <w:r w:rsidR="009D33EF">
        <w:rPr>
          <w:rFonts w:ascii="Simplified Arabic" w:hAnsi="Simplified Arabic" w:cs="Simplified Arabic" w:hint="cs"/>
          <w:color w:val="000000" w:themeColor="text1"/>
          <w:rtl/>
        </w:rPr>
        <w:t>،</w:t>
      </w:r>
      <w:r w:rsidR="00A454F2" w:rsidRPr="00907067">
        <w:rPr>
          <w:rFonts w:ascii="Simplified Arabic" w:hAnsi="Simplified Arabic" w:cs="Simplified Arabic"/>
          <w:color w:val="000000" w:themeColor="text1"/>
          <w:rtl/>
        </w:rPr>
        <w:t xml:space="preserve"> والتي تعرف بأنها الوحدات ا</w:t>
      </w:r>
      <w:r w:rsidR="009D33EF">
        <w:rPr>
          <w:rFonts w:ascii="Simplified Arabic" w:hAnsi="Simplified Arabic" w:cs="Simplified Arabic"/>
          <w:color w:val="000000" w:themeColor="text1"/>
          <w:rtl/>
        </w:rPr>
        <w:t xml:space="preserve">لمؤسسية التي تقوم بإدارة </w:t>
      </w:r>
      <w:r w:rsidR="00975114">
        <w:rPr>
          <w:rFonts w:ascii="Simplified Arabic" w:hAnsi="Simplified Arabic" w:cs="Simplified Arabic" w:hint="cs"/>
          <w:color w:val="000000" w:themeColor="text1"/>
          <w:rtl/>
        </w:rPr>
        <w:t>المشاريع</w:t>
      </w:r>
      <w:r w:rsidR="009D33EF">
        <w:rPr>
          <w:rFonts w:ascii="Simplified Arabic" w:hAnsi="Simplified Arabic" w:cs="Simplified Arabic" w:hint="cs"/>
          <w:color w:val="000000" w:themeColor="text1"/>
          <w:rtl/>
        </w:rPr>
        <w:t xml:space="preserve"> الصحية</w:t>
      </w:r>
      <w:r w:rsidR="00A454F2" w:rsidRPr="00907067">
        <w:rPr>
          <w:rFonts w:ascii="Simplified Arabic" w:hAnsi="Simplified Arabic" w:cs="Simplified Arabic"/>
          <w:color w:val="000000" w:themeColor="text1"/>
          <w:rtl/>
        </w:rPr>
        <w:t xml:space="preserve"> من خلال جمع العائدات وشراء الخدمات</w:t>
      </w:r>
      <w:r w:rsidR="009D33EF">
        <w:rPr>
          <w:rFonts w:ascii="Simplified Arabic" w:hAnsi="Simplified Arabic" w:cs="Simplified Arabic" w:hint="cs"/>
          <w:color w:val="000000" w:themeColor="text1"/>
          <w:rtl/>
        </w:rPr>
        <w:t xml:space="preserve"> والسلع</w:t>
      </w:r>
      <w:r w:rsidR="00A454F2" w:rsidRPr="00907067">
        <w:rPr>
          <w:rFonts w:ascii="Simplified Arabic" w:hAnsi="Simplified Arabic" w:cs="Simplified Arabic"/>
          <w:color w:val="000000" w:themeColor="text1"/>
          <w:rtl/>
        </w:rPr>
        <w:t>، أن</w:t>
      </w:r>
      <w:r w:rsidR="00280551">
        <w:rPr>
          <w:rFonts w:ascii="Simplified Arabic" w:hAnsi="Simplified Arabic" w:cs="Simplified Arabic" w:hint="cs"/>
          <w:color w:val="000000" w:themeColor="text1"/>
          <w:rtl/>
        </w:rPr>
        <w:t xml:space="preserve"> الحكومة المركزية شكلت أعلى نسبة مساهمة في العام 2017</w:t>
      </w:r>
      <w:r w:rsidR="00447B35">
        <w:rPr>
          <w:rFonts w:ascii="Simplified Arabic" w:hAnsi="Simplified Arabic" w:cs="Simplified Arabic" w:hint="cs"/>
          <w:color w:val="000000" w:themeColor="text1"/>
          <w:rtl/>
        </w:rPr>
        <w:t>،</w:t>
      </w:r>
      <w:r w:rsidR="00A454F2" w:rsidRPr="00907067">
        <w:rPr>
          <w:rFonts w:ascii="Simplified Arabic" w:hAnsi="Simplified Arabic" w:cs="Simplified Arabic"/>
          <w:color w:val="000000" w:themeColor="text1"/>
          <w:rtl/>
        </w:rPr>
        <w:t xml:space="preserve"> حيث</w:t>
      </w:r>
      <w:r w:rsidR="009D33EF">
        <w:rPr>
          <w:rFonts w:ascii="Simplified Arabic" w:hAnsi="Simplified Arabic" w:cs="Simplified Arabic"/>
          <w:color w:val="000000" w:themeColor="text1"/>
          <w:rtl/>
        </w:rPr>
        <w:t xml:space="preserve"> بلغت </w:t>
      </w:r>
      <w:r w:rsidR="00A22CCA">
        <w:rPr>
          <w:rFonts w:ascii="Simplified Arabic" w:hAnsi="Simplified Arabic" w:cs="Simplified Arabic" w:hint="cs"/>
          <w:color w:val="000000" w:themeColor="text1"/>
          <w:rtl/>
        </w:rPr>
        <w:t>42.4%</w:t>
      </w:r>
      <w:r w:rsidR="00E962CE">
        <w:rPr>
          <w:rFonts w:ascii="Simplified Arabic" w:hAnsi="Simplified Arabic" w:cs="Simplified Arabic" w:hint="cs"/>
          <w:color w:val="000000" w:themeColor="text1"/>
          <w:rtl/>
        </w:rPr>
        <w:t xml:space="preserve">، بينما في عام 2016 سجلت </w:t>
      </w:r>
      <w:r w:rsidR="00280551">
        <w:rPr>
          <w:rFonts w:ascii="Simplified Arabic" w:hAnsi="Simplified Arabic" w:cs="Simplified Arabic" w:hint="cs"/>
          <w:color w:val="000000" w:themeColor="text1"/>
          <w:rtl/>
        </w:rPr>
        <w:t xml:space="preserve">الأسر المعيشية </w:t>
      </w:r>
      <w:r w:rsidR="00E962CE">
        <w:rPr>
          <w:rFonts w:ascii="Simplified Arabic" w:hAnsi="Simplified Arabic" w:cs="Simplified Arabic" w:hint="cs"/>
          <w:color w:val="000000" w:themeColor="text1"/>
          <w:rtl/>
        </w:rPr>
        <w:t>أعلى نسبة و</w:t>
      </w:r>
      <w:r w:rsidR="00A454F2" w:rsidRPr="00907067">
        <w:rPr>
          <w:rFonts w:ascii="Simplified Arabic" w:hAnsi="Simplified Arabic" w:cs="Simplified Arabic"/>
          <w:color w:val="000000" w:themeColor="text1"/>
          <w:rtl/>
        </w:rPr>
        <w:t xml:space="preserve">التي بلغت </w:t>
      </w:r>
      <w:r w:rsidR="00664417">
        <w:rPr>
          <w:rFonts w:hint="cs"/>
          <w:color w:val="000000" w:themeColor="text1"/>
          <w:rtl/>
        </w:rPr>
        <w:t>4</w:t>
      </w:r>
      <w:r w:rsidR="00A22CCA">
        <w:rPr>
          <w:rFonts w:hint="cs"/>
          <w:color w:val="000000" w:themeColor="text1"/>
          <w:rtl/>
        </w:rPr>
        <w:t>4</w:t>
      </w:r>
      <w:r w:rsidR="00664417">
        <w:rPr>
          <w:rFonts w:hint="cs"/>
          <w:color w:val="000000" w:themeColor="text1"/>
          <w:rtl/>
        </w:rPr>
        <w:t>.</w:t>
      </w:r>
      <w:r w:rsidR="00A22CCA">
        <w:rPr>
          <w:rFonts w:hint="cs"/>
          <w:color w:val="000000" w:themeColor="text1"/>
          <w:rtl/>
        </w:rPr>
        <w:t>5</w:t>
      </w:r>
      <w:r w:rsidR="00A454F2" w:rsidRPr="00907067">
        <w:rPr>
          <w:rFonts w:ascii="Simplified Arabic" w:hAnsi="Simplified Arabic" w:cs="Simplified Arabic"/>
          <w:color w:val="000000" w:themeColor="text1"/>
          <w:rtl/>
        </w:rPr>
        <w:t xml:space="preserve">%، </w:t>
      </w:r>
      <w:r w:rsidR="00E962CE">
        <w:rPr>
          <w:rFonts w:ascii="Simplified Arabic" w:hAnsi="Simplified Arabic" w:cs="Simplified Arabic" w:hint="cs"/>
          <w:color w:val="000000" w:themeColor="text1"/>
          <w:rtl/>
        </w:rPr>
        <w:t>و</w:t>
      </w:r>
      <w:r>
        <w:rPr>
          <w:rFonts w:ascii="Simplified Arabic" w:hAnsi="Simplified Arabic" w:cs="Simplified Arabic" w:hint="cs"/>
          <w:color w:val="000000" w:themeColor="text1"/>
          <w:rtl/>
        </w:rPr>
        <w:t xml:space="preserve">انخفضت في العام </w:t>
      </w:r>
      <w:r w:rsidR="00664417">
        <w:rPr>
          <w:rFonts w:hint="cs"/>
          <w:color w:val="000000" w:themeColor="text1"/>
          <w:rtl/>
        </w:rPr>
        <w:t>201</w:t>
      </w:r>
      <w:r w:rsidR="00A22CCA">
        <w:rPr>
          <w:rFonts w:hint="cs"/>
          <w:color w:val="000000" w:themeColor="text1"/>
          <w:rtl/>
        </w:rPr>
        <w:t>7</w:t>
      </w:r>
      <w:r>
        <w:rPr>
          <w:rFonts w:ascii="Simplified Arabic" w:hAnsi="Simplified Arabic" w:cs="Simplified Arabic" w:hint="cs"/>
          <w:color w:val="000000" w:themeColor="text1"/>
          <w:rtl/>
        </w:rPr>
        <w:t xml:space="preserve"> إلى</w:t>
      </w:r>
      <w:r w:rsidR="00A454F2" w:rsidRPr="00907067">
        <w:rPr>
          <w:rFonts w:ascii="Simplified Arabic" w:hAnsi="Simplified Arabic" w:cs="Simplified Arabic"/>
          <w:color w:val="000000" w:themeColor="text1"/>
          <w:rtl/>
        </w:rPr>
        <w:t xml:space="preserve"> </w:t>
      </w:r>
      <w:r w:rsidR="00E962CE">
        <w:rPr>
          <w:rFonts w:hint="cs"/>
          <w:color w:val="000000" w:themeColor="text1"/>
          <w:rtl/>
        </w:rPr>
        <w:t>41.8%</w:t>
      </w:r>
      <w:r w:rsidR="00A454F2" w:rsidRPr="00907067">
        <w:rPr>
          <w:rFonts w:ascii="Simplified Arabic" w:hAnsi="Simplified Arabic" w:cs="Simplified Arabic"/>
          <w:color w:val="000000" w:themeColor="text1"/>
          <w:rtl/>
        </w:rPr>
        <w:t xml:space="preserve">. </w:t>
      </w:r>
      <w:r w:rsidR="00447B35">
        <w:rPr>
          <w:rFonts w:ascii="Simplified Arabic" w:hAnsi="Simplified Arabic" w:cs="Simplified Arabic" w:hint="cs"/>
          <w:color w:val="000000" w:themeColor="text1"/>
          <w:rtl/>
        </w:rPr>
        <w:t xml:space="preserve"> </w:t>
      </w:r>
      <w:r w:rsidR="00A454F2" w:rsidRPr="00907067">
        <w:rPr>
          <w:rFonts w:ascii="Simplified Arabic" w:hAnsi="Simplified Arabic" w:cs="Simplified Arabic"/>
          <w:color w:val="000000" w:themeColor="text1"/>
          <w:rtl/>
        </w:rPr>
        <w:t xml:space="preserve">بينما بلغت نسبة مساهمة المؤسسات غير الهادفة للربح وتخدم الأسر المعيشية </w:t>
      </w:r>
      <w:r w:rsidR="00A22CCA">
        <w:rPr>
          <w:rFonts w:hint="cs"/>
          <w:color w:val="000000" w:themeColor="text1"/>
          <w:rtl/>
        </w:rPr>
        <w:t>12.</w:t>
      </w:r>
      <w:r w:rsidR="003B7B24">
        <w:rPr>
          <w:rFonts w:hint="cs"/>
          <w:color w:val="000000" w:themeColor="text1"/>
          <w:rtl/>
        </w:rPr>
        <w:t>6</w:t>
      </w:r>
      <w:r w:rsidR="00A454F2" w:rsidRPr="00907067">
        <w:rPr>
          <w:rFonts w:ascii="Simplified Arabic" w:hAnsi="Simplified Arabic" w:cs="Simplified Arabic"/>
          <w:color w:val="000000" w:themeColor="text1"/>
          <w:rtl/>
        </w:rPr>
        <w:t xml:space="preserve">% في العام </w:t>
      </w:r>
      <w:r w:rsidR="00A454F2" w:rsidRPr="00CA162E">
        <w:rPr>
          <w:color w:val="000000" w:themeColor="text1"/>
          <w:rtl/>
        </w:rPr>
        <w:t>201</w:t>
      </w:r>
      <w:r w:rsidR="00A22CCA">
        <w:rPr>
          <w:rFonts w:hint="cs"/>
          <w:color w:val="000000" w:themeColor="text1"/>
          <w:rtl/>
        </w:rPr>
        <w:t>6</w:t>
      </w:r>
      <w:r w:rsidR="00516FE4">
        <w:rPr>
          <w:rFonts w:ascii="Simplified Arabic" w:hAnsi="Simplified Arabic" w:cs="Simplified Arabic"/>
          <w:color w:val="000000" w:themeColor="text1"/>
          <w:rtl/>
        </w:rPr>
        <w:t xml:space="preserve">، </w:t>
      </w:r>
      <w:r w:rsidR="00A22CCA">
        <w:rPr>
          <w:rFonts w:ascii="Simplified Arabic" w:hAnsi="Simplified Arabic" w:cs="Simplified Arabic" w:hint="cs"/>
          <w:color w:val="000000" w:themeColor="text1"/>
          <w:rtl/>
        </w:rPr>
        <w:t>وانخفضت بشكل بسيط</w:t>
      </w:r>
      <w:r w:rsidR="00A454F2" w:rsidRPr="00907067">
        <w:rPr>
          <w:rFonts w:ascii="Simplified Arabic" w:hAnsi="Simplified Arabic" w:cs="Simplified Arabic"/>
          <w:color w:val="000000" w:themeColor="text1"/>
          <w:rtl/>
        </w:rPr>
        <w:t xml:space="preserve"> في عام </w:t>
      </w:r>
      <w:r w:rsidR="00A454F2" w:rsidRPr="00CA162E">
        <w:rPr>
          <w:color w:val="000000" w:themeColor="text1"/>
          <w:rtl/>
        </w:rPr>
        <w:t>201</w:t>
      </w:r>
      <w:r w:rsidR="00A22CCA">
        <w:rPr>
          <w:rFonts w:hint="cs"/>
          <w:color w:val="000000" w:themeColor="text1"/>
          <w:rtl/>
        </w:rPr>
        <w:t>7</w:t>
      </w:r>
      <w:r w:rsidR="00A454F2" w:rsidRPr="00907067">
        <w:rPr>
          <w:rFonts w:ascii="Simplified Arabic" w:hAnsi="Simplified Arabic" w:cs="Simplified Arabic"/>
          <w:color w:val="000000" w:themeColor="text1"/>
          <w:rtl/>
        </w:rPr>
        <w:t xml:space="preserve"> لتصل</w:t>
      </w:r>
      <w:r w:rsidR="00526ED6">
        <w:rPr>
          <w:rFonts w:ascii="Simplified Arabic" w:hAnsi="Simplified Arabic" w:cs="Simplified Arabic" w:hint="cs"/>
          <w:color w:val="000000" w:themeColor="text1"/>
          <w:rtl/>
        </w:rPr>
        <w:t xml:space="preserve"> إلى</w:t>
      </w:r>
      <w:r w:rsidR="00A454F2" w:rsidRPr="00907067">
        <w:rPr>
          <w:rFonts w:ascii="Simplified Arabic" w:hAnsi="Simplified Arabic" w:cs="Simplified Arabic"/>
          <w:color w:val="000000" w:themeColor="text1"/>
          <w:rtl/>
        </w:rPr>
        <w:t xml:space="preserve"> </w:t>
      </w:r>
      <w:r w:rsidR="00A22CCA">
        <w:rPr>
          <w:rFonts w:hint="cs"/>
          <w:color w:val="000000" w:themeColor="text1"/>
          <w:rtl/>
        </w:rPr>
        <w:t>12.4</w:t>
      </w:r>
      <w:r w:rsidR="00BB6FAF">
        <w:rPr>
          <w:rFonts w:ascii="Simplified Arabic" w:hAnsi="Simplified Arabic" w:cs="Simplified Arabic"/>
          <w:color w:val="000000" w:themeColor="text1"/>
          <w:rtl/>
        </w:rPr>
        <w:t>%</w:t>
      </w:r>
      <w:r w:rsidR="00BB6FAF">
        <w:rPr>
          <w:rFonts w:ascii="Simplified Arabic" w:hAnsi="Simplified Arabic" w:cs="Simplified Arabic" w:hint="cs"/>
          <w:color w:val="000000" w:themeColor="text1"/>
          <w:rtl/>
        </w:rPr>
        <w:t>،</w:t>
      </w:r>
      <w:r w:rsidR="00A454F2" w:rsidRPr="00907067">
        <w:rPr>
          <w:rFonts w:ascii="Simplified Arabic" w:hAnsi="Simplified Arabic" w:cs="Simplified Arabic"/>
          <w:color w:val="000000" w:themeColor="text1"/>
          <w:rtl/>
        </w:rPr>
        <w:t xml:space="preserve"> </w:t>
      </w:r>
      <w:r w:rsidR="00664417">
        <w:rPr>
          <w:rFonts w:ascii="Simplified Arabic" w:hAnsi="Simplified Arabic" w:cs="Simplified Arabic" w:hint="cs"/>
          <w:color w:val="000000" w:themeColor="text1"/>
          <w:rtl/>
        </w:rPr>
        <w:t>وارتفعت</w:t>
      </w:r>
      <w:r w:rsidR="002E25CD">
        <w:rPr>
          <w:rFonts w:ascii="Simplified Arabic" w:hAnsi="Simplified Arabic" w:cs="Simplified Arabic" w:hint="cs"/>
          <w:color w:val="000000" w:themeColor="text1"/>
          <w:rtl/>
        </w:rPr>
        <w:t xml:space="preserve"> </w:t>
      </w:r>
      <w:r w:rsidR="002E25CD">
        <w:rPr>
          <w:rFonts w:ascii="Simplified Arabic" w:hAnsi="Simplified Arabic" w:cs="Simplified Arabic"/>
          <w:color w:val="000000" w:themeColor="text1"/>
          <w:rtl/>
        </w:rPr>
        <w:t>نسبة مساهمة شركات التأمين</w:t>
      </w:r>
      <w:r w:rsidR="00A454F2" w:rsidRPr="00907067">
        <w:rPr>
          <w:rFonts w:ascii="Simplified Arabic" w:hAnsi="Simplified Arabic" w:cs="Simplified Arabic"/>
          <w:color w:val="000000" w:themeColor="text1"/>
          <w:rtl/>
        </w:rPr>
        <w:t xml:space="preserve"> </w:t>
      </w:r>
      <w:r w:rsidR="00DD1DA6">
        <w:rPr>
          <w:rFonts w:ascii="Simplified Arabic" w:hAnsi="Simplified Arabic" w:cs="Simplified Arabic" w:hint="cs"/>
          <w:color w:val="000000" w:themeColor="text1"/>
          <w:rtl/>
        </w:rPr>
        <w:t>من 2.9% في العام 2016 لتصل إلى</w:t>
      </w:r>
      <w:r w:rsidR="00A454F2" w:rsidRPr="00907067">
        <w:rPr>
          <w:rFonts w:ascii="Simplified Arabic" w:hAnsi="Simplified Arabic" w:cs="Simplified Arabic"/>
          <w:color w:val="000000" w:themeColor="text1"/>
          <w:rtl/>
        </w:rPr>
        <w:t xml:space="preserve"> </w:t>
      </w:r>
      <w:r w:rsidR="00A22CCA">
        <w:rPr>
          <w:rFonts w:hint="cs"/>
          <w:color w:val="000000" w:themeColor="text1"/>
          <w:rtl/>
        </w:rPr>
        <w:t>3.4</w:t>
      </w:r>
      <w:r w:rsidR="00A454F2" w:rsidRPr="00907067">
        <w:rPr>
          <w:rFonts w:ascii="Simplified Arabic" w:hAnsi="Simplified Arabic" w:cs="Simplified Arabic"/>
          <w:color w:val="000000" w:themeColor="text1"/>
          <w:rtl/>
        </w:rPr>
        <w:t>%</w:t>
      </w:r>
      <w:r w:rsidR="009F3852">
        <w:rPr>
          <w:rFonts w:ascii="Simplified Arabic" w:hAnsi="Simplified Arabic" w:cs="Simplified Arabic" w:hint="cs"/>
          <w:color w:val="000000" w:themeColor="text1"/>
          <w:rtl/>
        </w:rPr>
        <w:t xml:space="preserve"> في العام</w:t>
      </w:r>
      <w:r w:rsidR="00DD1DA6">
        <w:rPr>
          <w:rFonts w:ascii="Simplified Arabic" w:hAnsi="Simplified Arabic" w:cs="Simplified Arabic" w:hint="cs"/>
          <w:color w:val="000000" w:themeColor="text1"/>
          <w:rtl/>
        </w:rPr>
        <w:t xml:space="preserve"> 2017</w:t>
      </w:r>
      <w:r w:rsidR="00664417">
        <w:rPr>
          <w:rFonts w:ascii="Simplified Arabic" w:hAnsi="Simplified Arabic" w:cs="Simplified Arabic" w:hint="cs"/>
          <w:color w:val="000000" w:themeColor="text1"/>
          <w:rtl/>
        </w:rPr>
        <w:t>.</w:t>
      </w:r>
      <w:r w:rsidR="006E553B" w:rsidRPr="006E553B">
        <w:rPr>
          <w:rFonts w:ascii="Simplified Arabic" w:hAnsi="Simplified Arabic" w:cs="Simplified Arabic" w:hint="cs"/>
          <w:color w:val="000000" w:themeColor="text1"/>
          <w:rtl/>
        </w:rPr>
        <w:t xml:space="preserve"> </w:t>
      </w:r>
      <w:r w:rsidR="006E553B">
        <w:rPr>
          <w:rFonts w:ascii="Simplified Arabic" w:hAnsi="Simplified Arabic" w:cs="Simplified Arabic" w:hint="cs"/>
          <w:color w:val="000000" w:themeColor="text1"/>
          <w:rtl/>
        </w:rPr>
        <w:t>(أنظر/ي جدول 3)</w:t>
      </w:r>
    </w:p>
    <w:p w:rsidR="00BB6FAF" w:rsidRDefault="00BB6FAF" w:rsidP="00BB6FAF">
      <w:pPr>
        <w:jc w:val="both"/>
        <w:rPr>
          <w:rFonts w:ascii="Simplified Arabic" w:hAnsi="Simplified Arabic" w:cs="Simplified Arabic"/>
          <w:color w:val="000000" w:themeColor="text1"/>
          <w:rtl/>
        </w:rPr>
      </w:pPr>
    </w:p>
    <w:p w:rsidR="00F72CA3" w:rsidRDefault="00BB6FAF" w:rsidP="00F72CA3">
      <w:pPr>
        <w:jc w:val="center"/>
        <w:rPr>
          <w:rFonts w:ascii="Simplified Arabic" w:hAnsi="Simplified Arabic" w:cs="Simplified Arabic"/>
          <w:b/>
          <w:bCs/>
          <w:color w:val="000000" w:themeColor="text1"/>
          <w:sz w:val="22"/>
          <w:szCs w:val="22"/>
          <w:rtl/>
        </w:rPr>
      </w:pPr>
      <w:r w:rsidRPr="00C464CE">
        <w:rPr>
          <w:rFonts w:ascii="Simplified Arabic" w:hAnsi="Simplified Arabic" w:cs="Simplified Arabic"/>
          <w:b/>
          <w:bCs/>
          <w:color w:val="000000" w:themeColor="text1"/>
          <w:sz w:val="22"/>
          <w:szCs w:val="22"/>
          <w:rtl/>
        </w:rPr>
        <w:t xml:space="preserve">التوزيع النسبي للإنفاق الجاري على الصحة في فلسطين حسب </w:t>
      </w:r>
      <w:r>
        <w:rPr>
          <w:rFonts w:ascii="Simplified Arabic" w:hAnsi="Simplified Arabic" w:cs="Simplified Arabic" w:hint="cs"/>
          <w:b/>
          <w:bCs/>
          <w:color w:val="000000" w:themeColor="text1"/>
          <w:sz w:val="22"/>
          <w:szCs w:val="22"/>
          <w:rtl/>
        </w:rPr>
        <w:t>وكلاء التمويل 2016، 2017</w:t>
      </w:r>
    </w:p>
    <w:tbl>
      <w:tblPr>
        <w:tblStyle w:val="TableGrid"/>
        <w:bidiVisual/>
        <w:tblW w:w="0" w:type="auto"/>
        <w:jc w:val="center"/>
        <w:tblLook w:val="04A0"/>
      </w:tblPr>
      <w:tblGrid>
        <w:gridCol w:w="9157"/>
      </w:tblGrid>
      <w:tr w:rsidR="00F72CA3" w:rsidTr="00BB6FAF">
        <w:trPr>
          <w:trHeight w:val="3968"/>
          <w:jc w:val="center"/>
        </w:trPr>
        <w:tc>
          <w:tcPr>
            <w:tcW w:w="9157" w:type="dxa"/>
          </w:tcPr>
          <w:p w:rsidR="00F72CA3" w:rsidRDefault="00BB6FAF" w:rsidP="00F72CA3">
            <w:pPr>
              <w:jc w:val="center"/>
              <w:rPr>
                <w:rFonts w:ascii="Simplified Arabic" w:hAnsi="Simplified Arabic" w:cs="Simplified Arabic"/>
                <w:b/>
                <w:bCs/>
                <w:color w:val="000000" w:themeColor="text1"/>
                <w:sz w:val="22"/>
                <w:szCs w:val="22"/>
                <w:rtl/>
              </w:rPr>
            </w:pPr>
            <w:r w:rsidRPr="00BB6FAF">
              <w:rPr>
                <w:rFonts w:ascii="Simplified Arabic" w:hAnsi="Simplified Arabic" w:cs="Simplified Arabic"/>
                <w:b/>
                <w:bCs/>
                <w:noProof/>
                <w:color w:val="000000" w:themeColor="text1"/>
                <w:sz w:val="22"/>
                <w:szCs w:val="22"/>
                <w:rtl/>
                <w:lang w:eastAsia="en-US"/>
              </w:rPr>
              <w:drawing>
                <wp:inline distT="0" distB="0" distL="0" distR="0">
                  <wp:extent cx="5349710" cy="2631882"/>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A454F2" w:rsidRPr="002E2BB5" w:rsidRDefault="00A454F2" w:rsidP="002E2BB5">
      <w:pPr>
        <w:rPr>
          <w:rFonts w:ascii="Simplified Arabic" w:hAnsi="Simplified Arabic" w:cs="Simplified Arabic"/>
          <w:b/>
          <w:bCs/>
          <w:color w:val="000000" w:themeColor="text1"/>
        </w:rPr>
      </w:pPr>
    </w:p>
    <w:p w:rsidR="00A454F2" w:rsidRPr="00AB20BC" w:rsidRDefault="00A454F2" w:rsidP="00861DD6">
      <w:pPr>
        <w:pStyle w:val="ListParagraph"/>
        <w:numPr>
          <w:ilvl w:val="1"/>
          <w:numId w:val="13"/>
        </w:numPr>
        <w:jc w:val="both"/>
        <w:rPr>
          <w:rFonts w:cs="Simplified Arabic"/>
          <w:bCs/>
          <w:color w:val="000000" w:themeColor="text1"/>
          <w:rtl/>
        </w:rPr>
      </w:pPr>
      <w:r w:rsidRPr="00AB20BC">
        <w:rPr>
          <w:rFonts w:cs="Simplified Arabic"/>
          <w:bCs/>
          <w:color w:val="000000" w:themeColor="text1"/>
          <w:rtl/>
        </w:rPr>
        <w:t>الإنفاق</w:t>
      </w:r>
      <w:r w:rsidRPr="00AB20BC">
        <w:rPr>
          <w:rFonts w:cs="Simplified Arabic" w:hint="cs"/>
          <w:bCs/>
          <w:color w:val="000000" w:themeColor="text1"/>
          <w:rtl/>
        </w:rPr>
        <w:t xml:space="preserve"> الجاري</w:t>
      </w:r>
      <w:r w:rsidRPr="00AB20BC">
        <w:rPr>
          <w:rFonts w:cs="Simplified Arabic"/>
          <w:bCs/>
          <w:color w:val="000000" w:themeColor="text1"/>
          <w:rtl/>
        </w:rPr>
        <w:t xml:space="preserve"> وفق وظائف الرعاية الصحية</w:t>
      </w:r>
    </w:p>
    <w:p w:rsidR="00A454F2" w:rsidRDefault="00A454F2" w:rsidP="00640E87">
      <w:pPr>
        <w:jc w:val="both"/>
        <w:rPr>
          <w:rFonts w:cs="Simplified Arabic"/>
          <w:color w:val="000000" w:themeColor="text1"/>
          <w:rtl/>
        </w:rPr>
      </w:pPr>
      <w:r>
        <w:rPr>
          <w:rFonts w:cs="Simplified Arabic" w:hint="cs"/>
          <w:color w:val="000000" w:themeColor="text1"/>
          <w:rtl/>
        </w:rPr>
        <w:t>يوضح الجدول التالي تصنيف وظائف الرعاية الصحية بحسب التصنيف الدولي للحسابات الصحية</w:t>
      </w:r>
      <w:r w:rsidR="002E25CD">
        <w:rPr>
          <w:rFonts w:cs="Simplified Arabic" w:hint="cs"/>
          <w:color w:val="000000" w:themeColor="text1"/>
          <w:rtl/>
        </w:rPr>
        <w:t xml:space="preserve"> للفترة </w:t>
      </w:r>
      <w:r w:rsidR="00516FE4">
        <w:rPr>
          <w:rFonts w:hint="cs"/>
          <w:color w:val="000000" w:themeColor="text1"/>
          <w:rtl/>
        </w:rPr>
        <w:t>2016</w:t>
      </w:r>
      <w:r w:rsidR="00640E87">
        <w:rPr>
          <w:rFonts w:cs="Simplified Arabic" w:hint="cs"/>
          <w:color w:val="000000" w:themeColor="text1"/>
          <w:rtl/>
        </w:rPr>
        <w:t xml:space="preserve">، </w:t>
      </w:r>
      <w:r w:rsidR="00516FE4">
        <w:rPr>
          <w:rFonts w:hint="cs"/>
          <w:color w:val="000000" w:themeColor="text1"/>
          <w:rtl/>
        </w:rPr>
        <w:t>2017</w:t>
      </w:r>
      <w:r w:rsidRPr="00EC5ABA">
        <w:rPr>
          <w:rFonts w:cs="Simplified Arabic"/>
          <w:color w:val="000000" w:themeColor="text1"/>
          <w:rtl/>
        </w:rPr>
        <w:t>:</w:t>
      </w:r>
    </w:p>
    <w:tbl>
      <w:tblPr>
        <w:tblStyle w:val="TableGrid"/>
        <w:bidiVisual/>
        <w:tblW w:w="8823" w:type="dxa"/>
        <w:jc w:val="center"/>
        <w:tblLayout w:type="fixed"/>
        <w:tblLook w:val="04A0"/>
      </w:tblPr>
      <w:tblGrid>
        <w:gridCol w:w="2568"/>
        <w:gridCol w:w="1276"/>
        <w:gridCol w:w="1842"/>
        <w:gridCol w:w="1188"/>
        <w:gridCol w:w="1949"/>
      </w:tblGrid>
      <w:tr w:rsidR="00A454F2" w:rsidRPr="00D51832" w:rsidTr="00990F0C">
        <w:trPr>
          <w:trHeight w:val="397"/>
          <w:jc w:val="center"/>
        </w:trPr>
        <w:tc>
          <w:tcPr>
            <w:tcW w:w="2568" w:type="dxa"/>
            <w:vMerge w:val="restart"/>
            <w:vAlign w:val="center"/>
          </w:tcPr>
          <w:p w:rsidR="00A454F2" w:rsidRPr="00D51832" w:rsidRDefault="00A454F2" w:rsidP="0042555F">
            <w:pPr>
              <w:jc w:val="center"/>
              <w:rPr>
                <w:rFonts w:ascii="Simplified Arabic" w:hAnsi="Simplified Arabic" w:cs="Simplified Arabic"/>
                <w:b/>
                <w:bCs/>
                <w:color w:val="000000" w:themeColor="text1"/>
                <w:sz w:val="18"/>
                <w:szCs w:val="18"/>
                <w:rtl/>
              </w:rPr>
            </w:pPr>
            <w:r w:rsidRPr="00D51832">
              <w:rPr>
                <w:rFonts w:ascii="Simplified Arabic" w:hAnsi="Simplified Arabic" w:cs="Simplified Arabic"/>
                <w:b/>
                <w:bCs/>
                <w:color w:val="000000" w:themeColor="text1"/>
                <w:sz w:val="18"/>
                <w:szCs w:val="18"/>
                <w:rtl/>
              </w:rPr>
              <w:t>وظائف الرعاية الصحية</w:t>
            </w:r>
          </w:p>
        </w:tc>
        <w:tc>
          <w:tcPr>
            <w:tcW w:w="3118" w:type="dxa"/>
            <w:gridSpan w:val="2"/>
            <w:vAlign w:val="center"/>
          </w:tcPr>
          <w:p w:rsidR="00A454F2" w:rsidRPr="0053166E" w:rsidRDefault="00516FE4" w:rsidP="0042555F">
            <w:pPr>
              <w:jc w:val="center"/>
              <w:rPr>
                <w:rFonts w:ascii="Arial" w:hAnsi="Arial" w:cs="Arial"/>
                <w:b/>
                <w:bCs/>
                <w:color w:val="000000" w:themeColor="text1"/>
                <w:sz w:val="18"/>
                <w:szCs w:val="18"/>
                <w:rtl/>
              </w:rPr>
            </w:pPr>
            <w:r>
              <w:rPr>
                <w:rFonts w:ascii="Arial" w:hAnsi="Arial" w:cs="Arial" w:hint="cs"/>
                <w:b/>
                <w:bCs/>
                <w:color w:val="000000" w:themeColor="text1"/>
                <w:sz w:val="18"/>
                <w:szCs w:val="18"/>
                <w:rtl/>
              </w:rPr>
              <w:t>2016</w:t>
            </w:r>
          </w:p>
        </w:tc>
        <w:tc>
          <w:tcPr>
            <w:tcW w:w="3137" w:type="dxa"/>
            <w:gridSpan w:val="2"/>
            <w:vAlign w:val="center"/>
          </w:tcPr>
          <w:p w:rsidR="00A454F2" w:rsidRPr="0053166E" w:rsidRDefault="00516FE4" w:rsidP="0042555F">
            <w:pPr>
              <w:jc w:val="center"/>
              <w:rPr>
                <w:rFonts w:ascii="Arial" w:hAnsi="Arial" w:cs="Arial"/>
                <w:b/>
                <w:bCs/>
                <w:color w:val="000000" w:themeColor="text1"/>
                <w:sz w:val="18"/>
                <w:szCs w:val="18"/>
                <w:rtl/>
              </w:rPr>
            </w:pPr>
            <w:r>
              <w:rPr>
                <w:rFonts w:ascii="Arial" w:hAnsi="Arial" w:cs="Arial" w:hint="cs"/>
                <w:b/>
                <w:bCs/>
                <w:color w:val="000000" w:themeColor="text1"/>
                <w:sz w:val="18"/>
                <w:szCs w:val="18"/>
                <w:rtl/>
              </w:rPr>
              <w:t>2017</w:t>
            </w:r>
          </w:p>
        </w:tc>
      </w:tr>
      <w:tr w:rsidR="00A454F2" w:rsidRPr="00D51832" w:rsidTr="00990F0C">
        <w:trPr>
          <w:trHeight w:val="397"/>
          <w:jc w:val="center"/>
        </w:trPr>
        <w:tc>
          <w:tcPr>
            <w:tcW w:w="2568" w:type="dxa"/>
            <w:vMerge/>
            <w:tcBorders>
              <w:bottom w:val="single" w:sz="4" w:space="0" w:color="auto"/>
            </w:tcBorders>
            <w:vAlign w:val="center"/>
          </w:tcPr>
          <w:p w:rsidR="00A454F2" w:rsidRPr="00D51832" w:rsidRDefault="00A454F2" w:rsidP="0042555F">
            <w:pPr>
              <w:rPr>
                <w:rFonts w:ascii="Simplified Arabic" w:hAnsi="Simplified Arabic" w:cs="Simplified Arabic"/>
                <w:color w:val="000000"/>
                <w:sz w:val="18"/>
                <w:szCs w:val="18"/>
                <w:rtl/>
              </w:rPr>
            </w:pPr>
          </w:p>
        </w:tc>
        <w:tc>
          <w:tcPr>
            <w:tcW w:w="1276" w:type="dxa"/>
            <w:tcBorders>
              <w:bottom w:val="single" w:sz="4" w:space="0" w:color="auto"/>
            </w:tcBorders>
            <w:vAlign w:val="center"/>
          </w:tcPr>
          <w:p w:rsidR="00A454F2" w:rsidRPr="00D51832" w:rsidRDefault="00A454F2" w:rsidP="0042555F">
            <w:pPr>
              <w:jc w:val="center"/>
              <w:rPr>
                <w:rFonts w:ascii="Simplified Arabic" w:hAnsi="Simplified Arabic" w:cs="Simplified Arabic"/>
                <w:b/>
                <w:bCs/>
                <w:color w:val="000000"/>
                <w:sz w:val="18"/>
                <w:szCs w:val="18"/>
                <w:rtl/>
              </w:rPr>
            </w:pPr>
            <w:r w:rsidRPr="00D51832">
              <w:rPr>
                <w:rFonts w:ascii="Simplified Arabic" w:hAnsi="Simplified Arabic" w:cs="Simplified Arabic" w:hint="cs"/>
                <w:b/>
                <w:bCs/>
                <w:color w:val="000000"/>
                <w:sz w:val="18"/>
                <w:szCs w:val="18"/>
                <w:rtl/>
              </w:rPr>
              <w:t>نسبة المساهمة</w:t>
            </w:r>
          </w:p>
        </w:tc>
        <w:tc>
          <w:tcPr>
            <w:tcW w:w="1842" w:type="dxa"/>
            <w:tcBorders>
              <w:bottom w:val="single" w:sz="4" w:space="0" w:color="auto"/>
            </w:tcBorders>
            <w:vAlign w:val="center"/>
          </w:tcPr>
          <w:p w:rsidR="00BB5A13" w:rsidRPr="00D51832" w:rsidRDefault="00990F0C" w:rsidP="00BB5A13">
            <w:pPr>
              <w:jc w:val="center"/>
              <w:rPr>
                <w:rFonts w:ascii="Simplified Arabic" w:hAnsi="Simplified Arabic" w:cs="Simplified Arabic"/>
                <w:b/>
                <w:bCs/>
                <w:color w:val="000000"/>
                <w:sz w:val="18"/>
                <w:szCs w:val="18"/>
                <w:rtl/>
              </w:rPr>
            </w:pPr>
            <w:r>
              <w:rPr>
                <w:rFonts w:ascii="Simplified Arabic" w:hAnsi="Simplified Arabic" w:cs="Simplified Arabic" w:hint="cs"/>
                <w:b/>
                <w:bCs/>
                <w:color w:val="000000"/>
                <w:sz w:val="18"/>
                <w:szCs w:val="18"/>
                <w:rtl/>
              </w:rPr>
              <w:t>الانفاق الجاري على الصحة</w:t>
            </w:r>
          </w:p>
          <w:p w:rsidR="00A454F2" w:rsidRPr="00D51832" w:rsidRDefault="00BB5A13" w:rsidP="00BB5A13">
            <w:pPr>
              <w:jc w:val="center"/>
              <w:rPr>
                <w:rFonts w:ascii="Simplified Arabic" w:hAnsi="Simplified Arabic" w:cs="Simplified Arabic"/>
                <w:color w:val="000000"/>
                <w:sz w:val="18"/>
                <w:szCs w:val="18"/>
                <w:rtl/>
              </w:rPr>
            </w:pPr>
            <w:r w:rsidRPr="00D51832">
              <w:rPr>
                <w:rFonts w:ascii="Simplified Arabic" w:hAnsi="Simplified Arabic" w:cs="Simplified Arabic" w:hint="cs"/>
                <w:b/>
                <w:bCs/>
                <w:color w:val="000000"/>
                <w:sz w:val="18"/>
                <w:szCs w:val="18"/>
                <w:rtl/>
              </w:rPr>
              <w:t>(بالألف دولار أمريكي)</w:t>
            </w:r>
          </w:p>
        </w:tc>
        <w:tc>
          <w:tcPr>
            <w:tcW w:w="1188" w:type="dxa"/>
            <w:tcBorders>
              <w:bottom w:val="single" w:sz="4" w:space="0" w:color="auto"/>
            </w:tcBorders>
            <w:vAlign w:val="center"/>
          </w:tcPr>
          <w:p w:rsidR="00A454F2" w:rsidRPr="00D51832" w:rsidRDefault="00A454F2" w:rsidP="0042555F">
            <w:pPr>
              <w:jc w:val="center"/>
              <w:rPr>
                <w:rFonts w:ascii="Simplified Arabic" w:hAnsi="Simplified Arabic" w:cs="Simplified Arabic"/>
                <w:b/>
                <w:bCs/>
                <w:color w:val="000000"/>
                <w:sz w:val="18"/>
                <w:szCs w:val="18"/>
                <w:rtl/>
              </w:rPr>
            </w:pPr>
            <w:r w:rsidRPr="00D51832">
              <w:rPr>
                <w:rFonts w:ascii="Simplified Arabic" w:hAnsi="Simplified Arabic" w:cs="Simplified Arabic" w:hint="cs"/>
                <w:b/>
                <w:bCs/>
                <w:color w:val="000000"/>
                <w:sz w:val="18"/>
                <w:szCs w:val="18"/>
                <w:rtl/>
              </w:rPr>
              <w:t>نسبة المساهمة</w:t>
            </w:r>
          </w:p>
        </w:tc>
        <w:tc>
          <w:tcPr>
            <w:tcW w:w="1949" w:type="dxa"/>
            <w:tcBorders>
              <w:bottom w:val="single" w:sz="4" w:space="0" w:color="auto"/>
            </w:tcBorders>
            <w:vAlign w:val="center"/>
          </w:tcPr>
          <w:p w:rsidR="00BB5A13" w:rsidRPr="00D51832" w:rsidRDefault="00990F0C" w:rsidP="00BB5A13">
            <w:pPr>
              <w:jc w:val="center"/>
              <w:rPr>
                <w:rFonts w:ascii="Simplified Arabic" w:hAnsi="Simplified Arabic" w:cs="Simplified Arabic"/>
                <w:b/>
                <w:bCs/>
                <w:color w:val="000000"/>
                <w:sz w:val="18"/>
                <w:szCs w:val="18"/>
                <w:rtl/>
              </w:rPr>
            </w:pPr>
            <w:r>
              <w:rPr>
                <w:rFonts w:ascii="Simplified Arabic" w:hAnsi="Simplified Arabic" w:cs="Simplified Arabic" w:hint="cs"/>
                <w:b/>
                <w:bCs/>
                <w:color w:val="000000"/>
                <w:sz w:val="18"/>
                <w:szCs w:val="18"/>
                <w:rtl/>
              </w:rPr>
              <w:t>الإنفاق الجاري على الصحة</w:t>
            </w:r>
          </w:p>
          <w:p w:rsidR="00A454F2" w:rsidRPr="00D51832" w:rsidRDefault="00BB5A13" w:rsidP="00BB5A13">
            <w:pPr>
              <w:jc w:val="center"/>
              <w:rPr>
                <w:rFonts w:ascii="Simplified Arabic" w:hAnsi="Simplified Arabic" w:cs="Simplified Arabic"/>
                <w:color w:val="000000"/>
                <w:sz w:val="18"/>
                <w:szCs w:val="18"/>
                <w:rtl/>
              </w:rPr>
            </w:pPr>
            <w:r w:rsidRPr="00D51832">
              <w:rPr>
                <w:rFonts w:ascii="Simplified Arabic" w:hAnsi="Simplified Arabic" w:cs="Simplified Arabic" w:hint="cs"/>
                <w:b/>
                <w:bCs/>
                <w:color w:val="000000"/>
                <w:sz w:val="18"/>
                <w:szCs w:val="18"/>
                <w:rtl/>
              </w:rPr>
              <w:t>(بالألف دولار أمريكي)</w:t>
            </w:r>
          </w:p>
        </w:tc>
      </w:tr>
      <w:tr w:rsidR="002F0D72" w:rsidRPr="00D51832" w:rsidTr="00990F0C">
        <w:trPr>
          <w:trHeight w:val="397"/>
          <w:jc w:val="center"/>
        </w:trPr>
        <w:tc>
          <w:tcPr>
            <w:tcW w:w="2568" w:type="dxa"/>
            <w:tcBorders>
              <w:bottom w:val="nil"/>
            </w:tcBorders>
            <w:vAlign w:val="center"/>
          </w:tcPr>
          <w:p w:rsidR="002F0D72" w:rsidRPr="00D51832" w:rsidRDefault="002F0D72" w:rsidP="0042555F">
            <w:pPr>
              <w:rPr>
                <w:rFonts w:ascii="Simplified Arabic" w:hAnsi="Simplified Arabic" w:cs="Simplified Arabic"/>
                <w:color w:val="000000"/>
                <w:sz w:val="18"/>
                <w:szCs w:val="18"/>
                <w:rtl/>
              </w:rPr>
            </w:pPr>
            <w:r w:rsidRPr="00D51832">
              <w:rPr>
                <w:rFonts w:ascii="Simplified Arabic" w:hAnsi="Simplified Arabic" w:cs="Simplified Arabic"/>
                <w:color w:val="000000"/>
                <w:sz w:val="18"/>
                <w:szCs w:val="18"/>
                <w:rtl/>
              </w:rPr>
              <w:t xml:space="preserve">الرعاية العلاجية </w:t>
            </w:r>
          </w:p>
        </w:tc>
        <w:tc>
          <w:tcPr>
            <w:tcW w:w="1276" w:type="dxa"/>
            <w:tcBorders>
              <w:bottom w:val="nil"/>
              <w:right w:val="nil"/>
            </w:tcBorders>
            <w:vAlign w:val="center"/>
          </w:tcPr>
          <w:p w:rsidR="002F0D72" w:rsidRPr="00D44ADD" w:rsidRDefault="002E2309" w:rsidP="00D9271F">
            <w:pPr>
              <w:bidi w:val="0"/>
              <w:ind w:right="104"/>
              <w:jc w:val="right"/>
              <w:rPr>
                <w:rFonts w:ascii="Arial" w:hAnsi="Arial" w:cs="Arial"/>
                <w:color w:val="000000"/>
                <w:sz w:val="18"/>
                <w:szCs w:val="18"/>
              </w:rPr>
            </w:pPr>
            <w:r>
              <w:rPr>
                <w:rFonts w:ascii="Arial" w:hAnsi="Arial" w:cs="Arial"/>
                <w:color w:val="000000"/>
                <w:sz w:val="18"/>
                <w:szCs w:val="18"/>
              </w:rPr>
              <w:t>70.</w:t>
            </w:r>
            <w:r w:rsidR="00D9271F">
              <w:rPr>
                <w:rFonts w:ascii="Arial" w:hAnsi="Arial" w:cs="Arial"/>
                <w:color w:val="000000"/>
                <w:sz w:val="18"/>
                <w:szCs w:val="18"/>
              </w:rPr>
              <w:t>0</w:t>
            </w:r>
          </w:p>
        </w:tc>
        <w:tc>
          <w:tcPr>
            <w:tcW w:w="1842" w:type="dxa"/>
            <w:tcBorders>
              <w:left w:val="nil"/>
              <w:bottom w:val="nil"/>
              <w:right w:val="single" w:sz="4" w:space="0" w:color="auto"/>
            </w:tcBorders>
            <w:vAlign w:val="center"/>
          </w:tcPr>
          <w:p w:rsidR="002F0D72" w:rsidRPr="00D44ADD" w:rsidRDefault="00F75D9C" w:rsidP="00D7117C">
            <w:pPr>
              <w:bidi w:val="0"/>
              <w:ind w:right="104"/>
              <w:jc w:val="right"/>
              <w:rPr>
                <w:rFonts w:ascii="Arial" w:hAnsi="Arial" w:cs="Arial"/>
                <w:color w:val="000000"/>
                <w:sz w:val="18"/>
                <w:szCs w:val="18"/>
              </w:rPr>
            </w:pPr>
            <w:r>
              <w:rPr>
                <w:rFonts w:ascii="Arial" w:hAnsi="Arial" w:cs="Arial"/>
                <w:color w:val="000000"/>
                <w:sz w:val="18"/>
                <w:szCs w:val="18"/>
              </w:rPr>
              <w:t>931,819.</w:t>
            </w:r>
            <w:r w:rsidR="00D7117C">
              <w:rPr>
                <w:rFonts w:ascii="Arial" w:hAnsi="Arial" w:cs="Arial" w:hint="cs"/>
                <w:color w:val="000000"/>
                <w:sz w:val="18"/>
                <w:szCs w:val="18"/>
                <w:rtl/>
              </w:rPr>
              <w:t>1</w:t>
            </w:r>
          </w:p>
        </w:tc>
        <w:tc>
          <w:tcPr>
            <w:tcW w:w="1188" w:type="dxa"/>
            <w:tcBorders>
              <w:left w:val="single" w:sz="4" w:space="0" w:color="auto"/>
              <w:bottom w:val="nil"/>
              <w:right w:val="nil"/>
            </w:tcBorders>
            <w:vAlign w:val="center"/>
          </w:tcPr>
          <w:p w:rsidR="002F0D72" w:rsidRPr="00D44ADD" w:rsidRDefault="002E2309" w:rsidP="00D9271F">
            <w:pPr>
              <w:bidi w:val="0"/>
              <w:ind w:right="104"/>
              <w:jc w:val="right"/>
              <w:rPr>
                <w:rFonts w:ascii="Arial" w:hAnsi="Arial" w:cs="Arial"/>
                <w:color w:val="000000"/>
                <w:sz w:val="18"/>
                <w:szCs w:val="18"/>
              </w:rPr>
            </w:pPr>
            <w:r>
              <w:rPr>
                <w:rFonts w:ascii="Arial" w:hAnsi="Arial" w:cs="Arial"/>
                <w:color w:val="000000"/>
                <w:sz w:val="18"/>
                <w:szCs w:val="18"/>
              </w:rPr>
              <w:t>69.</w:t>
            </w:r>
            <w:r w:rsidR="00D9271F">
              <w:rPr>
                <w:rFonts w:ascii="Arial" w:hAnsi="Arial" w:cs="Arial" w:hint="cs"/>
                <w:color w:val="000000"/>
                <w:sz w:val="18"/>
                <w:szCs w:val="18"/>
                <w:rtl/>
              </w:rPr>
              <w:t>3</w:t>
            </w:r>
          </w:p>
        </w:tc>
        <w:tc>
          <w:tcPr>
            <w:tcW w:w="1949" w:type="dxa"/>
            <w:tcBorders>
              <w:left w:val="nil"/>
              <w:bottom w:val="nil"/>
            </w:tcBorders>
            <w:vAlign w:val="center"/>
          </w:tcPr>
          <w:p w:rsidR="002F0D72" w:rsidRPr="00D44ADD" w:rsidRDefault="00F75D9C" w:rsidP="009277FF">
            <w:pPr>
              <w:bidi w:val="0"/>
              <w:ind w:right="104"/>
              <w:jc w:val="right"/>
              <w:rPr>
                <w:rFonts w:ascii="Arial" w:hAnsi="Arial" w:cs="Arial"/>
                <w:color w:val="000000"/>
                <w:sz w:val="18"/>
                <w:szCs w:val="18"/>
              </w:rPr>
            </w:pPr>
            <w:r>
              <w:rPr>
                <w:rFonts w:ascii="Arial" w:hAnsi="Arial" w:cs="Arial"/>
                <w:color w:val="000000"/>
                <w:sz w:val="18"/>
                <w:szCs w:val="18"/>
              </w:rPr>
              <w:t>1,018,431.6</w:t>
            </w:r>
          </w:p>
        </w:tc>
      </w:tr>
      <w:tr w:rsidR="002F0D72" w:rsidRPr="00D51832" w:rsidTr="00990F0C">
        <w:trPr>
          <w:trHeight w:val="397"/>
          <w:jc w:val="center"/>
        </w:trPr>
        <w:tc>
          <w:tcPr>
            <w:tcW w:w="2568" w:type="dxa"/>
            <w:tcBorders>
              <w:top w:val="nil"/>
              <w:bottom w:val="nil"/>
            </w:tcBorders>
            <w:vAlign w:val="center"/>
          </w:tcPr>
          <w:p w:rsidR="002F0D72" w:rsidRPr="00D51832" w:rsidRDefault="002F0D72" w:rsidP="0042555F">
            <w:pPr>
              <w:rPr>
                <w:rFonts w:ascii="Simplified Arabic" w:hAnsi="Simplified Arabic" w:cs="Simplified Arabic"/>
                <w:color w:val="000000"/>
                <w:sz w:val="18"/>
                <w:szCs w:val="18"/>
              </w:rPr>
            </w:pPr>
            <w:r w:rsidRPr="00D51832">
              <w:rPr>
                <w:rFonts w:ascii="Simplified Arabic" w:hAnsi="Simplified Arabic" w:cs="Simplified Arabic"/>
                <w:color w:val="000000"/>
                <w:sz w:val="18"/>
                <w:szCs w:val="18"/>
                <w:rtl/>
              </w:rPr>
              <w:t>الرعاية التأهيلية</w:t>
            </w:r>
          </w:p>
        </w:tc>
        <w:tc>
          <w:tcPr>
            <w:tcW w:w="1276" w:type="dxa"/>
            <w:tcBorders>
              <w:top w:val="nil"/>
              <w:bottom w:val="nil"/>
              <w:right w:val="nil"/>
            </w:tcBorders>
            <w:vAlign w:val="center"/>
          </w:tcPr>
          <w:p w:rsidR="002F0D72" w:rsidRPr="00D44ADD" w:rsidRDefault="002F0D72" w:rsidP="00AC75C4">
            <w:pPr>
              <w:bidi w:val="0"/>
              <w:ind w:right="104"/>
              <w:jc w:val="right"/>
              <w:rPr>
                <w:rFonts w:ascii="Arial" w:hAnsi="Arial" w:cs="Arial"/>
                <w:color w:val="000000"/>
                <w:sz w:val="18"/>
                <w:szCs w:val="18"/>
              </w:rPr>
            </w:pPr>
            <w:r w:rsidRPr="00D44ADD">
              <w:rPr>
                <w:rFonts w:ascii="Arial" w:hAnsi="Arial" w:cs="Arial"/>
                <w:color w:val="000000"/>
                <w:sz w:val="18"/>
                <w:szCs w:val="18"/>
              </w:rPr>
              <w:t>0.1</w:t>
            </w:r>
          </w:p>
        </w:tc>
        <w:tc>
          <w:tcPr>
            <w:tcW w:w="1842" w:type="dxa"/>
            <w:tcBorders>
              <w:top w:val="nil"/>
              <w:left w:val="nil"/>
              <w:bottom w:val="nil"/>
              <w:right w:val="single" w:sz="4" w:space="0" w:color="auto"/>
            </w:tcBorders>
            <w:vAlign w:val="center"/>
          </w:tcPr>
          <w:p w:rsidR="002F0D72" w:rsidRPr="00D44ADD" w:rsidRDefault="00F75D9C" w:rsidP="00D7117C">
            <w:pPr>
              <w:bidi w:val="0"/>
              <w:ind w:right="104"/>
              <w:jc w:val="right"/>
              <w:rPr>
                <w:rFonts w:ascii="Arial" w:hAnsi="Arial" w:cs="Arial"/>
                <w:color w:val="000000"/>
                <w:sz w:val="18"/>
                <w:szCs w:val="18"/>
              </w:rPr>
            </w:pPr>
            <w:r>
              <w:rPr>
                <w:rFonts w:ascii="Arial" w:hAnsi="Arial" w:cs="Arial"/>
                <w:color w:val="000000"/>
                <w:sz w:val="18"/>
                <w:szCs w:val="18"/>
              </w:rPr>
              <w:t>1,204.</w:t>
            </w:r>
            <w:r w:rsidR="00D7117C">
              <w:rPr>
                <w:rFonts w:ascii="Arial" w:hAnsi="Arial" w:cs="Arial" w:hint="cs"/>
                <w:color w:val="000000"/>
                <w:sz w:val="18"/>
                <w:szCs w:val="18"/>
                <w:rtl/>
              </w:rPr>
              <w:t>2</w:t>
            </w:r>
          </w:p>
        </w:tc>
        <w:tc>
          <w:tcPr>
            <w:tcW w:w="1188" w:type="dxa"/>
            <w:tcBorders>
              <w:top w:val="nil"/>
              <w:left w:val="single" w:sz="4" w:space="0" w:color="auto"/>
              <w:bottom w:val="nil"/>
              <w:right w:val="nil"/>
            </w:tcBorders>
            <w:vAlign w:val="center"/>
          </w:tcPr>
          <w:p w:rsidR="002F0D72" w:rsidRPr="00D44ADD" w:rsidRDefault="002F0D72" w:rsidP="002E2309">
            <w:pPr>
              <w:bidi w:val="0"/>
              <w:ind w:right="104"/>
              <w:jc w:val="right"/>
              <w:rPr>
                <w:rFonts w:ascii="Arial" w:hAnsi="Arial" w:cs="Arial"/>
                <w:color w:val="000000"/>
                <w:sz w:val="18"/>
                <w:szCs w:val="18"/>
              </w:rPr>
            </w:pPr>
            <w:r>
              <w:rPr>
                <w:rFonts w:ascii="Arial" w:hAnsi="Arial" w:cs="Arial"/>
                <w:color w:val="000000"/>
                <w:sz w:val="18"/>
                <w:szCs w:val="18"/>
              </w:rPr>
              <w:t>0.</w:t>
            </w:r>
            <w:r w:rsidR="002E2309">
              <w:rPr>
                <w:rFonts w:ascii="Arial" w:hAnsi="Arial" w:cs="Arial"/>
                <w:color w:val="000000"/>
                <w:sz w:val="18"/>
                <w:szCs w:val="18"/>
              </w:rPr>
              <w:t>2</w:t>
            </w:r>
          </w:p>
        </w:tc>
        <w:tc>
          <w:tcPr>
            <w:tcW w:w="1949" w:type="dxa"/>
            <w:tcBorders>
              <w:top w:val="nil"/>
              <w:left w:val="nil"/>
              <w:bottom w:val="nil"/>
            </w:tcBorders>
            <w:vAlign w:val="center"/>
          </w:tcPr>
          <w:p w:rsidR="002F0D72" w:rsidRPr="00D44ADD" w:rsidRDefault="00F75D9C" w:rsidP="00F40B67">
            <w:pPr>
              <w:bidi w:val="0"/>
              <w:ind w:right="104"/>
              <w:jc w:val="right"/>
              <w:rPr>
                <w:rFonts w:ascii="Arial" w:hAnsi="Arial" w:cs="Arial"/>
                <w:color w:val="000000"/>
                <w:sz w:val="18"/>
                <w:szCs w:val="18"/>
              </w:rPr>
            </w:pPr>
            <w:r>
              <w:rPr>
                <w:rFonts w:ascii="Arial" w:hAnsi="Arial" w:cs="Arial"/>
                <w:color w:val="000000"/>
                <w:sz w:val="18"/>
                <w:szCs w:val="18"/>
              </w:rPr>
              <w:t>2,449.4</w:t>
            </w:r>
          </w:p>
        </w:tc>
      </w:tr>
      <w:tr w:rsidR="002F0D72" w:rsidRPr="00D51832" w:rsidTr="00990F0C">
        <w:trPr>
          <w:trHeight w:val="397"/>
          <w:jc w:val="center"/>
        </w:trPr>
        <w:tc>
          <w:tcPr>
            <w:tcW w:w="2568" w:type="dxa"/>
            <w:tcBorders>
              <w:top w:val="nil"/>
              <w:bottom w:val="nil"/>
            </w:tcBorders>
            <w:vAlign w:val="center"/>
          </w:tcPr>
          <w:p w:rsidR="002F0D72" w:rsidRPr="00D51832" w:rsidRDefault="002F0D72" w:rsidP="0042555F">
            <w:pPr>
              <w:rPr>
                <w:rFonts w:ascii="Simplified Arabic" w:hAnsi="Simplified Arabic" w:cs="Simplified Arabic"/>
                <w:color w:val="000000"/>
                <w:sz w:val="18"/>
                <w:szCs w:val="18"/>
                <w:rtl/>
              </w:rPr>
            </w:pPr>
            <w:r w:rsidRPr="00D51832">
              <w:rPr>
                <w:rFonts w:ascii="Simplified Arabic" w:hAnsi="Simplified Arabic" w:cs="Simplified Arabic"/>
                <w:color w:val="000000"/>
                <w:sz w:val="18"/>
                <w:szCs w:val="18"/>
                <w:rtl/>
              </w:rPr>
              <w:t>رعاية طويلة الأمد (للصحة)</w:t>
            </w:r>
          </w:p>
        </w:tc>
        <w:tc>
          <w:tcPr>
            <w:tcW w:w="1276" w:type="dxa"/>
            <w:tcBorders>
              <w:top w:val="nil"/>
              <w:bottom w:val="nil"/>
              <w:right w:val="nil"/>
            </w:tcBorders>
            <w:vAlign w:val="center"/>
          </w:tcPr>
          <w:p w:rsidR="002F0D72" w:rsidRPr="00D44ADD" w:rsidRDefault="002F0D72" w:rsidP="002E2309">
            <w:pPr>
              <w:bidi w:val="0"/>
              <w:ind w:right="104"/>
              <w:jc w:val="right"/>
              <w:rPr>
                <w:rFonts w:ascii="Arial" w:hAnsi="Arial" w:cs="Arial"/>
                <w:color w:val="000000"/>
                <w:sz w:val="18"/>
                <w:szCs w:val="18"/>
              </w:rPr>
            </w:pPr>
            <w:r w:rsidRPr="00D44ADD">
              <w:rPr>
                <w:rFonts w:ascii="Arial" w:hAnsi="Arial" w:cs="Arial"/>
                <w:color w:val="000000"/>
                <w:sz w:val="18"/>
                <w:szCs w:val="18"/>
              </w:rPr>
              <w:t>0.</w:t>
            </w:r>
            <w:r w:rsidR="002E2309">
              <w:rPr>
                <w:rFonts w:ascii="Arial" w:hAnsi="Arial" w:cs="Arial"/>
                <w:color w:val="000000"/>
                <w:sz w:val="18"/>
                <w:szCs w:val="18"/>
              </w:rPr>
              <w:t>2</w:t>
            </w:r>
          </w:p>
        </w:tc>
        <w:tc>
          <w:tcPr>
            <w:tcW w:w="1842" w:type="dxa"/>
            <w:tcBorders>
              <w:top w:val="nil"/>
              <w:left w:val="nil"/>
              <w:bottom w:val="nil"/>
              <w:right w:val="single" w:sz="4" w:space="0" w:color="auto"/>
            </w:tcBorders>
            <w:vAlign w:val="center"/>
          </w:tcPr>
          <w:p w:rsidR="002F0D72" w:rsidRPr="00D44ADD" w:rsidRDefault="008D1342" w:rsidP="00D7117C">
            <w:pPr>
              <w:bidi w:val="0"/>
              <w:ind w:right="104"/>
              <w:jc w:val="right"/>
              <w:rPr>
                <w:rFonts w:ascii="Arial" w:hAnsi="Arial" w:cs="Arial"/>
                <w:color w:val="000000"/>
                <w:sz w:val="18"/>
                <w:szCs w:val="18"/>
              </w:rPr>
            </w:pPr>
            <w:r>
              <w:rPr>
                <w:rFonts w:ascii="Arial" w:hAnsi="Arial" w:cs="Arial"/>
                <w:color w:val="000000"/>
                <w:sz w:val="18"/>
                <w:szCs w:val="18"/>
              </w:rPr>
              <w:t>2,68</w:t>
            </w:r>
            <w:r w:rsidR="00D7117C">
              <w:rPr>
                <w:rFonts w:ascii="Arial" w:hAnsi="Arial" w:cs="Arial" w:hint="cs"/>
                <w:color w:val="000000"/>
                <w:sz w:val="18"/>
                <w:szCs w:val="18"/>
                <w:rtl/>
              </w:rPr>
              <w:t>8.0</w:t>
            </w:r>
          </w:p>
        </w:tc>
        <w:tc>
          <w:tcPr>
            <w:tcW w:w="1188" w:type="dxa"/>
            <w:tcBorders>
              <w:top w:val="nil"/>
              <w:left w:val="single" w:sz="4" w:space="0" w:color="auto"/>
              <w:bottom w:val="nil"/>
              <w:right w:val="nil"/>
            </w:tcBorders>
            <w:vAlign w:val="center"/>
          </w:tcPr>
          <w:p w:rsidR="002F0D72" w:rsidRPr="00D44ADD" w:rsidRDefault="002F0D72" w:rsidP="002E2309">
            <w:pPr>
              <w:bidi w:val="0"/>
              <w:ind w:right="104"/>
              <w:jc w:val="right"/>
              <w:rPr>
                <w:rFonts w:ascii="Arial" w:hAnsi="Arial" w:cs="Arial"/>
                <w:color w:val="000000"/>
                <w:sz w:val="18"/>
                <w:szCs w:val="18"/>
              </w:rPr>
            </w:pPr>
            <w:r>
              <w:rPr>
                <w:rFonts w:ascii="Arial" w:hAnsi="Arial" w:cs="Arial"/>
                <w:color w:val="000000"/>
                <w:sz w:val="18"/>
                <w:szCs w:val="18"/>
              </w:rPr>
              <w:t>0.</w:t>
            </w:r>
            <w:r w:rsidR="002E2309">
              <w:rPr>
                <w:rFonts w:ascii="Arial" w:hAnsi="Arial" w:cs="Arial"/>
                <w:color w:val="000000"/>
                <w:sz w:val="18"/>
                <w:szCs w:val="18"/>
              </w:rPr>
              <w:t>3</w:t>
            </w:r>
          </w:p>
        </w:tc>
        <w:tc>
          <w:tcPr>
            <w:tcW w:w="1949" w:type="dxa"/>
            <w:tcBorders>
              <w:top w:val="nil"/>
              <w:left w:val="nil"/>
              <w:bottom w:val="nil"/>
            </w:tcBorders>
            <w:vAlign w:val="center"/>
          </w:tcPr>
          <w:p w:rsidR="002F0D72" w:rsidRPr="00D44ADD" w:rsidRDefault="008D1342" w:rsidP="00D7117C">
            <w:pPr>
              <w:bidi w:val="0"/>
              <w:ind w:right="104"/>
              <w:jc w:val="right"/>
              <w:rPr>
                <w:rFonts w:ascii="Arial" w:hAnsi="Arial" w:cs="Arial"/>
                <w:color w:val="000000"/>
                <w:sz w:val="18"/>
                <w:szCs w:val="18"/>
              </w:rPr>
            </w:pPr>
            <w:r>
              <w:rPr>
                <w:rFonts w:ascii="Arial" w:hAnsi="Arial" w:cs="Arial"/>
                <w:color w:val="000000"/>
                <w:sz w:val="18"/>
                <w:szCs w:val="18"/>
              </w:rPr>
              <w:t>3,761.</w:t>
            </w:r>
            <w:r w:rsidR="00D7117C">
              <w:rPr>
                <w:rFonts w:ascii="Arial" w:hAnsi="Arial" w:cs="Arial" w:hint="cs"/>
                <w:color w:val="000000"/>
                <w:sz w:val="18"/>
                <w:szCs w:val="18"/>
                <w:rtl/>
              </w:rPr>
              <w:t>2</w:t>
            </w:r>
          </w:p>
        </w:tc>
      </w:tr>
      <w:tr w:rsidR="002F0D72" w:rsidRPr="00D51832" w:rsidTr="00990F0C">
        <w:trPr>
          <w:trHeight w:val="397"/>
          <w:jc w:val="center"/>
        </w:trPr>
        <w:tc>
          <w:tcPr>
            <w:tcW w:w="2568" w:type="dxa"/>
            <w:tcBorders>
              <w:top w:val="nil"/>
              <w:bottom w:val="nil"/>
            </w:tcBorders>
            <w:vAlign w:val="center"/>
          </w:tcPr>
          <w:p w:rsidR="002F0D72" w:rsidRPr="00D51832" w:rsidRDefault="002F0D72" w:rsidP="0042555F">
            <w:pPr>
              <w:rPr>
                <w:rFonts w:ascii="Simplified Arabic" w:hAnsi="Simplified Arabic" w:cs="Simplified Arabic"/>
                <w:color w:val="000000"/>
                <w:sz w:val="18"/>
                <w:szCs w:val="18"/>
              </w:rPr>
            </w:pPr>
            <w:r w:rsidRPr="00D51832">
              <w:rPr>
                <w:rFonts w:ascii="Simplified Arabic" w:hAnsi="Simplified Arabic" w:cs="Simplified Arabic"/>
                <w:color w:val="000000"/>
                <w:sz w:val="18"/>
                <w:szCs w:val="18"/>
                <w:rtl/>
              </w:rPr>
              <w:t>خدمات الرعاية الصحية المساندة</w:t>
            </w:r>
          </w:p>
        </w:tc>
        <w:tc>
          <w:tcPr>
            <w:tcW w:w="1276" w:type="dxa"/>
            <w:tcBorders>
              <w:top w:val="nil"/>
              <w:bottom w:val="nil"/>
              <w:right w:val="nil"/>
            </w:tcBorders>
            <w:vAlign w:val="center"/>
          </w:tcPr>
          <w:p w:rsidR="002F0D72" w:rsidRPr="00D44ADD" w:rsidRDefault="002F0D72" w:rsidP="002E2309">
            <w:pPr>
              <w:bidi w:val="0"/>
              <w:ind w:right="104"/>
              <w:jc w:val="right"/>
              <w:rPr>
                <w:rFonts w:ascii="Arial" w:hAnsi="Arial" w:cs="Arial"/>
                <w:color w:val="000000"/>
                <w:sz w:val="18"/>
                <w:szCs w:val="18"/>
              </w:rPr>
            </w:pPr>
            <w:r w:rsidRPr="00D44ADD">
              <w:rPr>
                <w:rFonts w:ascii="Arial" w:hAnsi="Arial" w:cs="Arial"/>
                <w:color w:val="000000"/>
                <w:sz w:val="18"/>
                <w:szCs w:val="18"/>
              </w:rPr>
              <w:t>3.</w:t>
            </w:r>
            <w:r w:rsidR="002E2309">
              <w:rPr>
                <w:rFonts w:ascii="Arial" w:hAnsi="Arial" w:cs="Arial"/>
                <w:color w:val="000000"/>
                <w:sz w:val="18"/>
                <w:szCs w:val="18"/>
              </w:rPr>
              <w:t>7</w:t>
            </w:r>
          </w:p>
        </w:tc>
        <w:tc>
          <w:tcPr>
            <w:tcW w:w="1842" w:type="dxa"/>
            <w:tcBorders>
              <w:top w:val="nil"/>
              <w:left w:val="nil"/>
              <w:bottom w:val="nil"/>
              <w:right w:val="single" w:sz="4" w:space="0" w:color="auto"/>
            </w:tcBorders>
            <w:vAlign w:val="center"/>
          </w:tcPr>
          <w:p w:rsidR="002F0D72" w:rsidRPr="00D44ADD" w:rsidRDefault="008D1342" w:rsidP="0042555F">
            <w:pPr>
              <w:bidi w:val="0"/>
              <w:ind w:right="104"/>
              <w:jc w:val="right"/>
              <w:rPr>
                <w:rFonts w:ascii="Arial" w:hAnsi="Arial" w:cs="Arial"/>
                <w:color w:val="000000"/>
                <w:sz w:val="18"/>
                <w:szCs w:val="18"/>
              </w:rPr>
            </w:pPr>
            <w:r>
              <w:rPr>
                <w:rFonts w:ascii="Arial" w:hAnsi="Arial" w:cs="Arial"/>
                <w:color w:val="000000"/>
                <w:sz w:val="18"/>
                <w:szCs w:val="18"/>
              </w:rPr>
              <w:t>49,563.0</w:t>
            </w:r>
          </w:p>
        </w:tc>
        <w:tc>
          <w:tcPr>
            <w:tcW w:w="1188" w:type="dxa"/>
            <w:tcBorders>
              <w:top w:val="nil"/>
              <w:left w:val="single" w:sz="4" w:space="0" w:color="auto"/>
              <w:bottom w:val="nil"/>
              <w:right w:val="nil"/>
            </w:tcBorders>
            <w:vAlign w:val="center"/>
          </w:tcPr>
          <w:p w:rsidR="002F0D72" w:rsidRPr="00D44ADD" w:rsidRDefault="002F0D72" w:rsidP="00F40B67">
            <w:pPr>
              <w:bidi w:val="0"/>
              <w:ind w:right="104"/>
              <w:jc w:val="right"/>
              <w:rPr>
                <w:rFonts w:ascii="Arial" w:hAnsi="Arial" w:cs="Arial"/>
                <w:color w:val="000000"/>
                <w:sz w:val="18"/>
                <w:szCs w:val="18"/>
              </w:rPr>
            </w:pPr>
            <w:r>
              <w:rPr>
                <w:rFonts w:ascii="Arial" w:hAnsi="Arial" w:cs="Arial"/>
                <w:color w:val="000000"/>
                <w:sz w:val="18"/>
                <w:szCs w:val="18"/>
              </w:rPr>
              <w:t>3.7</w:t>
            </w:r>
          </w:p>
        </w:tc>
        <w:tc>
          <w:tcPr>
            <w:tcW w:w="1949" w:type="dxa"/>
            <w:tcBorders>
              <w:top w:val="nil"/>
              <w:left w:val="nil"/>
              <w:bottom w:val="nil"/>
            </w:tcBorders>
            <w:vAlign w:val="center"/>
          </w:tcPr>
          <w:p w:rsidR="002F0D72" w:rsidRPr="00D44ADD" w:rsidRDefault="008D1342" w:rsidP="00F40B67">
            <w:pPr>
              <w:bidi w:val="0"/>
              <w:ind w:right="104"/>
              <w:jc w:val="right"/>
              <w:rPr>
                <w:rFonts w:ascii="Arial" w:hAnsi="Arial" w:cs="Arial"/>
                <w:color w:val="000000"/>
                <w:sz w:val="18"/>
                <w:szCs w:val="18"/>
              </w:rPr>
            </w:pPr>
            <w:r>
              <w:rPr>
                <w:rFonts w:ascii="Arial" w:hAnsi="Arial" w:cs="Arial"/>
                <w:color w:val="000000"/>
                <w:sz w:val="18"/>
                <w:szCs w:val="18"/>
              </w:rPr>
              <w:t>54,288.4</w:t>
            </w:r>
          </w:p>
        </w:tc>
      </w:tr>
      <w:tr w:rsidR="002F0D72" w:rsidRPr="00D51832" w:rsidTr="00990F0C">
        <w:trPr>
          <w:trHeight w:val="397"/>
          <w:jc w:val="center"/>
        </w:trPr>
        <w:tc>
          <w:tcPr>
            <w:tcW w:w="2568" w:type="dxa"/>
            <w:tcBorders>
              <w:top w:val="nil"/>
              <w:bottom w:val="nil"/>
            </w:tcBorders>
            <w:vAlign w:val="center"/>
          </w:tcPr>
          <w:p w:rsidR="002F0D72" w:rsidRPr="00D51832" w:rsidRDefault="002F0D72" w:rsidP="0042555F">
            <w:pPr>
              <w:rPr>
                <w:rFonts w:ascii="Simplified Arabic" w:hAnsi="Simplified Arabic" w:cs="Simplified Arabic"/>
                <w:color w:val="000000"/>
                <w:sz w:val="18"/>
                <w:szCs w:val="18"/>
              </w:rPr>
            </w:pPr>
            <w:r w:rsidRPr="00D51832">
              <w:rPr>
                <w:rFonts w:ascii="Simplified Arabic" w:hAnsi="Simplified Arabic" w:cs="Simplified Arabic"/>
                <w:color w:val="000000"/>
                <w:sz w:val="18"/>
                <w:szCs w:val="18"/>
                <w:rtl/>
              </w:rPr>
              <w:t>السلع الطبية</w:t>
            </w:r>
          </w:p>
        </w:tc>
        <w:tc>
          <w:tcPr>
            <w:tcW w:w="1276" w:type="dxa"/>
            <w:tcBorders>
              <w:top w:val="nil"/>
              <w:bottom w:val="nil"/>
              <w:right w:val="nil"/>
            </w:tcBorders>
            <w:vAlign w:val="center"/>
          </w:tcPr>
          <w:p w:rsidR="002F0D72" w:rsidRPr="00D44ADD" w:rsidRDefault="002E2309" w:rsidP="00AC75C4">
            <w:pPr>
              <w:bidi w:val="0"/>
              <w:ind w:right="104"/>
              <w:jc w:val="right"/>
              <w:rPr>
                <w:rFonts w:ascii="Arial" w:hAnsi="Arial" w:cs="Arial"/>
                <w:color w:val="000000"/>
                <w:sz w:val="18"/>
                <w:szCs w:val="18"/>
              </w:rPr>
            </w:pPr>
            <w:r>
              <w:rPr>
                <w:rFonts w:ascii="Arial" w:hAnsi="Arial" w:cs="Arial"/>
                <w:color w:val="000000"/>
                <w:sz w:val="18"/>
                <w:szCs w:val="18"/>
              </w:rPr>
              <w:t>21.2</w:t>
            </w:r>
          </w:p>
        </w:tc>
        <w:tc>
          <w:tcPr>
            <w:tcW w:w="1842" w:type="dxa"/>
            <w:tcBorders>
              <w:top w:val="nil"/>
              <w:left w:val="nil"/>
              <w:bottom w:val="nil"/>
              <w:right w:val="single" w:sz="4" w:space="0" w:color="auto"/>
            </w:tcBorders>
            <w:vAlign w:val="center"/>
          </w:tcPr>
          <w:p w:rsidR="002F0D72" w:rsidRPr="00D44ADD" w:rsidRDefault="008D1342" w:rsidP="0042555F">
            <w:pPr>
              <w:bidi w:val="0"/>
              <w:ind w:right="104"/>
              <w:jc w:val="right"/>
              <w:rPr>
                <w:rFonts w:ascii="Arial" w:hAnsi="Arial" w:cs="Arial"/>
                <w:color w:val="000000"/>
                <w:sz w:val="18"/>
                <w:szCs w:val="18"/>
              </w:rPr>
            </w:pPr>
            <w:r>
              <w:rPr>
                <w:rFonts w:ascii="Arial" w:hAnsi="Arial" w:cs="Arial"/>
                <w:color w:val="000000"/>
                <w:sz w:val="18"/>
                <w:szCs w:val="18"/>
              </w:rPr>
              <w:t>281,750.6</w:t>
            </w:r>
          </w:p>
        </w:tc>
        <w:tc>
          <w:tcPr>
            <w:tcW w:w="1188" w:type="dxa"/>
            <w:tcBorders>
              <w:top w:val="nil"/>
              <w:left w:val="single" w:sz="4" w:space="0" w:color="auto"/>
              <w:bottom w:val="nil"/>
              <w:right w:val="nil"/>
            </w:tcBorders>
            <w:vAlign w:val="center"/>
          </w:tcPr>
          <w:p w:rsidR="002F0D72" w:rsidRPr="00D44ADD" w:rsidRDefault="002E2309" w:rsidP="00F40B67">
            <w:pPr>
              <w:bidi w:val="0"/>
              <w:ind w:right="104"/>
              <w:jc w:val="right"/>
              <w:rPr>
                <w:rFonts w:ascii="Arial" w:hAnsi="Arial" w:cs="Arial"/>
                <w:color w:val="000000"/>
                <w:sz w:val="18"/>
                <w:szCs w:val="18"/>
              </w:rPr>
            </w:pPr>
            <w:r>
              <w:rPr>
                <w:rFonts w:ascii="Arial" w:hAnsi="Arial" w:cs="Arial"/>
                <w:color w:val="000000"/>
                <w:sz w:val="18"/>
                <w:szCs w:val="18"/>
              </w:rPr>
              <w:t>20.9</w:t>
            </w:r>
          </w:p>
        </w:tc>
        <w:tc>
          <w:tcPr>
            <w:tcW w:w="1949" w:type="dxa"/>
            <w:tcBorders>
              <w:top w:val="nil"/>
              <w:left w:val="nil"/>
              <w:bottom w:val="nil"/>
            </w:tcBorders>
            <w:vAlign w:val="center"/>
          </w:tcPr>
          <w:p w:rsidR="002F0D72" w:rsidRPr="00D44ADD" w:rsidRDefault="008D1342" w:rsidP="00D7117C">
            <w:pPr>
              <w:bidi w:val="0"/>
              <w:ind w:right="104"/>
              <w:jc w:val="right"/>
              <w:rPr>
                <w:rFonts w:ascii="Arial" w:hAnsi="Arial" w:cs="Arial"/>
                <w:color w:val="000000"/>
                <w:sz w:val="18"/>
                <w:szCs w:val="18"/>
              </w:rPr>
            </w:pPr>
            <w:r>
              <w:rPr>
                <w:rFonts w:ascii="Arial" w:hAnsi="Arial" w:cs="Arial"/>
                <w:color w:val="000000"/>
                <w:sz w:val="18"/>
                <w:szCs w:val="18"/>
              </w:rPr>
              <w:t>306,867.</w:t>
            </w:r>
            <w:r w:rsidR="00D7117C">
              <w:rPr>
                <w:rFonts w:ascii="Arial" w:hAnsi="Arial" w:cs="Arial" w:hint="cs"/>
                <w:color w:val="000000"/>
                <w:sz w:val="18"/>
                <w:szCs w:val="18"/>
                <w:rtl/>
              </w:rPr>
              <w:t>0</w:t>
            </w:r>
          </w:p>
        </w:tc>
      </w:tr>
      <w:tr w:rsidR="002F0D72" w:rsidRPr="00D51832" w:rsidTr="00990F0C">
        <w:trPr>
          <w:trHeight w:val="397"/>
          <w:jc w:val="center"/>
        </w:trPr>
        <w:tc>
          <w:tcPr>
            <w:tcW w:w="2568" w:type="dxa"/>
            <w:tcBorders>
              <w:top w:val="nil"/>
              <w:bottom w:val="nil"/>
            </w:tcBorders>
            <w:vAlign w:val="center"/>
          </w:tcPr>
          <w:p w:rsidR="002F0D72" w:rsidRPr="00D51832" w:rsidRDefault="002F0D72" w:rsidP="0042555F">
            <w:pPr>
              <w:rPr>
                <w:rFonts w:ascii="Simplified Arabic" w:hAnsi="Simplified Arabic" w:cs="Simplified Arabic"/>
                <w:color w:val="000000"/>
                <w:sz w:val="18"/>
                <w:szCs w:val="18"/>
              </w:rPr>
            </w:pPr>
            <w:r w:rsidRPr="00D51832">
              <w:rPr>
                <w:rFonts w:ascii="Simplified Arabic" w:hAnsi="Simplified Arabic" w:cs="Simplified Arabic"/>
                <w:color w:val="000000"/>
                <w:sz w:val="18"/>
                <w:szCs w:val="18"/>
                <w:rtl/>
              </w:rPr>
              <w:t>الرعاية الوقائية</w:t>
            </w:r>
          </w:p>
        </w:tc>
        <w:tc>
          <w:tcPr>
            <w:tcW w:w="1276" w:type="dxa"/>
            <w:tcBorders>
              <w:top w:val="nil"/>
              <w:bottom w:val="nil"/>
              <w:right w:val="nil"/>
            </w:tcBorders>
            <w:vAlign w:val="center"/>
          </w:tcPr>
          <w:p w:rsidR="002F0D72" w:rsidRPr="00D44ADD" w:rsidRDefault="002F0D72" w:rsidP="002E2309">
            <w:pPr>
              <w:bidi w:val="0"/>
              <w:ind w:right="104"/>
              <w:jc w:val="right"/>
              <w:rPr>
                <w:rFonts w:ascii="Arial" w:hAnsi="Arial" w:cs="Arial"/>
                <w:color w:val="000000"/>
                <w:sz w:val="18"/>
                <w:szCs w:val="18"/>
              </w:rPr>
            </w:pPr>
            <w:r w:rsidRPr="00D44ADD">
              <w:rPr>
                <w:rFonts w:ascii="Arial" w:hAnsi="Arial" w:cs="Arial"/>
                <w:color w:val="000000"/>
                <w:sz w:val="18"/>
                <w:szCs w:val="18"/>
              </w:rPr>
              <w:t>2.</w:t>
            </w:r>
            <w:r w:rsidR="002E2309">
              <w:rPr>
                <w:rFonts w:ascii="Arial" w:hAnsi="Arial" w:cs="Arial"/>
                <w:color w:val="000000"/>
                <w:sz w:val="18"/>
                <w:szCs w:val="18"/>
              </w:rPr>
              <w:t>0</w:t>
            </w:r>
          </w:p>
        </w:tc>
        <w:tc>
          <w:tcPr>
            <w:tcW w:w="1842" w:type="dxa"/>
            <w:tcBorders>
              <w:top w:val="nil"/>
              <w:left w:val="nil"/>
              <w:bottom w:val="nil"/>
              <w:right w:val="single" w:sz="4" w:space="0" w:color="auto"/>
            </w:tcBorders>
            <w:vAlign w:val="center"/>
          </w:tcPr>
          <w:p w:rsidR="002F0D72" w:rsidRPr="00D44ADD" w:rsidRDefault="008D1342" w:rsidP="0042555F">
            <w:pPr>
              <w:bidi w:val="0"/>
              <w:ind w:right="104"/>
              <w:jc w:val="right"/>
              <w:rPr>
                <w:rFonts w:ascii="Arial" w:hAnsi="Arial" w:cs="Arial"/>
                <w:color w:val="000000"/>
                <w:sz w:val="18"/>
                <w:szCs w:val="18"/>
              </w:rPr>
            </w:pPr>
            <w:r>
              <w:rPr>
                <w:rFonts w:ascii="Arial" w:hAnsi="Arial" w:cs="Arial"/>
                <w:color w:val="000000"/>
                <w:sz w:val="18"/>
                <w:szCs w:val="18"/>
              </w:rPr>
              <w:t>26,357.1</w:t>
            </w:r>
          </w:p>
        </w:tc>
        <w:tc>
          <w:tcPr>
            <w:tcW w:w="1188" w:type="dxa"/>
            <w:tcBorders>
              <w:top w:val="nil"/>
              <w:left w:val="single" w:sz="4" w:space="0" w:color="auto"/>
              <w:bottom w:val="nil"/>
              <w:right w:val="nil"/>
            </w:tcBorders>
            <w:vAlign w:val="center"/>
          </w:tcPr>
          <w:p w:rsidR="002F0D72" w:rsidRPr="00D44ADD" w:rsidRDefault="002F0D72" w:rsidP="002E2309">
            <w:pPr>
              <w:bidi w:val="0"/>
              <w:ind w:right="104"/>
              <w:jc w:val="right"/>
              <w:rPr>
                <w:rFonts w:ascii="Arial" w:hAnsi="Arial" w:cs="Arial"/>
                <w:color w:val="000000"/>
                <w:sz w:val="18"/>
                <w:szCs w:val="18"/>
              </w:rPr>
            </w:pPr>
            <w:r>
              <w:rPr>
                <w:rFonts w:ascii="Arial" w:hAnsi="Arial" w:cs="Arial"/>
                <w:color w:val="000000"/>
                <w:sz w:val="18"/>
                <w:szCs w:val="18"/>
              </w:rPr>
              <w:t>3.</w:t>
            </w:r>
            <w:r w:rsidR="002E2309">
              <w:rPr>
                <w:rFonts w:ascii="Arial" w:hAnsi="Arial" w:cs="Arial"/>
                <w:color w:val="000000"/>
                <w:sz w:val="18"/>
                <w:szCs w:val="18"/>
              </w:rPr>
              <w:t>0</w:t>
            </w:r>
          </w:p>
        </w:tc>
        <w:tc>
          <w:tcPr>
            <w:tcW w:w="1949" w:type="dxa"/>
            <w:tcBorders>
              <w:top w:val="nil"/>
              <w:left w:val="nil"/>
              <w:bottom w:val="nil"/>
            </w:tcBorders>
            <w:vAlign w:val="center"/>
          </w:tcPr>
          <w:p w:rsidR="002F0D72" w:rsidRPr="00D44ADD" w:rsidRDefault="008D1342" w:rsidP="00F40B67">
            <w:pPr>
              <w:bidi w:val="0"/>
              <w:ind w:right="104"/>
              <w:jc w:val="right"/>
              <w:rPr>
                <w:rFonts w:ascii="Arial" w:hAnsi="Arial" w:cs="Arial"/>
                <w:color w:val="000000"/>
                <w:sz w:val="18"/>
                <w:szCs w:val="18"/>
              </w:rPr>
            </w:pPr>
            <w:r>
              <w:rPr>
                <w:rFonts w:ascii="Arial" w:hAnsi="Arial" w:cs="Arial"/>
                <w:color w:val="000000"/>
                <w:sz w:val="18"/>
                <w:szCs w:val="18"/>
              </w:rPr>
              <w:t>43,483.7</w:t>
            </w:r>
          </w:p>
        </w:tc>
      </w:tr>
      <w:tr w:rsidR="002F0D72" w:rsidRPr="00D51832" w:rsidTr="00990F0C">
        <w:trPr>
          <w:trHeight w:val="397"/>
          <w:jc w:val="center"/>
        </w:trPr>
        <w:tc>
          <w:tcPr>
            <w:tcW w:w="2568" w:type="dxa"/>
            <w:tcBorders>
              <w:top w:val="nil"/>
            </w:tcBorders>
            <w:vAlign w:val="center"/>
          </w:tcPr>
          <w:p w:rsidR="002F0D72" w:rsidRPr="00D51832" w:rsidRDefault="002F0D72" w:rsidP="0042555F">
            <w:pPr>
              <w:rPr>
                <w:rFonts w:ascii="Simplified Arabic" w:hAnsi="Simplified Arabic" w:cs="Simplified Arabic"/>
                <w:color w:val="000000"/>
                <w:sz w:val="18"/>
                <w:szCs w:val="18"/>
              </w:rPr>
            </w:pPr>
            <w:r w:rsidRPr="00D51832">
              <w:rPr>
                <w:rFonts w:ascii="Simplified Arabic" w:hAnsi="Simplified Arabic" w:cs="Simplified Arabic"/>
                <w:color w:val="000000"/>
                <w:sz w:val="18"/>
                <w:szCs w:val="18"/>
                <w:rtl/>
              </w:rPr>
              <w:t>الحكم، النظام الصحي وإدارة التمويل</w:t>
            </w:r>
          </w:p>
        </w:tc>
        <w:tc>
          <w:tcPr>
            <w:tcW w:w="1276" w:type="dxa"/>
            <w:tcBorders>
              <w:top w:val="nil"/>
              <w:right w:val="nil"/>
            </w:tcBorders>
            <w:vAlign w:val="center"/>
          </w:tcPr>
          <w:p w:rsidR="002F0D72" w:rsidRPr="00D44ADD" w:rsidRDefault="002F0D72" w:rsidP="002E2309">
            <w:pPr>
              <w:bidi w:val="0"/>
              <w:ind w:right="104"/>
              <w:jc w:val="right"/>
              <w:rPr>
                <w:rFonts w:ascii="Arial" w:hAnsi="Arial" w:cs="Arial"/>
                <w:color w:val="000000"/>
                <w:sz w:val="18"/>
                <w:szCs w:val="18"/>
              </w:rPr>
            </w:pPr>
            <w:r w:rsidRPr="00D44ADD">
              <w:rPr>
                <w:rFonts w:ascii="Arial" w:hAnsi="Arial" w:cs="Arial"/>
                <w:color w:val="000000"/>
                <w:sz w:val="18"/>
                <w:szCs w:val="18"/>
              </w:rPr>
              <w:t>2.</w:t>
            </w:r>
            <w:r w:rsidR="002E2309">
              <w:rPr>
                <w:rFonts w:ascii="Arial" w:hAnsi="Arial" w:cs="Arial"/>
                <w:color w:val="000000"/>
                <w:sz w:val="18"/>
                <w:szCs w:val="18"/>
              </w:rPr>
              <w:t>8</w:t>
            </w:r>
          </w:p>
        </w:tc>
        <w:tc>
          <w:tcPr>
            <w:tcW w:w="1842" w:type="dxa"/>
            <w:tcBorders>
              <w:top w:val="nil"/>
              <w:left w:val="nil"/>
              <w:right w:val="single" w:sz="4" w:space="0" w:color="auto"/>
            </w:tcBorders>
            <w:vAlign w:val="center"/>
          </w:tcPr>
          <w:p w:rsidR="002F0D72" w:rsidRPr="00D44ADD" w:rsidRDefault="008D1342" w:rsidP="0042555F">
            <w:pPr>
              <w:bidi w:val="0"/>
              <w:ind w:right="104"/>
              <w:jc w:val="right"/>
              <w:rPr>
                <w:rFonts w:ascii="Arial" w:hAnsi="Arial" w:cs="Arial"/>
                <w:color w:val="000000"/>
                <w:sz w:val="18"/>
                <w:szCs w:val="18"/>
              </w:rPr>
            </w:pPr>
            <w:r>
              <w:rPr>
                <w:rFonts w:ascii="Arial" w:hAnsi="Arial" w:cs="Arial"/>
                <w:color w:val="000000"/>
                <w:sz w:val="18"/>
                <w:szCs w:val="18"/>
              </w:rPr>
              <w:t>36,675.9</w:t>
            </w:r>
          </w:p>
        </w:tc>
        <w:tc>
          <w:tcPr>
            <w:tcW w:w="1188" w:type="dxa"/>
            <w:tcBorders>
              <w:top w:val="nil"/>
              <w:left w:val="single" w:sz="4" w:space="0" w:color="auto"/>
              <w:right w:val="nil"/>
            </w:tcBorders>
            <w:vAlign w:val="center"/>
          </w:tcPr>
          <w:p w:rsidR="002F0D72" w:rsidRPr="00D44ADD" w:rsidRDefault="002F0D72" w:rsidP="00F40B67">
            <w:pPr>
              <w:bidi w:val="0"/>
              <w:ind w:right="104"/>
              <w:jc w:val="right"/>
              <w:rPr>
                <w:rFonts w:ascii="Arial" w:hAnsi="Arial" w:cs="Arial"/>
                <w:color w:val="000000"/>
                <w:sz w:val="18"/>
                <w:szCs w:val="18"/>
              </w:rPr>
            </w:pPr>
            <w:r>
              <w:rPr>
                <w:rFonts w:ascii="Arial" w:hAnsi="Arial" w:cs="Arial"/>
                <w:color w:val="000000"/>
                <w:sz w:val="18"/>
                <w:szCs w:val="18"/>
              </w:rPr>
              <w:t>2.6</w:t>
            </w:r>
          </w:p>
        </w:tc>
        <w:tc>
          <w:tcPr>
            <w:tcW w:w="1949" w:type="dxa"/>
            <w:tcBorders>
              <w:top w:val="nil"/>
              <w:left w:val="nil"/>
            </w:tcBorders>
            <w:vAlign w:val="center"/>
          </w:tcPr>
          <w:p w:rsidR="002F0D72" w:rsidRPr="00D44ADD" w:rsidRDefault="008D1342" w:rsidP="00F40B67">
            <w:pPr>
              <w:bidi w:val="0"/>
              <w:ind w:right="104"/>
              <w:jc w:val="right"/>
              <w:rPr>
                <w:rFonts w:ascii="Arial" w:hAnsi="Arial" w:cs="Arial"/>
                <w:color w:val="000000"/>
                <w:sz w:val="18"/>
                <w:szCs w:val="18"/>
              </w:rPr>
            </w:pPr>
            <w:r>
              <w:rPr>
                <w:rFonts w:ascii="Arial" w:hAnsi="Arial" w:cs="Arial"/>
                <w:color w:val="000000"/>
                <w:sz w:val="18"/>
                <w:szCs w:val="18"/>
              </w:rPr>
              <w:t>37,420.2</w:t>
            </w:r>
          </w:p>
        </w:tc>
      </w:tr>
    </w:tbl>
    <w:p w:rsidR="00A454F2" w:rsidRPr="00401E3D" w:rsidRDefault="00A454F2" w:rsidP="00A454F2">
      <w:pPr>
        <w:jc w:val="both"/>
        <w:rPr>
          <w:rFonts w:cs="Simplified Arabic"/>
          <w:color w:val="000000" w:themeColor="text1"/>
          <w:sz w:val="20"/>
          <w:szCs w:val="20"/>
          <w:rtl/>
        </w:rPr>
      </w:pPr>
    </w:p>
    <w:p w:rsidR="00DD2F1F" w:rsidRDefault="00A454F2" w:rsidP="00166B8D">
      <w:pPr>
        <w:jc w:val="both"/>
        <w:rPr>
          <w:rFonts w:ascii="Simplified Arabic" w:hAnsi="Simplified Arabic" w:cs="Simplified Arabic"/>
          <w:color w:val="000000" w:themeColor="text1"/>
          <w:rtl/>
        </w:rPr>
      </w:pPr>
      <w:r w:rsidRPr="008C6150">
        <w:rPr>
          <w:rFonts w:ascii="Simplified Arabic" w:hAnsi="Simplified Arabic" w:cs="Simplified Arabic"/>
          <w:color w:val="000000" w:themeColor="text1"/>
          <w:rtl/>
        </w:rPr>
        <w:t xml:space="preserve">مما تقدم نجد أن الرعاية العلاجية </w:t>
      </w:r>
      <w:r w:rsidR="0004017D">
        <w:rPr>
          <w:rFonts w:ascii="Simplified Arabic" w:hAnsi="Simplified Arabic" w:cs="Simplified Arabic" w:hint="cs"/>
          <w:color w:val="000000" w:themeColor="text1"/>
          <w:rtl/>
        </w:rPr>
        <w:t>(ا</w:t>
      </w:r>
      <w:r w:rsidRPr="008C6150">
        <w:rPr>
          <w:rFonts w:ascii="Simplified Arabic" w:hAnsi="Simplified Arabic" w:cs="Simplified Arabic"/>
          <w:color w:val="000000" w:themeColor="text1"/>
          <w:rtl/>
        </w:rPr>
        <w:t>لمرضى الم</w:t>
      </w:r>
      <w:r w:rsidR="00402085" w:rsidRPr="008C6150">
        <w:rPr>
          <w:rFonts w:ascii="Simplified Arabic" w:hAnsi="Simplified Arabic" w:cs="Simplified Arabic"/>
          <w:color w:val="000000" w:themeColor="text1"/>
          <w:rtl/>
        </w:rPr>
        <w:t xml:space="preserve">دخلين، </w:t>
      </w:r>
      <w:r w:rsidR="0004017D">
        <w:rPr>
          <w:rFonts w:ascii="Simplified Arabic" w:hAnsi="Simplified Arabic" w:cs="Simplified Arabic" w:hint="cs"/>
          <w:color w:val="000000" w:themeColor="text1"/>
          <w:rtl/>
        </w:rPr>
        <w:t>و</w:t>
      </w:r>
      <w:r w:rsidR="00402085" w:rsidRPr="008C6150">
        <w:rPr>
          <w:rFonts w:ascii="Simplified Arabic" w:hAnsi="Simplified Arabic" w:cs="Simplified Arabic"/>
          <w:color w:val="000000" w:themeColor="text1"/>
          <w:rtl/>
        </w:rPr>
        <w:t>العيادات الخارجية</w:t>
      </w:r>
      <w:r w:rsidR="0004017D">
        <w:rPr>
          <w:rFonts w:ascii="Simplified Arabic" w:hAnsi="Simplified Arabic" w:cs="Simplified Arabic" w:hint="cs"/>
          <w:color w:val="000000" w:themeColor="text1"/>
          <w:rtl/>
        </w:rPr>
        <w:t>)</w:t>
      </w:r>
      <w:r w:rsidRPr="008C6150">
        <w:rPr>
          <w:rFonts w:ascii="Simplified Arabic" w:hAnsi="Simplified Arabic" w:cs="Simplified Arabic"/>
          <w:color w:val="000000" w:themeColor="text1"/>
          <w:rtl/>
        </w:rPr>
        <w:t xml:space="preserve">، تستحوذ على </w:t>
      </w:r>
      <w:r w:rsidR="00166B8D">
        <w:rPr>
          <w:rFonts w:ascii="Simplified Arabic" w:hAnsi="Simplified Arabic" w:cs="Simplified Arabic" w:hint="cs"/>
          <w:color w:val="000000" w:themeColor="text1"/>
          <w:rtl/>
        </w:rPr>
        <w:t>النسبة الأعلى</w:t>
      </w:r>
      <w:r w:rsidRPr="008C6150">
        <w:rPr>
          <w:rFonts w:ascii="Simplified Arabic" w:hAnsi="Simplified Arabic" w:cs="Simplified Arabic"/>
          <w:color w:val="000000" w:themeColor="text1"/>
          <w:rtl/>
        </w:rPr>
        <w:t xml:space="preserve"> من الإنفاق على الخدمات الصحية</w:t>
      </w:r>
      <w:r w:rsidR="00933EB6">
        <w:rPr>
          <w:rFonts w:ascii="Simplified Arabic" w:hAnsi="Simplified Arabic" w:cs="Simplified Arabic" w:hint="cs"/>
          <w:color w:val="000000" w:themeColor="text1"/>
          <w:rtl/>
        </w:rPr>
        <w:t xml:space="preserve"> بحيث تبلغ </w:t>
      </w:r>
      <w:r w:rsidR="00052BB3">
        <w:rPr>
          <w:rFonts w:ascii="Simplified Arabic" w:hAnsi="Simplified Arabic" w:cs="Simplified Arabic" w:hint="cs"/>
          <w:color w:val="000000" w:themeColor="text1"/>
          <w:rtl/>
        </w:rPr>
        <w:t>69.</w:t>
      </w:r>
      <w:r w:rsidR="00166B8D">
        <w:rPr>
          <w:rFonts w:ascii="Simplified Arabic" w:hAnsi="Simplified Arabic" w:cs="Simplified Arabic" w:hint="cs"/>
          <w:color w:val="000000" w:themeColor="text1"/>
          <w:rtl/>
        </w:rPr>
        <w:t>3</w:t>
      </w:r>
      <w:r w:rsidR="00933EB6">
        <w:rPr>
          <w:rFonts w:ascii="Simplified Arabic" w:hAnsi="Simplified Arabic" w:cs="Simplified Arabic" w:hint="cs"/>
          <w:color w:val="000000" w:themeColor="text1"/>
          <w:rtl/>
        </w:rPr>
        <w:t>% من إجمالي الإنفاق خلال العام 201</w:t>
      </w:r>
      <w:r w:rsidR="00052BB3">
        <w:rPr>
          <w:rFonts w:ascii="Simplified Arabic" w:hAnsi="Simplified Arabic" w:cs="Simplified Arabic" w:hint="cs"/>
          <w:color w:val="000000" w:themeColor="text1"/>
          <w:rtl/>
        </w:rPr>
        <w:t>7</w:t>
      </w:r>
      <w:r w:rsidRPr="008C6150">
        <w:rPr>
          <w:rFonts w:ascii="Simplified Arabic" w:hAnsi="Simplified Arabic" w:cs="Simplified Arabic"/>
          <w:color w:val="000000" w:themeColor="text1"/>
          <w:rtl/>
        </w:rPr>
        <w:t>، يليها الإنفاق على السلع الطبية</w:t>
      </w:r>
      <w:r w:rsidR="0012618B">
        <w:rPr>
          <w:rFonts w:ascii="Simplified Arabic" w:hAnsi="Simplified Arabic" w:cs="Simplified Arabic" w:hint="cs"/>
          <w:color w:val="000000" w:themeColor="text1"/>
          <w:rtl/>
        </w:rPr>
        <w:t xml:space="preserve"> بنسبة </w:t>
      </w:r>
      <w:r w:rsidR="00052BB3">
        <w:rPr>
          <w:rFonts w:ascii="Simplified Arabic" w:hAnsi="Simplified Arabic" w:cs="Simplified Arabic" w:hint="cs"/>
          <w:color w:val="000000" w:themeColor="text1"/>
          <w:rtl/>
        </w:rPr>
        <w:t>20.9</w:t>
      </w:r>
      <w:r w:rsidR="0004017D">
        <w:rPr>
          <w:rFonts w:ascii="Simplified Arabic" w:hAnsi="Simplified Arabic" w:cs="Simplified Arabic" w:hint="cs"/>
          <w:color w:val="000000" w:themeColor="text1"/>
          <w:rtl/>
        </w:rPr>
        <w:t>%</w:t>
      </w:r>
      <w:r w:rsidRPr="008C6150">
        <w:rPr>
          <w:rFonts w:ascii="Simplified Arabic" w:hAnsi="Simplified Arabic" w:cs="Simplified Arabic"/>
          <w:color w:val="000000" w:themeColor="text1"/>
          <w:rtl/>
        </w:rPr>
        <w:t xml:space="preserve">، </w:t>
      </w:r>
      <w:r w:rsidR="0004017D">
        <w:rPr>
          <w:rFonts w:ascii="Simplified Arabic" w:hAnsi="Simplified Arabic" w:cs="Simplified Arabic" w:hint="cs"/>
          <w:color w:val="000000" w:themeColor="text1"/>
          <w:rtl/>
        </w:rPr>
        <w:t>بينما النسبة الأقل من إجمالي الإنفاق كانت ل</w:t>
      </w:r>
      <w:r w:rsidRPr="008C6150">
        <w:rPr>
          <w:rFonts w:ascii="Simplified Arabic" w:hAnsi="Simplified Arabic" w:cs="Simplified Arabic"/>
          <w:color w:val="000000" w:themeColor="text1"/>
          <w:rtl/>
        </w:rPr>
        <w:t xml:space="preserve">خدمات </w:t>
      </w:r>
      <w:r w:rsidR="005729E1">
        <w:rPr>
          <w:rFonts w:ascii="Simplified Arabic" w:hAnsi="Simplified Arabic" w:cs="Simplified Arabic" w:hint="cs"/>
          <w:color w:val="000000" w:themeColor="text1"/>
          <w:rtl/>
        </w:rPr>
        <w:t>الرعاية</w:t>
      </w:r>
      <w:r w:rsidR="0004017D">
        <w:rPr>
          <w:rFonts w:ascii="Simplified Arabic" w:hAnsi="Simplified Arabic" w:cs="Simplified Arabic" w:hint="cs"/>
          <w:color w:val="000000" w:themeColor="text1"/>
          <w:rtl/>
        </w:rPr>
        <w:t xml:space="preserve"> التأهيلية.</w:t>
      </w:r>
      <w:r w:rsidR="006E553B" w:rsidRPr="006E553B">
        <w:rPr>
          <w:rFonts w:ascii="Simplified Arabic" w:hAnsi="Simplified Arabic" w:cs="Simplified Arabic" w:hint="cs"/>
          <w:color w:val="000000" w:themeColor="text1"/>
          <w:rtl/>
        </w:rPr>
        <w:t xml:space="preserve"> </w:t>
      </w:r>
      <w:r w:rsidR="006E553B">
        <w:rPr>
          <w:rFonts w:ascii="Simplified Arabic" w:hAnsi="Simplified Arabic" w:cs="Simplified Arabic" w:hint="cs"/>
          <w:color w:val="000000" w:themeColor="text1"/>
          <w:rtl/>
        </w:rPr>
        <w:t>(أنظر/ي جدول 7)</w:t>
      </w:r>
    </w:p>
    <w:p w:rsidR="00A454F2" w:rsidRPr="008C6150" w:rsidRDefault="00663248" w:rsidP="00861DD6">
      <w:pPr>
        <w:pStyle w:val="Heading2"/>
        <w:keepNext w:val="0"/>
        <w:numPr>
          <w:ilvl w:val="1"/>
          <w:numId w:val="14"/>
        </w:numPr>
        <w:jc w:val="both"/>
        <w:rPr>
          <w:rFonts w:ascii="Simplified Arabic" w:hAnsi="Simplified Arabic" w:cs="Simplified Arabic"/>
          <w:color w:val="000000" w:themeColor="text1"/>
          <w:sz w:val="24"/>
          <w:szCs w:val="24"/>
          <w:rtl/>
        </w:rPr>
      </w:pPr>
      <w:r>
        <w:rPr>
          <w:rFonts w:ascii="Simplified Arabic" w:hAnsi="Simplified Arabic" w:cs="Simplified Arabic" w:hint="cs"/>
          <w:color w:val="000000" w:themeColor="text1"/>
          <w:sz w:val="24"/>
          <w:szCs w:val="24"/>
          <w:rtl/>
        </w:rPr>
        <w:lastRenderedPageBreak/>
        <w:t xml:space="preserve"> </w:t>
      </w:r>
      <w:r w:rsidR="00A454F2" w:rsidRPr="008C6150">
        <w:rPr>
          <w:rFonts w:ascii="Simplified Arabic" w:hAnsi="Simplified Arabic" w:cs="Simplified Arabic"/>
          <w:color w:val="000000" w:themeColor="text1"/>
          <w:sz w:val="24"/>
          <w:szCs w:val="24"/>
          <w:rtl/>
        </w:rPr>
        <w:t>الإنفاق وفق مزودي الخدمات الصحية</w:t>
      </w:r>
      <w:r w:rsidR="00A454F2" w:rsidRPr="008C6150">
        <w:rPr>
          <w:rStyle w:val="FootnoteReference"/>
          <w:rFonts w:ascii="Simplified Arabic" w:hAnsi="Simplified Arabic" w:cs="Simplified Arabic"/>
          <w:color w:val="000000" w:themeColor="text1"/>
          <w:sz w:val="24"/>
          <w:szCs w:val="24"/>
          <w:rtl/>
        </w:rPr>
        <w:footnoteReference w:id="1"/>
      </w:r>
    </w:p>
    <w:p w:rsidR="00A454F2" w:rsidRPr="00986206" w:rsidRDefault="00A454F2" w:rsidP="00A4113B">
      <w:pPr>
        <w:jc w:val="both"/>
        <w:rPr>
          <w:rFonts w:ascii="Simplified Arabic" w:hAnsi="Simplified Arabic" w:cs="Simplified Arabic"/>
          <w:color w:val="000000" w:themeColor="text1"/>
          <w:rtl/>
        </w:rPr>
      </w:pPr>
      <w:r w:rsidRPr="008C6150">
        <w:rPr>
          <w:rFonts w:ascii="Simplified Arabic" w:hAnsi="Simplified Arabic" w:cs="Simplified Arabic"/>
          <w:color w:val="000000" w:themeColor="text1"/>
          <w:rtl/>
        </w:rPr>
        <w:t>من خلال تصنيف مزودي الخدمات الصحية ضمن نظام الحسابات الصحية</w:t>
      </w:r>
      <w:r w:rsidR="00770F98">
        <w:rPr>
          <w:rFonts w:ascii="Simplified Arabic" w:hAnsi="Simplified Arabic" w:cs="Simplified Arabic" w:hint="cs"/>
          <w:color w:val="000000" w:themeColor="text1"/>
          <w:rtl/>
        </w:rPr>
        <w:t xml:space="preserve"> الموحد</w:t>
      </w:r>
      <w:r w:rsidRPr="008C6150">
        <w:rPr>
          <w:rFonts w:ascii="Simplified Arabic" w:hAnsi="Simplified Arabic" w:cs="Simplified Arabic"/>
          <w:color w:val="000000" w:themeColor="text1"/>
          <w:rtl/>
        </w:rPr>
        <w:t xml:space="preserve"> </w:t>
      </w:r>
      <w:r w:rsidRPr="00BB18FF">
        <w:rPr>
          <w:color w:val="000000" w:themeColor="text1"/>
        </w:rPr>
        <w:t>SHA 2011</w:t>
      </w:r>
      <w:r w:rsidRPr="008C6150">
        <w:rPr>
          <w:rFonts w:ascii="Simplified Arabic" w:hAnsi="Simplified Arabic" w:cs="Simplified Arabic"/>
          <w:color w:val="000000" w:themeColor="text1"/>
          <w:rtl/>
        </w:rPr>
        <w:t xml:space="preserve">، </w:t>
      </w:r>
      <w:r w:rsidR="00A4113B">
        <w:rPr>
          <w:rFonts w:ascii="Simplified Arabic" w:hAnsi="Simplified Arabic" w:cs="Simplified Arabic" w:hint="cs"/>
          <w:color w:val="000000" w:themeColor="text1"/>
          <w:rtl/>
        </w:rPr>
        <w:t>تم</w:t>
      </w:r>
      <w:r w:rsidRPr="008C6150">
        <w:rPr>
          <w:rFonts w:ascii="Simplified Arabic" w:hAnsi="Simplified Arabic" w:cs="Simplified Arabic"/>
          <w:color w:val="000000" w:themeColor="text1"/>
          <w:rtl/>
        </w:rPr>
        <w:t xml:space="preserve"> تحديد البنية التنظيمية </w:t>
      </w:r>
      <w:r w:rsidR="00380EE2">
        <w:rPr>
          <w:rFonts w:ascii="Simplified Arabic" w:hAnsi="Simplified Arabic" w:cs="Simplified Arabic" w:hint="cs"/>
          <w:color w:val="000000" w:themeColor="text1"/>
          <w:rtl/>
        </w:rPr>
        <w:t>للقطاع</w:t>
      </w:r>
      <w:r w:rsidR="00A4113B">
        <w:rPr>
          <w:rFonts w:ascii="Simplified Arabic" w:hAnsi="Simplified Arabic" w:cs="Simplified Arabic"/>
          <w:color w:val="000000" w:themeColor="text1"/>
          <w:rtl/>
        </w:rPr>
        <w:t xml:space="preserve"> الصحي في فلسطين</w:t>
      </w:r>
      <w:r w:rsidR="00A4113B">
        <w:rPr>
          <w:rFonts w:ascii="Simplified Arabic" w:hAnsi="Simplified Arabic" w:cs="Simplified Arabic" w:hint="cs"/>
          <w:color w:val="000000" w:themeColor="text1"/>
          <w:rtl/>
        </w:rPr>
        <w:t>؛</w:t>
      </w:r>
      <w:r w:rsidRPr="008C6150">
        <w:rPr>
          <w:rFonts w:ascii="Simplified Arabic" w:hAnsi="Simplified Arabic" w:cs="Simplified Arabic"/>
          <w:color w:val="000000" w:themeColor="text1"/>
          <w:rtl/>
        </w:rPr>
        <w:t xml:space="preserve"> وعليه نجد أن النسبة الأعلى </w:t>
      </w:r>
      <w:r w:rsidR="00F52A97" w:rsidRPr="008C6150">
        <w:rPr>
          <w:rFonts w:ascii="Simplified Arabic" w:hAnsi="Simplified Arabic" w:cs="Simplified Arabic" w:hint="cs"/>
          <w:color w:val="000000" w:themeColor="text1"/>
          <w:rtl/>
        </w:rPr>
        <w:t>للإنفاق</w:t>
      </w:r>
      <w:r w:rsidRPr="008C6150">
        <w:rPr>
          <w:rFonts w:ascii="Simplified Arabic" w:hAnsi="Simplified Arabic" w:cs="Simplified Arabic"/>
          <w:color w:val="000000" w:themeColor="text1"/>
          <w:rtl/>
        </w:rPr>
        <w:t xml:space="preserve"> الصحي وفق مزود الخدمة كان من خلال المستشفيات</w:t>
      </w:r>
      <w:r w:rsidRPr="00986206">
        <w:rPr>
          <w:rFonts w:ascii="Simplified Arabic" w:hAnsi="Simplified Arabic" w:cs="Simplified Arabic"/>
          <w:color w:val="000000" w:themeColor="text1"/>
          <w:rtl/>
        </w:rPr>
        <w:t xml:space="preserve"> (</w:t>
      </w:r>
      <w:r w:rsidR="00380EE2">
        <w:rPr>
          <w:rFonts w:ascii="Simplified Arabic" w:hAnsi="Simplified Arabic" w:cs="Simplified Arabic" w:hint="cs"/>
          <w:color w:val="000000" w:themeColor="text1"/>
          <w:rtl/>
        </w:rPr>
        <w:t>العامة</w:t>
      </w:r>
      <w:r w:rsidRPr="00986206">
        <w:rPr>
          <w:rFonts w:ascii="Simplified Arabic" w:hAnsi="Simplified Arabic" w:cs="Simplified Arabic"/>
          <w:color w:val="000000" w:themeColor="text1"/>
          <w:rtl/>
        </w:rPr>
        <w:t>، والمتخصصة، ومستشفيات الصحة النفسية</w:t>
      </w:r>
      <w:r w:rsidR="0027364B">
        <w:rPr>
          <w:rFonts w:ascii="Simplified Arabic" w:hAnsi="Simplified Arabic" w:cs="Simplified Arabic" w:hint="cs"/>
          <w:color w:val="000000" w:themeColor="text1"/>
          <w:rtl/>
        </w:rPr>
        <w:t xml:space="preserve">، </w:t>
      </w:r>
      <w:r w:rsidR="00A4113B">
        <w:rPr>
          <w:rFonts w:ascii="Simplified Arabic" w:hAnsi="Simplified Arabic" w:cs="Simplified Arabic" w:hint="cs"/>
          <w:color w:val="000000" w:themeColor="text1"/>
          <w:rtl/>
        </w:rPr>
        <w:t>والمستشفيات غير المصنفة</w:t>
      </w:r>
      <w:r w:rsidRPr="00986206">
        <w:rPr>
          <w:rFonts w:ascii="Simplified Arabic" w:hAnsi="Simplified Arabic" w:cs="Simplified Arabic"/>
          <w:color w:val="000000" w:themeColor="text1"/>
          <w:rtl/>
        </w:rPr>
        <w:t>)، حيث سجل</w:t>
      </w:r>
      <w:r w:rsidR="00AC4280">
        <w:rPr>
          <w:rFonts w:ascii="Simplified Arabic" w:hAnsi="Simplified Arabic" w:cs="Simplified Arabic" w:hint="cs"/>
          <w:color w:val="000000" w:themeColor="text1"/>
          <w:rtl/>
        </w:rPr>
        <w:t>ت</w:t>
      </w:r>
      <w:r w:rsidRPr="00BB18FF">
        <w:rPr>
          <w:color w:val="000000" w:themeColor="text1"/>
          <w:rtl/>
        </w:rPr>
        <w:t xml:space="preserve"> </w:t>
      </w:r>
      <w:r w:rsidR="00EB6443">
        <w:rPr>
          <w:rFonts w:hint="cs"/>
          <w:color w:val="000000" w:themeColor="text1"/>
          <w:rtl/>
        </w:rPr>
        <w:t>34.6</w:t>
      </w:r>
      <w:r w:rsidRPr="00986206">
        <w:rPr>
          <w:rFonts w:ascii="Simplified Arabic" w:hAnsi="Simplified Arabic" w:cs="Simplified Arabic"/>
          <w:color w:val="000000" w:themeColor="text1"/>
          <w:rtl/>
        </w:rPr>
        <w:t>%،</w:t>
      </w:r>
      <w:r w:rsidR="00AC4280">
        <w:rPr>
          <w:rFonts w:ascii="Simplified Arabic" w:hAnsi="Simplified Arabic" w:cs="Simplified Arabic" w:hint="cs"/>
          <w:color w:val="000000" w:themeColor="text1"/>
          <w:rtl/>
        </w:rPr>
        <w:t xml:space="preserve"> و</w:t>
      </w:r>
      <w:r w:rsidR="00EB6443">
        <w:rPr>
          <w:rFonts w:ascii="Simplified Arabic" w:hAnsi="Simplified Arabic" w:cs="Simplified Arabic" w:hint="cs"/>
          <w:color w:val="000000" w:themeColor="text1"/>
          <w:rtl/>
        </w:rPr>
        <w:t>35.</w:t>
      </w:r>
      <w:r w:rsidR="00A4113B">
        <w:rPr>
          <w:rFonts w:ascii="Simplified Arabic" w:hAnsi="Simplified Arabic" w:cs="Simplified Arabic" w:hint="cs"/>
          <w:color w:val="000000" w:themeColor="text1"/>
          <w:rtl/>
        </w:rPr>
        <w:t>8</w:t>
      </w:r>
      <w:r w:rsidR="00570338">
        <w:rPr>
          <w:rFonts w:ascii="Simplified Arabic" w:hAnsi="Simplified Arabic" w:cs="Simplified Arabic" w:hint="cs"/>
          <w:color w:val="000000" w:themeColor="text1"/>
          <w:rtl/>
        </w:rPr>
        <w:t>%</w:t>
      </w:r>
      <w:r w:rsidRPr="00986206">
        <w:rPr>
          <w:rFonts w:ascii="Simplified Arabic" w:hAnsi="Simplified Arabic" w:cs="Simplified Arabic"/>
          <w:color w:val="000000" w:themeColor="text1"/>
          <w:rtl/>
        </w:rPr>
        <w:t xml:space="preserve"> للعامين </w:t>
      </w:r>
      <w:r w:rsidR="00570338">
        <w:rPr>
          <w:rFonts w:hint="cs"/>
          <w:color w:val="000000" w:themeColor="text1"/>
          <w:rtl/>
        </w:rPr>
        <w:t>201</w:t>
      </w:r>
      <w:r w:rsidR="00EB6443">
        <w:rPr>
          <w:rFonts w:hint="cs"/>
          <w:color w:val="000000" w:themeColor="text1"/>
          <w:rtl/>
        </w:rPr>
        <w:t>6</w:t>
      </w:r>
      <w:r w:rsidRPr="00BB18FF">
        <w:rPr>
          <w:color w:val="000000" w:themeColor="text1"/>
          <w:rtl/>
        </w:rPr>
        <w:t>، و201</w:t>
      </w:r>
      <w:r w:rsidR="00EB6443">
        <w:rPr>
          <w:rFonts w:hint="cs"/>
          <w:color w:val="000000" w:themeColor="text1"/>
          <w:rtl/>
        </w:rPr>
        <w:t>7</w:t>
      </w:r>
      <w:r w:rsidR="00AC4280">
        <w:rPr>
          <w:rFonts w:ascii="Simplified Arabic" w:hAnsi="Simplified Arabic" w:cs="Simplified Arabic" w:hint="cs"/>
          <w:color w:val="000000" w:themeColor="text1"/>
          <w:rtl/>
        </w:rPr>
        <w:t xml:space="preserve"> على التوالي</w:t>
      </w:r>
      <w:r w:rsidR="002E64E7">
        <w:rPr>
          <w:rFonts w:ascii="Simplified Arabic" w:hAnsi="Simplified Arabic" w:cs="Simplified Arabic" w:hint="cs"/>
          <w:color w:val="000000" w:themeColor="text1"/>
          <w:rtl/>
        </w:rPr>
        <w:t>،</w:t>
      </w:r>
      <w:r w:rsidR="00BB18FF">
        <w:rPr>
          <w:rFonts w:ascii="Simplified Arabic" w:hAnsi="Simplified Arabic" w:cs="Simplified Arabic" w:hint="cs"/>
          <w:color w:val="000000" w:themeColor="text1"/>
          <w:rtl/>
        </w:rPr>
        <w:t xml:space="preserve"> </w:t>
      </w:r>
      <w:r w:rsidRPr="00986206">
        <w:rPr>
          <w:rFonts w:ascii="Simplified Arabic" w:hAnsi="Simplified Arabic" w:cs="Simplified Arabic"/>
          <w:color w:val="000000" w:themeColor="text1"/>
          <w:rtl/>
        </w:rPr>
        <w:t xml:space="preserve">ويليه الإنفاق من خلال مراكز </w:t>
      </w:r>
      <w:r w:rsidR="00EB6443">
        <w:rPr>
          <w:rFonts w:ascii="Simplified Arabic" w:hAnsi="Simplified Arabic" w:cs="Simplified Arabic" w:hint="cs"/>
          <w:color w:val="000000" w:themeColor="text1"/>
          <w:rtl/>
        </w:rPr>
        <w:t>بيع التجزئة وغيرها من مزودي السلع الطبية</w:t>
      </w:r>
      <w:r w:rsidRPr="00986206">
        <w:rPr>
          <w:rFonts w:ascii="Simplified Arabic" w:hAnsi="Simplified Arabic" w:cs="Simplified Arabic"/>
          <w:color w:val="000000" w:themeColor="text1"/>
          <w:rtl/>
        </w:rPr>
        <w:t xml:space="preserve">، فقد بلغ </w:t>
      </w:r>
      <w:r w:rsidR="00EB6443">
        <w:rPr>
          <w:rFonts w:hint="cs"/>
          <w:color w:val="000000" w:themeColor="text1"/>
          <w:rtl/>
        </w:rPr>
        <w:t>21.2</w:t>
      </w:r>
      <w:r w:rsidRPr="00986206">
        <w:rPr>
          <w:rFonts w:ascii="Simplified Arabic" w:hAnsi="Simplified Arabic" w:cs="Simplified Arabic"/>
          <w:color w:val="000000" w:themeColor="text1"/>
          <w:rtl/>
        </w:rPr>
        <w:t xml:space="preserve">% من إجمالي الإنفاق الجاري خلال العام </w:t>
      </w:r>
      <w:r w:rsidR="00570338">
        <w:rPr>
          <w:rFonts w:hint="cs"/>
          <w:color w:val="000000" w:themeColor="text1"/>
          <w:rtl/>
        </w:rPr>
        <w:t>201</w:t>
      </w:r>
      <w:r w:rsidR="00EB6443">
        <w:rPr>
          <w:rFonts w:hint="cs"/>
          <w:color w:val="000000" w:themeColor="text1"/>
          <w:rtl/>
        </w:rPr>
        <w:t>6</w:t>
      </w:r>
      <w:r w:rsidRPr="00986206">
        <w:rPr>
          <w:rFonts w:ascii="Simplified Arabic" w:hAnsi="Simplified Arabic" w:cs="Simplified Arabic"/>
          <w:color w:val="000000" w:themeColor="text1"/>
          <w:rtl/>
        </w:rPr>
        <w:t xml:space="preserve">، بينما </w:t>
      </w:r>
      <w:r w:rsidR="002549B3">
        <w:rPr>
          <w:rFonts w:ascii="Simplified Arabic" w:hAnsi="Simplified Arabic" w:cs="Simplified Arabic" w:hint="cs"/>
          <w:color w:val="000000" w:themeColor="text1"/>
          <w:rtl/>
        </w:rPr>
        <w:t xml:space="preserve">انخفضت في العام </w:t>
      </w:r>
      <w:r w:rsidR="00570338">
        <w:rPr>
          <w:rFonts w:ascii="Simplified Arabic" w:hAnsi="Simplified Arabic" w:cs="Simplified Arabic" w:hint="cs"/>
          <w:color w:val="000000" w:themeColor="text1"/>
          <w:rtl/>
        </w:rPr>
        <w:t>201</w:t>
      </w:r>
      <w:r w:rsidR="00EB6443">
        <w:rPr>
          <w:rFonts w:ascii="Simplified Arabic" w:hAnsi="Simplified Arabic" w:cs="Simplified Arabic" w:hint="cs"/>
          <w:color w:val="000000" w:themeColor="text1"/>
          <w:rtl/>
        </w:rPr>
        <w:t>7</w:t>
      </w:r>
      <w:r w:rsidR="002549B3">
        <w:rPr>
          <w:rFonts w:ascii="Simplified Arabic" w:hAnsi="Simplified Arabic" w:cs="Simplified Arabic" w:hint="cs"/>
          <w:color w:val="000000" w:themeColor="text1"/>
          <w:rtl/>
        </w:rPr>
        <w:t xml:space="preserve"> لتصل إلى</w:t>
      </w:r>
      <w:r w:rsidR="00EB6443">
        <w:rPr>
          <w:rFonts w:hint="cs"/>
          <w:color w:val="000000" w:themeColor="text1"/>
          <w:rtl/>
        </w:rPr>
        <w:t>20.9</w:t>
      </w:r>
      <w:r w:rsidRPr="00986206">
        <w:rPr>
          <w:rFonts w:ascii="Simplified Arabic" w:hAnsi="Simplified Arabic" w:cs="Simplified Arabic"/>
          <w:color w:val="000000" w:themeColor="text1"/>
          <w:rtl/>
        </w:rPr>
        <w:t>% من إجمالي الإنفاق الجاري.</w:t>
      </w:r>
      <w:r w:rsidR="006E553B" w:rsidRPr="006E553B">
        <w:rPr>
          <w:rFonts w:ascii="Simplified Arabic" w:hAnsi="Simplified Arabic" w:cs="Simplified Arabic" w:hint="cs"/>
          <w:color w:val="000000" w:themeColor="text1"/>
          <w:rtl/>
        </w:rPr>
        <w:t xml:space="preserve"> </w:t>
      </w:r>
      <w:r w:rsidR="006E553B">
        <w:rPr>
          <w:rFonts w:ascii="Simplified Arabic" w:hAnsi="Simplified Arabic" w:cs="Simplified Arabic" w:hint="cs"/>
          <w:color w:val="000000" w:themeColor="text1"/>
          <w:rtl/>
        </w:rPr>
        <w:t>(أنظر/ي جدول 6)</w:t>
      </w:r>
      <w:r w:rsidRPr="00986206">
        <w:rPr>
          <w:rFonts w:ascii="Simplified Arabic" w:hAnsi="Simplified Arabic" w:cs="Simplified Arabic"/>
          <w:color w:val="000000" w:themeColor="text1"/>
          <w:rtl/>
        </w:rPr>
        <w:t xml:space="preserve">  </w:t>
      </w:r>
    </w:p>
    <w:p w:rsidR="006B5BAD" w:rsidRPr="007073D3" w:rsidRDefault="006B5BAD" w:rsidP="00570338">
      <w:pPr>
        <w:jc w:val="both"/>
        <w:rPr>
          <w:rFonts w:ascii="Simplified Arabic" w:hAnsi="Simplified Arabic" w:cs="Simplified Arabic"/>
          <w:color w:val="000000" w:themeColor="text1"/>
          <w:sz w:val="16"/>
          <w:szCs w:val="16"/>
          <w:rtl/>
        </w:rPr>
      </w:pPr>
    </w:p>
    <w:p w:rsidR="00A454F2" w:rsidRPr="00986206" w:rsidRDefault="00A454F2" w:rsidP="00EB6443">
      <w:pPr>
        <w:jc w:val="both"/>
        <w:rPr>
          <w:rFonts w:ascii="Simplified Arabic" w:hAnsi="Simplified Arabic" w:cs="Simplified Arabic"/>
          <w:color w:val="000000" w:themeColor="text1"/>
          <w:rtl/>
        </w:rPr>
      </w:pPr>
      <w:r w:rsidRPr="00986206">
        <w:rPr>
          <w:rFonts w:ascii="Simplified Arabic" w:hAnsi="Simplified Arabic" w:cs="Simplified Arabic"/>
          <w:color w:val="000000" w:themeColor="text1"/>
          <w:rtl/>
        </w:rPr>
        <w:t xml:space="preserve">وتشير البيانات إلى أن المجتمع الفلسطيني بجميع قطاعاته قد أنفق </w:t>
      </w:r>
      <w:r w:rsidR="00EB6443">
        <w:rPr>
          <w:rFonts w:ascii="Simplified Arabic" w:hAnsi="Simplified Arabic" w:cs="Simplified Arabic" w:hint="cs"/>
          <w:color w:val="000000" w:themeColor="text1"/>
          <w:rtl/>
        </w:rPr>
        <w:t xml:space="preserve">من خلال </w:t>
      </w:r>
      <w:r w:rsidR="00A4113B">
        <w:rPr>
          <w:rFonts w:ascii="Simplified Arabic" w:hAnsi="Simplified Arabic" w:cs="Simplified Arabic" w:hint="cs"/>
          <w:color w:val="000000" w:themeColor="text1"/>
          <w:rtl/>
        </w:rPr>
        <w:t xml:space="preserve">مراكز </w:t>
      </w:r>
      <w:r w:rsidR="00EB6443">
        <w:rPr>
          <w:rFonts w:ascii="Simplified Arabic" w:hAnsi="Simplified Arabic" w:cs="Simplified Arabic" w:hint="cs"/>
          <w:color w:val="000000" w:themeColor="text1"/>
          <w:rtl/>
        </w:rPr>
        <w:t>الرعاية</w:t>
      </w:r>
      <w:r w:rsidR="00A4113B">
        <w:rPr>
          <w:rFonts w:ascii="Simplified Arabic" w:hAnsi="Simplified Arabic" w:cs="Simplified Arabic" w:hint="cs"/>
          <w:color w:val="000000" w:themeColor="text1"/>
          <w:rtl/>
        </w:rPr>
        <w:t xml:space="preserve"> الصحية</w:t>
      </w:r>
      <w:r w:rsidR="00EB6443">
        <w:rPr>
          <w:rFonts w:ascii="Simplified Arabic" w:hAnsi="Simplified Arabic" w:cs="Simplified Arabic" w:hint="cs"/>
          <w:color w:val="000000" w:themeColor="text1"/>
          <w:rtl/>
        </w:rPr>
        <w:t xml:space="preserve"> الأولية </w:t>
      </w:r>
      <w:r w:rsidRPr="00986206">
        <w:rPr>
          <w:rFonts w:ascii="Simplified Arabic" w:hAnsi="Simplified Arabic" w:cs="Simplified Arabic"/>
          <w:color w:val="000000" w:themeColor="text1"/>
          <w:rtl/>
        </w:rPr>
        <w:t xml:space="preserve">عام </w:t>
      </w:r>
      <w:r w:rsidR="00570338">
        <w:rPr>
          <w:rFonts w:hint="cs"/>
          <w:color w:val="000000" w:themeColor="text1"/>
          <w:rtl/>
        </w:rPr>
        <w:t>201</w:t>
      </w:r>
      <w:r w:rsidR="00EB6443">
        <w:rPr>
          <w:rFonts w:hint="cs"/>
          <w:color w:val="000000" w:themeColor="text1"/>
          <w:rtl/>
        </w:rPr>
        <w:t>7</w:t>
      </w:r>
      <w:r w:rsidR="00BB18FF">
        <w:rPr>
          <w:rFonts w:ascii="Simplified Arabic" w:hAnsi="Simplified Arabic" w:cs="Simplified Arabic"/>
          <w:color w:val="000000" w:themeColor="text1"/>
          <w:rtl/>
        </w:rPr>
        <w:t xml:space="preserve"> ما يعادل</w:t>
      </w:r>
      <w:r w:rsidR="00BB18FF">
        <w:rPr>
          <w:rFonts w:ascii="Simplified Arabic" w:hAnsi="Simplified Arabic" w:cs="Simplified Arabic" w:hint="cs"/>
          <w:color w:val="000000" w:themeColor="text1"/>
          <w:rtl/>
        </w:rPr>
        <w:t xml:space="preserve"> </w:t>
      </w:r>
      <w:r w:rsidR="00EB6443">
        <w:rPr>
          <w:rFonts w:hint="cs"/>
          <w:color w:val="000000" w:themeColor="text1"/>
          <w:rtl/>
        </w:rPr>
        <w:t xml:space="preserve">194.7 </w:t>
      </w:r>
      <w:r w:rsidRPr="00986206">
        <w:rPr>
          <w:rFonts w:ascii="Simplified Arabic" w:hAnsi="Simplified Arabic" w:cs="Simplified Arabic"/>
          <w:color w:val="000000" w:themeColor="text1"/>
          <w:rtl/>
        </w:rPr>
        <w:t xml:space="preserve">مليون دولار أمريكي، أي ما </w:t>
      </w:r>
      <w:r w:rsidR="00F34F25">
        <w:rPr>
          <w:rFonts w:ascii="Simplified Arabic" w:hAnsi="Simplified Arabic" w:cs="Simplified Arabic" w:hint="cs"/>
          <w:color w:val="000000" w:themeColor="text1"/>
          <w:rtl/>
        </w:rPr>
        <w:t>نسبته</w:t>
      </w:r>
      <w:r w:rsidRPr="00986206">
        <w:rPr>
          <w:rFonts w:ascii="Simplified Arabic" w:hAnsi="Simplified Arabic" w:cs="Simplified Arabic"/>
          <w:color w:val="000000" w:themeColor="text1"/>
          <w:rtl/>
        </w:rPr>
        <w:t xml:space="preserve"> </w:t>
      </w:r>
      <w:r w:rsidR="00EB6443">
        <w:rPr>
          <w:rFonts w:hint="cs"/>
          <w:color w:val="000000" w:themeColor="text1"/>
          <w:rtl/>
        </w:rPr>
        <w:t>13.3</w:t>
      </w:r>
      <w:r w:rsidRPr="00986206">
        <w:rPr>
          <w:rFonts w:ascii="Simplified Arabic" w:hAnsi="Simplified Arabic" w:cs="Simplified Arabic"/>
          <w:color w:val="000000" w:themeColor="text1"/>
          <w:rtl/>
        </w:rPr>
        <w:t>% من إجمالي الإنفاق على الصحة.</w:t>
      </w:r>
      <w:r w:rsidR="006E553B" w:rsidRPr="006E553B">
        <w:rPr>
          <w:rFonts w:ascii="Simplified Arabic" w:hAnsi="Simplified Arabic" w:cs="Simplified Arabic" w:hint="cs"/>
          <w:color w:val="000000" w:themeColor="text1"/>
          <w:rtl/>
        </w:rPr>
        <w:t xml:space="preserve"> </w:t>
      </w:r>
      <w:r w:rsidR="006E553B">
        <w:rPr>
          <w:rFonts w:ascii="Simplified Arabic" w:hAnsi="Simplified Arabic" w:cs="Simplified Arabic" w:hint="cs"/>
          <w:color w:val="000000" w:themeColor="text1"/>
          <w:rtl/>
        </w:rPr>
        <w:t>(أنظر/ي جدول 6)</w:t>
      </w:r>
    </w:p>
    <w:p w:rsidR="00A454F2" w:rsidRDefault="00A454F2" w:rsidP="00A454F2">
      <w:pPr>
        <w:jc w:val="both"/>
        <w:rPr>
          <w:rFonts w:cs="Simplified Arabic"/>
          <w:color w:val="000000" w:themeColor="text1"/>
          <w:sz w:val="16"/>
          <w:szCs w:val="16"/>
          <w:rtl/>
        </w:rPr>
      </w:pPr>
    </w:p>
    <w:p w:rsidR="009F3852" w:rsidRPr="007073D3" w:rsidRDefault="009F3852" w:rsidP="00A454F2">
      <w:pPr>
        <w:jc w:val="both"/>
        <w:rPr>
          <w:rFonts w:cs="Simplified Arabic"/>
          <w:color w:val="000000" w:themeColor="text1"/>
          <w:sz w:val="16"/>
          <w:szCs w:val="16"/>
          <w:rtl/>
        </w:rPr>
      </w:pPr>
    </w:p>
    <w:p w:rsidR="00A454F2" w:rsidRPr="00F40B67" w:rsidRDefault="00A454F2" w:rsidP="00EB6443">
      <w:pPr>
        <w:jc w:val="center"/>
        <w:rPr>
          <w:rFonts w:ascii="Simplified Arabic" w:hAnsi="Simplified Arabic" w:cs="Simplified Arabic"/>
          <w:b/>
          <w:bCs/>
          <w:color w:val="000000" w:themeColor="text1"/>
          <w:sz w:val="22"/>
          <w:szCs w:val="22"/>
          <w:rtl/>
        </w:rPr>
      </w:pPr>
      <w:r w:rsidRPr="00F40B67">
        <w:rPr>
          <w:rFonts w:ascii="Simplified Arabic" w:hAnsi="Simplified Arabic" w:cs="Simplified Arabic"/>
          <w:b/>
          <w:bCs/>
          <w:color w:val="000000" w:themeColor="text1"/>
          <w:sz w:val="22"/>
          <w:szCs w:val="22"/>
          <w:rtl/>
        </w:rPr>
        <w:t xml:space="preserve">التوزيع النسبي للإنفاق الجاري على الصحة بحسب مزودي الخدمات الصحية في فلسطين للعام </w:t>
      </w:r>
      <w:r w:rsidR="00EB6443">
        <w:rPr>
          <w:rFonts w:ascii="Simplified Arabic" w:hAnsi="Simplified Arabic" w:cs="Simplified Arabic" w:hint="cs"/>
          <w:b/>
          <w:bCs/>
          <w:color w:val="000000" w:themeColor="text1"/>
          <w:sz w:val="22"/>
          <w:szCs w:val="22"/>
          <w:rtl/>
        </w:rPr>
        <w:t>2017</w:t>
      </w:r>
    </w:p>
    <w:tbl>
      <w:tblPr>
        <w:tblStyle w:val="TableGrid"/>
        <w:bidiVisual/>
        <w:tblW w:w="0" w:type="auto"/>
        <w:jc w:val="center"/>
        <w:tblInd w:w="514" w:type="dxa"/>
        <w:tblLook w:val="04A0"/>
      </w:tblPr>
      <w:tblGrid>
        <w:gridCol w:w="8773"/>
      </w:tblGrid>
      <w:tr w:rsidR="00A454F2" w:rsidTr="00663248">
        <w:trPr>
          <w:trHeight w:val="4213"/>
          <w:jc w:val="center"/>
        </w:trPr>
        <w:tc>
          <w:tcPr>
            <w:tcW w:w="8773" w:type="dxa"/>
            <w:vAlign w:val="center"/>
          </w:tcPr>
          <w:p w:rsidR="00A454F2" w:rsidRDefault="00B73F7C" w:rsidP="00F40B67">
            <w:pPr>
              <w:jc w:val="center"/>
              <w:rPr>
                <w:rFonts w:ascii="Arial" w:hAnsi="Arial" w:cs="Simplified Arabic"/>
                <w:color w:val="FF0000"/>
                <w:rtl/>
              </w:rPr>
            </w:pPr>
            <w:r w:rsidRPr="00B73F7C">
              <w:rPr>
                <w:rFonts w:ascii="Arial" w:hAnsi="Arial" w:cs="Simplified Arabic"/>
                <w:noProof/>
                <w:color w:val="FF0000"/>
                <w:rtl/>
                <w:lang w:eastAsia="en-US"/>
              </w:rPr>
              <w:drawing>
                <wp:inline distT="0" distB="0" distL="0" distR="0">
                  <wp:extent cx="5278175" cy="2938835"/>
                  <wp:effectExtent l="57150" t="19050" r="17725"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B20BC" w:rsidRPr="00663248" w:rsidRDefault="00AB20BC" w:rsidP="00A454F2">
      <w:pPr>
        <w:rPr>
          <w:rFonts w:ascii="Simplified Arabic" w:hAnsi="Simplified Arabic" w:cs="Simplified Arabic"/>
          <w:color w:val="FF0000"/>
          <w:rtl/>
        </w:rPr>
      </w:pPr>
    </w:p>
    <w:p w:rsidR="00A454F2" w:rsidRPr="00666318" w:rsidRDefault="00A454F2" w:rsidP="00861DD6">
      <w:pPr>
        <w:pStyle w:val="ListParagraph"/>
        <w:numPr>
          <w:ilvl w:val="1"/>
          <w:numId w:val="15"/>
        </w:numPr>
        <w:jc w:val="both"/>
        <w:rPr>
          <w:rFonts w:ascii="Simplified Arabic" w:hAnsi="Simplified Arabic" w:cs="Simplified Arabic"/>
          <w:bCs/>
          <w:color w:val="000000" w:themeColor="text1"/>
          <w:rtl/>
        </w:rPr>
      </w:pPr>
      <w:r w:rsidRPr="00666318">
        <w:rPr>
          <w:rFonts w:ascii="Simplified Arabic" w:hAnsi="Simplified Arabic" w:cs="Simplified Arabic"/>
          <w:bCs/>
          <w:color w:val="000000" w:themeColor="text1"/>
          <w:rtl/>
        </w:rPr>
        <w:t>إجمالي الإنفاق على الصحة كنسبة من الناتج المحلي الإجمالي بالأسعار الجارية</w:t>
      </w:r>
    </w:p>
    <w:p w:rsidR="00A454F2" w:rsidRPr="00666318" w:rsidRDefault="00A454F2" w:rsidP="00663248">
      <w:pPr>
        <w:pStyle w:val="NormalWeb"/>
        <w:bidi/>
        <w:spacing w:before="0" w:beforeAutospacing="0" w:after="0" w:afterAutospacing="0"/>
        <w:jc w:val="both"/>
        <w:rPr>
          <w:rFonts w:ascii="Simplified Arabic" w:eastAsia="Times New Roman" w:hAnsi="Simplified Arabic" w:cs="Simplified Arabic"/>
          <w:color w:val="000000" w:themeColor="text1"/>
          <w:rtl/>
        </w:rPr>
      </w:pPr>
      <w:r w:rsidRPr="00666318">
        <w:rPr>
          <w:rFonts w:ascii="Simplified Arabic" w:eastAsia="Times New Roman" w:hAnsi="Simplified Arabic" w:cs="Simplified Arabic"/>
          <w:color w:val="000000" w:themeColor="text1"/>
          <w:rtl/>
        </w:rPr>
        <w:t xml:space="preserve">بلغت نسبة الإنفاق على الصحة من الناتج المحلي الإجمالي في فلسطين </w:t>
      </w:r>
      <w:r w:rsidRPr="00666318">
        <w:rPr>
          <w:rFonts w:ascii="Times New Roman" w:eastAsia="Times New Roman" w:hAnsi="Times New Roman" w:cs="Times New Roman"/>
          <w:color w:val="000000" w:themeColor="text1"/>
          <w:rtl/>
        </w:rPr>
        <w:t>10.</w:t>
      </w:r>
      <w:r w:rsidR="001F3739" w:rsidRPr="00666318">
        <w:rPr>
          <w:rFonts w:ascii="Times New Roman" w:eastAsia="Times New Roman" w:hAnsi="Times New Roman" w:cs="Times New Roman" w:hint="cs"/>
          <w:color w:val="000000" w:themeColor="text1"/>
          <w:rtl/>
        </w:rPr>
        <w:t>3</w:t>
      </w:r>
      <w:r w:rsidRPr="00666318">
        <w:rPr>
          <w:rFonts w:ascii="Simplified Arabic" w:eastAsia="Times New Roman" w:hAnsi="Simplified Arabic" w:cs="Simplified Arabic"/>
          <w:color w:val="000000" w:themeColor="text1"/>
          <w:rtl/>
        </w:rPr>
        <w:t xml:space="preserve">% خلال العام </w:t>
      </w:r>
      <w:r w:rsidR="00D11C98" w:rsidRPr="00666318">
        <w:rPr>
          <w:rFonts w:ascii="Times New Roman" w:eastAsia="Times New Roman" w:hAnsi="Times New Roman" w:cs="Times New Roman" w:hint="cs"/>
          <w:color w:val="000000" w:themeColor="text1"/>
          <w:rtl/>
        </w:rPr>
        <w:t>201</w:t>
      </w:r>
      <w:r w:rsidR="001F3739" w:rsidRPr="00666318">
        <w:rPr>
          <w:rFonts w:ascii="Times New Roman" w:eastAsia="Times New Roman" w:hAnsi="Times New Roman" w:cs="Times New Roman" w:hint="cs"/>
          <w:color w:val="000000" w:themeColor="text1"/>
          <w:rtl/>
        </w:rPr>
        <w:t>7</w:t>
      </w:r>
      <w:r w:rsidRPr="00666318">
        <w:rPr>
          <w:rFonts w:ascii="Simplified Arabic" w:eastAsia="Times New Roman" w:hAnsi="Simplified Arabic" w:cs="Simplified Arabic"/>
          <w:color w:val="000000" w:themeColor="text1"/>
          <w:rtl/>
        </w:rPr>
        <w:t xml:space="preserve">، </w:t>
      </w:r>
      <w:r w:rsidR="001F3739" w:rsidRPr="00666318">
        <w:rPr>
          <w:rFonts w:ascii="Simplified Arabic" w:eastAsia="Times New Roman" w:hAnsi="Simplified Arabic" w:cs="Simplified Arabic" w:hint="cs"/>
          <w:color w:val="000000" w:themeColor="text1"/>
          <w:rtl/>
          <w:lang w:bidi="ar-JO"/>
        </w:rPr>
        <w:t>بينما في عام 2016 بلغت 10</w:t>
      </w:r>
      <w:r w:rsidR="00666318" w:rsidRPr="00666318">
        <w:rPr>
          <w:rFonts w:ascii="Simplified Arabic" w:eastAsia="Times New Roman" w:hAnsi="Simplified Arabic" w:cs="Simplified Arabic" w:hint="cs"/>
          <w:color w:val="000000" w:themeColor="text1"/>
          <w:rtl/>
          <w:lang w:bidi="ar-JO"/>
        </w:rPr>
        <w:t>.1</w:t>
      </w:r>
      <w:r w:rsidR="001F3739" w:rsidRPr="00666318">
        <w:rPr>
          <w:rFonts w:ascii="Simplified Arabic" w:eastAsia="Times New Roman" w:hAnsi="Simplified Arabic" w:cs="Simplified Arabic" w:hint="cs"/>
          <w:color w:val="000000" w:themeColor="text1"/>
          <w:rtl/>
          <w:lang w:bidi="ar-JO"/>
        </w:rPr>
        <w:t>%</w:t>
      </w:r>
      <w:r w:rsidR="00D11C98" w:rsidRPr="00666318">
        <w:rPr>
          <w:rFonts w:ascii="Simplified Arabic" w:eastAsia="Times New Roman" w:hAnsi="Simplified Arabic" w:cs="Simplified Arabic" w:hint="cs"/>
          <w:color w:val="000000" w:themeColor="text1"/>
          <w:rtl/>
          <w:lang w:bidi="ar-JO"/>
        </w:rPr>
        <w:t>.</w:t>
      </w:r>
      <w:r w:rsidR="002A4BE4" w:rsidRPr="00666318">
        <w:rPr>
          <w:rStyle w:val="FootnoteReference"/>
          <w:rFonts w:eastAsia="Times New Roman"/>
          <w:color w:val="000000" w:themeColor="text1"/>
          <w:rtl/>
          <w:lang w:bidi="ar-JO"/>
        </w:rPr>
        <w:footnoteReference w:id="2"/>
      </w:r>
      <w:r w:rsidR="00663248">
        <w:rPr>
          <w:rFonts w:ascii="Simplified Arabic" w:hAnsi="Simplified Arabic" w:cs="Simplified Arabic" w:hint="cs"/>
          <w:color w:val="000000" w:themeColor="text1"/>
          <w:rtl/>
        </w:rPr>
        <w:t xml:space="preserve">  </w:t>
      </w:r>
      <w:r w:rsidR="006E553B">
        <w:rPr>
          <w:rFonts w:ascii="Simplified Arabic" w:hAnsi="Simplified Arabic" w:cs="Simplified Arabic" w:hint="cs"/>
          <w:color w:val="000000" w:themeColor="text1"/>
          <w:rtl/>
        </w:rPr>
        <w:t>(أنظر/ي جدول 1)</w:t>
      </w:r>
      <w:r w:rsidR="00663248">
        <w:rPr>
          <w:rFonts w:ascii="Simplified Arabic" w:eastAsia="Times New Roman" w:hAnsi="Simplified Arabic" w:cs="Simplified Arabic" w:hint="cs"/>
          <w:color w:val="000000" w:themeColor="text1"/>
          <w:rtl/>
        </w:rPr>
        <w:t>.</w:t>
      </w:r>
    </w:p>
    <w:p w:rsidR="006B5BAD" w:rsidRPr="00666318" w:rsidRDefault="006B5BAD" w:rsidP="00FE3735">
      <w:pPr>
        <w:bidi w:val="0"/>
        <w:jc w:val="center"/>
        <w:rPr>
          <w:rFonts w:ascii="Simplified Arabic" w:hAnsi="Simplified Arabic" w:cs="Simplified Arabic"/>
          <w:b/>
          <w:bCs/>
          <w:color w:val="000000" w:themeColor="text1"/>
          <w:rtl/>
        </w:rPr>
      </w:pPr>
    </w:p>
    <w:p w:rsidR="00663248" w:rsidRDefault="00663248">
      <w:pPr>
        <w:bidi w:val="0"/>
        <w:rPr>
          <w:rFonts w:ascii="Simplified Arabic" w:hAnsi="Simplified Arabic" w:cs="Simplified Arabic"/>
          <w:b/>
          <w:bCs/>
          <w:color w:val="000000" w:themeColor="text1"/>
          <w:rtl/>
        </w:rPr>
      </w:pPr>
      <w:r>
        <w:rPr>
          <w:rFonts w:ascii="Simplified Arabic" w:hAnsi="Simplified Arabic" w:cs="Simplified Arabic"/>
          <w:b/>
          <w:bCs/>
          <w:color w:val="000000" w:themeColor="text1"/>
          <w:rtl/>
        </w:rPr>
        <w:br w:type="page"/>
      </w:r>
    </w:p>
    <w:p w:rsidR="00215F52" w:rsidRPr="00215F52" w:rsidRDefault="00795861" w:rsidP="00795861">
      <w:pPr>
        <w:jc w:val="center"/>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lastRenderedPageBreak/>
        <w:t>إجمالي</w:t>
      </w:r>
      <w:r w:rsidR="00FC1DE6" w:rsidRPr="00215F52">
        <w:rPr>
          <w:rFonts w:ascii="Simplified Arabic" w:hAnsi="Simplified Arabic" w:cs="Simplified Arabic"/>
          <w:b/>
          <w:bCs/>
          <w:color w:val="000000" w:themeColor="text1"/>
          <w:rtl/>
        </w:rPr>
        <w:t xml:space="preserve"> الإنفاق الصحي</w:t>
      </w:r>
      <w:r w:rsidR="007E434B">
        <w:rPr>
          <w:rStyle w:val="FootnoteReference"/>
          <w:b/>
          <w:bCs/>
          <w:color w:val="000000" w:themeColor="text1"/>
          <w:rtl/>
        </w:rPr>
        <w:footnoteReference w:id="3"/>
      </w:r>
      <w:r w:rsidR="00FC1DE6" w:rsidRPr="00215F52">
        <w:rPr>
          <w:rFonts w:ascii="Simplified Arabic" w:hAnsi="Simplified Arabic" w:cs="Simplified Arabic"/>
          <w:b/>
          <w:bCs/>
          <w:color w:val="000000" w:themeColor="text1"/>
          <w:rtl/>
        </w:rPr>
        <w:t xml:space="preserve"> والناتج المحلي الإجمالي</w:t>
      </w:r>
      <w:r w:rsidR="00FC1DE6" w:rsidRPr="00215F52">
        <w:rPr>
          <w:rFonts w:ascii="Simplified Arabic" w:hAnsi="Simplified Arabic" w:cs="Simplified Arabic"/>
          <w:b/>
          <w:bCs/>
          <w:color w:val="000000" w:themeColor="text1"/>
          <w:rtl/>
          <w:lang w:bidi="ar-JO"/>
        </w:rPr>
        <w:t xml:space="preserve"> </w:t>
      </w:r>
      <w:r w:rsidR="00FC1DE6" w:rsidRPr="00215F52">
        <w:rPr>
          <w:rFonts w:ascii="Simplified Arabic" w:hAnsi="Simplified Arabic" w:cs="Simplified Arabic"/>
          <w:b/>
          <w:bCs/>
          <w:color w:val="000000" w:themeColor="text1"/>
          <w:rtl/>
        </w:rPr>
        <w:t xml:space="preserve">بالأسعار الجارية في فلسطين </w:t>
      </w:r>
      <w:r w:rsidR="00072B66">
        <w:rPr>
          <w:rFonts w:hint="cs"/>
          <w:b/>
          <w:bCs/>
          <w:color w:val="000000" w:themeColor="text1"/>
          <w:rtl/>
        </w:rPr>
        <w:t>2016</w:t>
      </w:r>
      <w:r w:rsidR="00FC1DE6" w:rsidRPr="00215F52">
        <w:rPr>
          <w:rFonts w:ascii="Simplified Arabic" w:hAnsi="Simplified Arabic" w:cs="Simplified Arabic"/>
          <w:b/>
          <w:bCs/>
          <w:color w:val="000000" w:themeColor="text1"/>
          <w:rtl/>
        </w:rPr>
        <w:t xml:space="preserve">, </w:t>
      </w:r>
      <w:r w:rsidR="00072B66">
        <w:rPr>
          <w:rFonts w:hint="cs"/>
          <w:b/>
          <w:bCs/>
          <w:color w:val="000000" w:themeColor="text1"/>
          <w:rtl/>
        </w:rPr>
        <w:t>2017</w:t>
      </w:r>
    </w:p>
    <w:tbl>
      <w:tblPr>
        <w:tblStyle w:val="TableGrid"/>
        <w:bidiVisual/>
        <w:tblW w:w="0" w:type="auto"/>
        <w:jc w:val="center"/>
        <w:tblInd w:w="226" w:type="dxa"/>
        <w:tblLook w:val="04A0"/>
      </w:tblPr>
      <w:tblGrid>
        <w:gridCol w:w="8732"/>
      </w:tblGrid>
      <w:tr w:rsidR="00FC1DE6" w:rsidTr="00820AC4">
        <w:trPr>
          <w:trHeight w:val="4271"/>
          <w:jc w:val="center"/>
        </w:trPr>
        <w:tc>
          <w:tcPr>
            <w:tcW w:w="8732" w:type="dxa"/>
            <w:vAlign w:val="center"/>
          </w:tcPr>
          <w:p w:rsidR="00FC1DE6" w:rsidRPr="00C7698E" w:rsidRDefault="002A5BDB" w:rsidP="00F40B67">
            <w:pPr>
              <w:jc w:val="center"/>
              <w:rPr>
                <w:rFonts w:ascii="Arial" w:hAnsi="Arial" w:cs="Arial"/>
                <w:b/>
                <w:bCs/>
                <w:color w:val="000000" w:themeColor="text1"/>
                <w:sz w:val="18"/>
                <w:szCs w:val="18"/>
                <w:rtl/>
              </w:rPr>
            </w:pPr>
            <w:r w:rsidRPr="002A5BDB">
              <w:rPr>
                <w:rFonts w:ascii="Arial" w:hAnsi="Arial" w:cs="Arial"/>
                <w:b/>
                <w:bCs/>
                <w:noProof/>
                <w:color w:val="000000" w:themeColor="text1"/>
                <w:sz w:val="18"/>
                <w:szCs w:val="18"/>
                <w:rtl/>
                <w:lang w:eastAsia="en-US"/>
              </w:rPr>
              <w:drawing>
                <wp:inline distT="0" distB="0" distL="0" distR="0">
                  <wp:extent cx="5335326" cy="2584174"/>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A454F2" w:rsidRDefault="00A454F2" w:rsidP="00A454F2">
      <w:pPr>
        <w:jc w:val="center"/>
        <w:rPr>
          <w:rFonts w:cs="Simplified Arabic"/>
          <w:rtl/>
        </w:rPr>
      </w:pPr>
    </w:p>
    <w:p w:rsidR="00A454F2" w:rsidRDefault="00A454F2" w:rsidP="00A454F2">
      <w:pPr>
        <w:bidi w:val="0"/>
        <w:rPr>
          <w:rFonts w:cs="Simplified Arabic"/>
          <w:rtl/>
        </w:rPr>
      </w:pPr>
    </w:p>
    <w:p w:rsidR="005E43DD" w:rsidRPr="00A94851" w:rsidRDefault="005E43DD" w:rsidP="00C73478">
      <w:pPr>
        <w:jc w:val="center"/>
        <w:rPr>
          <w:rFonts w:cs="Simplified Arabic"/>
          <w:b/>
          <w:bCs/>
          <w:color w:val="FF0000"/>
          <w:sz w:val="22"/>
          <w:szCs w:val="22"/>
          <w:rtl/>
        </w:rPr>
      </w:pPr>
    </w:p>
    <w:p w:rsidR="000D2E7C" w:rsidRDefault="000D2E7C" w:rsidP="00043B48">
      <w:pPr>
        <w:jc w:val="center"/>
        <w:rPr>
          <w:rFonts w:cs="Simplified Arabic"/>
          <w:rtl/>
        </w:rPr>
      </w:pPr>
    </w:p>
    <w:p w:rsidR="00401E3D" w:rsidRDefault="00401E3D">
      <w:pPr>
        <w:bidi w:val="0"/>
        <w:rPr>
          <w:rFonts w:cs="Simplified Arabic"/>
          <w:rtl/>
        </w:rPr>
      </w:pPr>
      <w:r>
        <w:rPr>
          <w:rFonts w:cs="Simplified Arabic"/>
          <w:rtl/>
        </w:rPr>
        <w:br w:type="page"/>
      </w:r>
    </w:p>
    <w:p w:rsidR="00F73A8C" w:rsidRDefault="00F73A8C" w:rsidP="00F52A97">
      <w:pPr>
        <w:jc w:val="center"/>
        <w:rPr>
          <w:rFonts w:cs="Simplified Arabic"/>
          <w:rtl/>
        </w:rPr>
      </w:pPr>
      <w:r>
        <w:rPr>
          <w:rFonts w:cs="Simplified Arabic"/>
          <w:rtl/>
        </w:rPr>
        <w:lastRenderedPageBreak/>
        <w:t xml:space="preserve">الفصل </w:t>
      </w:r>
      <w:r w:rsidR="00F52A97">
        <w:rPr>
          <w:rFonts w:cs="Simplified Arabic" w:hint="cs"/>
          <w:rtl/>
        </w:rPr>
        <w:t>الثالث</w:t>
      </w:r>
      <w:r>
        <w:rPr>
          <w:rFonts w:cs="Simplified Arabic" w:hint="cs"/>
          <w:rtl/>
        </w:rPr>
        <w:t xml:space="preserve"> </w:t>
      </w:r>
    </w:p>
    <w:p w:rsidR="00F73A8C" w:rsidRDefault="00F73A8C" w:rsidP="00F73A8C">
      <w:pPr>
        <w:ind w:left="360"/>
        <w:jc w:val="center"/>
        <w:rPr>
          <w:rFonts w:cs="Simplified Arabic"/>
          <w:b/>
          <w:bCs/>
          <w:color w:val="000000"/>
          <w:sz w:val="20"/>
          <w:szCs w:val="20"/>
          <w:rtl/>
        </w:rPr>
      </w:pPr>
    </w:p>
    <w:p w:rsidR="00F73A8C" w:rsidRDefault="00F73A8C" w:rsidP="00F73A8C">
      <w:pPr>
        <w:jc w:val="center"/>
        <w:rPr>
          <w:rFonts w:cs="Simplified Arabic"/>
          <w:b/>
          <w:bCs/>
          <w:color w:val="000000"/>
          <w:sz w:val="28"/>
          <w:szCs w:val="28"/>
          <w:rtl/>
        </w:rPr>
      </w:pPr>
      <w:r>
        <w:rPr>
          <w:rFonts w:cs="Simplified Arabic"/>
          <w:b/>
          <w:bCs/>
          <w:color w:val="000000"/>
          <w:sz w:val="28"/>
          <w:szCs w:val="28"/>
          <w:rtl/>
        </w:rPr>
        <w:t>المنهجية</w:t>
      </w:r>
    </w:p>
    <w:p w:rsidR="00F73A8C" w:rsidRPr="00F40B67" w:rsidRDefault="00F73A8C" w:rsidP="00F73A8C">
      <w:pPr>
        <w:jc w:val="center"/>
        <w:rPr>
          <w:rFonts w:ascii="Simplified Arabic" w:hAnsi="Simplified Arabic" w:cs="Simplified Arabic"/>
          <w:color w:val="000000"/>
          <w:rtl/>
        </w:rPr>
      </w:pPr>
    </w:p>
    <w:p w:rsidR="00F73A8C" w:rsidRPr="00820AC4" w:rsidRDefault="00390987" w:rsidP="00C616B6">
      <w:pPr>
        <w:jc w:val="both"/>
        <w:rPr>
          <w:rFonts w:ascii="Simplified Arabic" w:hAnsi="Simplified Arabic" w:cs="Simplified Arabic"/>
          <w:color w:val="000000"/>
          <w:rtl/>
        </w:rPr>
      </w:pPr>
      <w:r w:rsidRPr="00820AC4">
        <w:rPr>
          <w:rFonts w:ascii="Simplified Arabic" w:hAnsi="Simplified Arabic" w:cs="Simplified Arabic"/>
          <w:color w:val="000000"/>
          <w:rtl/>
        </w:rPr>
        <w:t>يتناول هذا الفصل</w:t>
      </w:r>
      <w:r w:rsidR="00F73A8C" w:rsidRPr="00820AC4">
        <w:rPr>
          <w:rFonts w:ascii="Simplified Arabic" w:hAnsi="Simplified Arabic" w:cs="Simplified Arabic"/>
          <w:color w:val="000000"/>
          <w:rtl/>
        </w:rPr>
        <w:t xml:space="preserve"> منهجية </w:t>
      </w:r>
      <w:r w:rsidRPr="00820AC4">
        <w:rPr>
          <w:rFonts w:ascii="Simplified Arabic" w:hAnsi="Simplified Arabic" w:cs="Simplified Arabic"/>
          <w:color w:val="000000"/>
          <w:rtl/>
        </w:rPr>
        <w:t xml:space="preserve">إعداد </w:t>
      </w:r>
      <w:r w:rsidR="004D615D" w:rsidRPr="00820AC4">
        <w:rPr>
          <w:rFonts w:ascii="Simplified Arabic" w:hAnsi="Simplified Arabic" w:cs="Simplified Arabic"/>
          <w:color w:val="000000"/>
          <w:rtl/>
        </w:rPr>
        <w:t>الحسابات الصحية الفلسطينية</w:t>
      </w:r>
      <w:r w:rsidR="00F73A8C" w:rsidRPr="00820AC4">
        <w:rPr>
          <w:rFonts w:ascii="Simplified Arabic" w:hAnsi="Simplified Arabic" w:cs="Simplified Arabic"/>
          <w:color w:val="000000"/>
          <w:rtl/>
        </w:rPr>
        <w:t xml:space="preserve"> </w:t>
      </w:r>
      <w:r w:rsidRPr="00820AC4">
        <w:rPr>
          <w:rFonts w:ascii="Simplified Arabic" w:hAnsi="Simplified Arabic" w:cs="Simplified Arabic"/>
          <w:color w:val="000000"/>
          <w:rtl/>
        </w:rPr>
        <w:t xml:space="preserve">بالأسعار الجارية </w:t>
      </w:r>
      <w:r w:rsidR="006F70DE" w:rsidRPr="00820AC4">
        <w:rPr>
          <w:rFonts w:ascii="Simplified Arabic" w:hAnsi="Simplified Arabic" w:cs="Simplified Arabic"/>
          <w:color w:val="000000"/>
          <w:rtl/>
        </w:rPr>
        <w:t>للعام</w:t>
      </w:r>
      <w:r w:rsidR="00926229" w:rsidRPr="00820AC4">
        <w:rPr>
          <w:rFonts w:ascii="Simplified Arabic" w:hAnsi="Simplified Arabic" w:cs="Simplified Arabic"/>
          <w:color w:val="000000"/>
          <w:rtl/>
        </w:rPr>
        <w:t xml:space="preserve">ين </w:t>
      </w:r>
      <w:r w:rsidR="00C616B6" w:rsidRPr="00820AC4">
        <w:rPr>
          <w:rFonts w:ascii="Simplified Arabic" w:hAnsi="Simplified Arabic" w:cs="Simplified Arabic"/>
          <w:color w:val="000000"/>
          <w:rtl/>
        </w:rPr>
        <w:t>2016</w:t>
      </w:r>
      <w:r w:rsidR="00926229" w:rsidRPr="00820AC4">
        <w:rPr>
          <w:rFonts w:ascii="Simplified Arabic" w:hAnsi="Simplified Arabic" w:cs="Simplified Arabic"/>
          <w:color w:val="000000"/>
          <w:rtl/>
        </w:rPr>
        <w:t>-</w:t>
      </w:r>
      <w:r w:rsidR="00834957" w:rsidRPr="00820AC4">
        <w:rPr>
          <w:rFonts w:ascii="Simplified Arabic" w:hAnsi="Simplified Arabic" w:cs="Simplified Arabic"/>
          <w:color w:val="000000"/>
          <w:rtl/>
        </w:rPr>
        <w:t>201</w:t>
      </w:r>
      <w:r w:rsidR="00C616B6" w:rsidRPr="00820AC4">
        <w:rPr>
          <w:rFonts w:ascii="Simplified Arabic" w:hAnsi="Simplified Arabic" w:cs="Simplified Arabic"/>
          <w:color w:val="000000"/>
          <w:rtl/>
        </w:rPr>
        <w:t>7</w:t>
      </w:r>
      <w:r w:rsidRPr="00820AC4">
        <w:rPr>
          <w:rFonts w:ascii="Simplified Arabic" w:hAnsi="Simplified Arabic" w:cs="Simplified Arabic"/>
          <w:color w:val="000000"/>
          <w:rtl/>
        </w:rPr>
        <w:t xml:space="preserve">، حيث </w:t>
      </w:r>
      <w:r w:rsidR="000373B5" w:rsidRPr="00820AC4">
        <w:rPr>
          <w:rFonts w:ascii="Simplified Arabic" w:hAnsi="Simplified Arabic" w:cs="Simplified Arabic"/>
          <w:color w:val="000000"/>
          <w:rtl/>
        </w:rPr>
        <w:t>سيتم</w:t>
      </w:r>
      <w:r w:rsidRPr="00820AC4">
        <w:rPr>
          <w:rFonts w:ascii="Simplified Arabic" w:hAnsi="Simplified Arabic" w:cs="Simplified Arabic"/>
          <w:color w:val="000000"/>
          <w:rtl/>
        </w:rPr>
        <w:t xml:space="preserve"> التطرق إلى </w:t>
      </w:r>
      <w:r w:rsidR="00F73A8C" w:rsidRPr="00820AC4">
        <w:rPr>
          <w:rFonts w:ascii="Simplified Arabic" w:hAnsi="Simplified Arabic" w:cs="Simplified Arabic"/>
          <w:color w:val="000000"/>
          <w:rtl/>
        </w:rPr>
        <w:t xml:space="preserve">تبويب ومعالجة البيانات التي تم جمعها من جميع المصادر من أجل قياس الإنفاق على الصحة في </w:t>
      </w:r>
      <w:r w:rsidR="00204A17" w:rsidRPr="00820AC4">
        <w:rPr>
          <w:rFonts w:ascii="Simplified Arabic" w:hAnsi="Simplified Arabic" w:cs="Simplified Arabic"/>
          <w:color w:val="000000"/>
          <w:rtl/>
        </w:rPr>
        <w:t>فلسطين</w:t>
      </w:r>
      <w:r w:rsidR="00F73A8C" w:rsidRPr="00820AC4">
        <w:rPr>
          <w:rFonts w:ascii="Simplified Arabic" w:hAnsi="Simplified Arabic" w:cs="Simplified Arabic"/>
          <w:color w:val="000000"/>
          <w:rtl/>
        </w:rPr>
        <w:t xml:space="preserve"> من حيث مزودي، </w:t>
      </w:r>
      <w:r w:rsidR="0083558D" w:rsidRPr="00820AC4">
        <w:rPr>
          <w:rFonts w:ascii="Simplified Arabic" w:hAnsi="Simplified Arabic" w:cs="Simplified Arabic"/>
          <w:color w:val="000000"/>
          <w:rtl/>
        </w:rPr>
        <w:t xml:space="preserve">ونظم </w:t>
      </w:r>
      <w:r w:rsidR="007454A2" w:rsidRPr="00820AC4">
        <w:rPr>
          <w:rFonts w:ascii="Simplified Arabic" w:hAnsi="Simplified Arabic" w:cs="Simplified Arabic"/>
          <w:color w:val="000000"/>
          <w:rtl/>
        </w:rPr>
        <w:t>تمويل</w:t>
      </w:r>
      <w:r w:rsidR="00F73A8C" w:rsidRPr="00820AC4">
        <w:rPr>
          <w:rFonts w:ascii="Simplified Arabic" w:hAnsi="Simplified Arabic" w:cs="Simplified Arabic"/>
          <w:color w:val="000000"/>
          <w:rtl/>
        </w:rPr>
        <w:t xml:space="preserve"> الخدمات الصحية.  </w:t>
      </w:r>
    </w:p>
    <w:p w:rsidR="00F73A8C" w:rsidRPr="00820AC4" w:rsidRDefault="00F73A8C" w:rsidP="00F73A8C">
      <w:pPr>
        <w:jc w:val="both"/>
        <w:rPr>
          <w:rFonts w:ascii="Simplified Arabic" w:hAnsi="Simplified Arabic" w:cs="Simplified Arabic"/>
          <w:color w:val="000000"/>
          <w:rtl/>
        </w:rPr>
      </w:pPr>
    </w:p>
    <w:p w:rsidR="00ED5348" w:rsidRDefault="00F52A97" w:rsidP="00B72A82">
      <w:pPr>
        <w:jc w:val="both"/>
        <w:rPr>
          <w:rFonts w:cs="Simplified Arabic"/>
          <w:b/>
          <w:bCs/>
          <w:color w:val="000000"/>
          <w:rtl/>
        </w:rPr>
      </w:pPr>
      <w:r>
        <w:rPr>
          <w:rFonts w:cs="Simplified Arabic" w:hint="cs"/>
          <w:b/>
          <w:bCs/>
          <w:color w:val="000000"/>
          <w:rtl/>
        </w:rPr>
        <w:t>1.3</w:t>
      </w:r>
      <w:r w:rsidR="00F73A8C" w:rsidRPr="003857BA">
        <w:rPr>
          <w:rFonts w:cs="Simplified Arabic"/>
          <w:b/>
          <w:bCs/>
          <w:color w:val="000000"/>
          <w:rtl/>
        </w:rPr>
        <w:t xml:space="preserve">  نظرة عامة</w:t>
      </w:r>
    </w:p>
    <w:p w:rsidR="00F73A8C" w:rsidRPr="00ED5348" w:rsidRDefault="00F73A8C" w:rsidP="00B72A82">
      <w:pPr>
        <w:jc w:val="both"/>
        <w:rPr>
          <w:rFonts w:cs="Simplified Arabic"/>
          <w:b/>
          <w:bCs/>
          <w:color w:val="000000"/>
          <w:sz w:val="16"/>
          <w:szCs w:val="16"/>
          <w:rtl/>
        </w:rPr>
      </w:pPr>
      <w:r w:rsidRPr="00ED5348">
        <w:rPr>
          <w:rFonts w:cs="Simplified Arabic"/>
          <w:b/>
          <w:bCs/>
          <w:color w:val="000000"/>
          <w:sz w:val="16"/>
          <w:szCs w:val="16"/>
          <w:rtl/>
        </w:rPr>
        <w:t xml:space="preserve"> </w:t>
      </w:r>
    </w:p>
    <w:p w:rsidR="00F73A8C" w:rsidRPr="003857BA" w:rsidRDefault="00F52A97" w:rsidP="00B72A82">
      <w:pPr>
        <w:jc w:val="both"/>
        <w:rPr>
          <w:rFonts w:cs="Simplified Arabic"/>
          <w:b/>
          <w:bCs/>
          <w:color w:val="000000"/>
          <w:rtl/>
        </w:rPr>
      </w:pPr>
      <w:r>
        <w:rPr>
          <w:rFonts w:cs="Simplified Arabic" w:hint="cs"/>
          <w:b/>
          <w:bCs/>
          <w:color w:val="000000"/>
          <w:rtl/>
        </w:rPr>
        <w:t>1.1.3</w:t>
      </w:r>
      <w:r w:rsidR="00F73A8C" w:rsidRPr="003857BA">
        <w:rPr>
          <w:rFonts w:cs="Simplified Arabic"/>
          <w:b/>
          <w:bCs/>
          <w:color w:val="000000"/>
          <w:rtl/>
        </w:rPr>
        <w:t xml:space="preserve"> النظام الرئيسي للحسابات الصحية </w:t>
      </w:r>
      <w:r w:rsidR="00207570">
        <w:rPr>
          <w:rFonts w:cs="Simplified Arabic" w:hint="cs"/>
          <w:b/>
          <w:bCs/>
          <w:color w:val="000000"/>
          <w:rtl/>
        </w:rPr>
        <w:t>الفلسطينية</w:t>
      </w:r>
    </w:p>
    <w:p w:rsidR="00483F04" w:rsidRPr="003857BA" w:rsidRDefault="00483F04" w:rsidP="00F8256D">
      <w:pPr>
        <w:jc w:val="both"/>
        <w:rPr>
          <w:rFonts w:cs="Simplified Arabic"/>
          <w:color w:val="000000"/>
          <w:rtl/>
        </w:rPr>
      </w:pPr>
      <w:r w:rsidRPr="003857BA">
        <w:rPr>
          <w:rFonts w:cs="Simplified Arabic" w:hint="cs"/>
          <w:color w:val="000000"/>
          <w:rtl/>
        </w:rPr>
        <w:t xml:space="preserve">فيما يلي الأسس العامة التي اتبعت في </w:t>
      </w:r>
      <w:r w:rsidR="00F73A8C" w:rsidRPr="003857BA">
        <w:rPr>
          <w:rFonts w:cs="Simplified Arabic"/>
          <w:color w:val="000000"/>
          <w:rtl/>
        </w:rPr>
        <w:t>إعداد الحسابات الصحية الفلسطينية بالأسعار الجارية:</w:t>
      </w:r>
    </w:p>
    <w:p w:rsidR="00483F04" w:rsidRPr="003857BA" w:rsidRDefault="00483F04" w:rsidP="00F40B67">
      <w:pPr>
        <w:numPr>
          <w:ilvl w:val="0"/>
          <w:numId w:val="5"/>
        </w:numPr>
        <w:ind w:left="566" w:hanging="426"/>
        <w:jc w:val="lowKashida"/>
        <w:rPr>
          <w:rFonts w:cs="Simplified Arabic"/>
          <w:color w:val="000000" w:themeColor="text1"/>
        </w:rPr>
      </w:pPr>
      <w:r w:rsidRPr="003857BA">
        <w:rPr>
          <w:rFonts w:cs="Simplified Arabic" w:hint="cs"/>
          <w:b/>
          <w:bCs/>
          <w:color w:val="000000" w:themeColor="text1"/>
          <w:rtl/>
        </w:rPr>
        <w:t>تحديث مصادر البيانات كلما كان ذلك ممكنا</w:t>
      </w:r>
      <w:r w:rsidRPr="003857BA">
        <w:rPr>
          <w:rFonts w:cs="Simplified Arabic"/>
          <w:color w:val="000000" w:themeColor="text1"/>
          <w:rtl/>
        </w:rPr>
        <w:t xml:space="preserve">: حيث تم اعتماد مصادر البيانات الأكثر حداثة للسجلات الإدارية كالحكومة ووكالة الغوث، وتلك المتعلقة بتقديرات عدد السكان. </w:t>
      </w:r>
    </w:p>
    <w:p w:rsidR="00483F04" w:rsidRPr="003857BA" w:rsidRDefault="00483F04" w:rsidP="00FD37B6">
      <w:pPr>
        <w:numPr>
          <w:ilvl w:val="0"/>
          <w:numId w:val="5"/>
        </w:numPr>
        <w:ind w:left="566" w:hanging="426"/>
        <w:jc w:val="lowKashida"/>
        <w:rPr>
          <w:rFonts w:cs="Simplified Arabic"/>
          <w:color w:val="000000" w:themeColor="text1"/>
        </w:rPr>
      </w:pPr>
      <w:r w:rsidRPr="003857BA">
        <w:rPr>
          <w:rFonts w:cs="Simplified Arabic"/>
          <w:b/>
          <w:bCs/>
          <w:color w:val="000000" w:themeColor="text1"/>
          <w:rtl/>
        </w:rPr>
        <w:t>توحيد منهجية إعداد البيانات من مصادرها المختلفة عبر السنوات</w:t>
      </w:r>
      <w:r w:rsidRPr="003857BA">
        <w:rPr>
          <w:rFonts w:cs="Simplified Arabic"/>
          <w:color w:val="000000" w:themeColor="text1"/>
          <w:rtl/>
        </w:rPr>
        <w:t xml:space="preserve"> </w:t>
      </w:r>
      <w:r w:rsidR="002A7380">
        <w:rPr>
          <w:rFonts w:cs="Simplified Arabic" w:hint="cs"/>
          <w:color w:val="000000" w:themeColor="text1"/>
          <w:rtl/>
          <w:lang w:bidi="ar-JO"/>
        </w:rPr>
        <w:t>والتي توفر</w:t>
      </w:r>
      <w:r w:rsidRPr="003857BA">
        <w:rPr>
          <w:rFonts w:cs="Simplified Arabic"/>
          <w:color w:val="000000" w:themeColor="text1"/>
          <w:rtl/>
        </w:rPr>
        <w:t xml:space="preserve"> الأساس اللازم </w:t>
      </w:r>
      <w:r w:rsidR="002A7380">
        <w:rPr>
          <w:rFonts w:cs="Simplified Arabic" w:hint="cs"/>
          <w:color w:val="000000" w:themeColor="text1"/>
          <w:rtl/>
        </w:rPr>
        <w:t xml:space="preserve">للقيام بأي </w:t>
      </w:r>
      <w:r w:rsidRPr="003857BA">
        <w:rPr>
          <w:rFonts w:cs="Simplified Arabic"/>
          <w:color w:val="000000" w:themeColor="text1"/>
          <w:rtl/>
        </w:rPr>
        <w:t xml:space="preserve">عمليات </w:t>
      </w:r>
      <w:r w:rsidR="000373B5">
        <w:rPr>
          <w:rFonts w:cs="Simplified Arabic" w:hint="cs"/>
          <w:color w:val="000000" w:themeColor="text1"/>
          <w:rtl/>
        </w:rPr>
        <w:t>لمقارنة</w:t>
      </w:r>
      <w:r w:rsidRPr="003857BA">
        <w:rPr>
          <w:rFonts w:cs="Simplified Arabic"/>
          <w:color w:val="000000" w:themeColor="text1"/>
          <w:rtl/>
        </w:rPr>
        <w:t xml:space="preserve"> </w:t>
      </w:r>
      <w:r w:rsidR="000373B5">
        <w:rPr>
          <w:rFonts w:cs="Simplified Arabic" w:hint="cs"/>
          <w:color w:val="000000" w:themeColor="text1"/>
          <w:rtl/>
        </w:rPr>
        <w:t>البيانات</w:t>
      </w:r>
      <w:r w:rsidRPr="003857BA">
        <w:rPr>
          <w:rFonts w:cs="Simplified Arabic"/>
          <w:color w:val="000000" w:themeColor="text1"/>
          <w:rtl/>
        </w:rPr>
        <w:t xml:space="preserve"> أو احتساب لنسب </w:t>
      </w:r>
      <w:r w:rsidR="00FD37B6">
        <w:rPr>
          <w:rFonts w:cs="Simplified Arabic" w:hint="cs"/>
          <w:color w:val="000000" w:themeColor="text1"/>
          <w:rtl/>
        </w:rPr>
        <w:t>التغير</w:t>
      </w:r>
      <w:r w:rsidRPr="003857BA">
        <w:rPr>
          <w:rFonts w:cs="Simplified Arabic"/>
          <w:color w:val="000000" w:themeColor="text1"/>
          <w:rtl/>
        </w:rPr>
        <w:t xml:space="preserve"> عبر السنوات.</w:t>
      </w:r>
    </w:p>
    <w:p w:rsidR="00483F04" w:rsidRPr="003857BA" w:rsidRDefault="00483F04" w:rsidP="00F40B67">
      <w:pPr>
        <w:numPr>
          <w:ilvl w:val="0"/>
          <w:numId w:val="5"/>
        </w:numPr>
        <w:ind w:left="566" w:hanging="426"/>
        <w:jc w:val="lowKashida"/>
        <w:rPr>
          <w:rFonts w:cs="Simplified Arabic"/>
          <w:color w:val="000000" w:themeColor="text1"/>
        </w:rPr>
      </w:pPr>
      <w:r w:rsidRPr="003857BA">
        <w:rPr>
          <w:rFonts w:cs="Simplified Arabic"/>
          <w:b/>
          <w:bCs/>
          <w:color w:val="000000" w:themeColor="text1"/>
          <w:rtl/>
        </w:rPr>
        <w:t xml:space="preserve">توحيد مستوى التغطية للبيانات </w:t>
      </w:r>
      <w:r w:rsidRPr="003857BA">
        <w:rPr>
          <w:rFonts w:cs="Simplified Arabic"/>
          <w:color w:val="000000" w:themeColor="text1"/>
          <w:rtl/>
        </w:rPr>
        <w:t>بما يضمن قدر الإمكان تهميش أي معدلات زيادة ناجمة عن تطور التغطية</w:t>
      </w:r>
      <w:r w:rsidR="003857BA" w:rsidRPr="003857BA">
        <w:rPr>
          <w:rFonts w:cs="Simplified Arabic"/>
          <w:color w:val="000000" w:themeColor="text1"/>
          <w:rtl/>
        </w:rPr>
        <w:t xml:space="preserve"> الإحصائية عبر السنوات المختلفة</w:t>
      </w:r>
      <w:r w:rsidR="003857BA" w:rsidRPr="003857BA">
        <w:rPr>
          <w:rFonts w:cs="Simplified Arabic" w:hint="cs"/>
          <w:color w:val="000000" w:themeColor="text1"/>
          <w:rtl/>
        </w:rPr>
        <w:t>.</w:t>
      </w:r>
    </w:p>
    <w:p w:rsidR="00F73A8C" w:rsidRPr="003857BA" w:rsidRDefault="00F73A8C" w:rsidP="003857BA">
      <w:pPr>
        <w:jc w:val="both"/>
        <w:rPr>
          <w:rFonts w:ascii="Arial" w:hAnsi="Arial" w:cs="Simplified Arabic"/>
          <w:color w:val="000000"/>
          <w:rtl/>
        </w:rPr>
      </w:pPr>
    </w:p>
    <w:p w:rsidR="00F73A8C" w:rsidRPr="003857BA" w:rsidRDefault="00C047C5" w:rsidP="00F52A97">
      <w:pPr>
        <w:ind w:right="360"/>
        <w:jc w:val="both"/>
        <w:rPr>
          <w:rFonts w:cs="Simplified Arabic"/>
          <w:b/>
          <w:bCs/>
          <w:color w:val="000000"/>
          <w:rtl/>
        </w:rPr>
      </w:pPr>
      <w:r>
        <w:rPr>
          <w:rFonts w:cs="Simplified Arabic" w:hint="cs"/>
          <w:b/>
          <w:bCs/>
          <w:color w:val="000000"/>
          <w:rtl/>
        </w:rPr>
        <w:t>2.1.</w:t>
      </w:r>
      <w:r w:rsidR="00F52A97">
        <w:rPr>
          <w:rFonts w:cs="Simplified Arabic" w:hint="cs"/>
          <w:b/>
          <w:bCs/>
          <w:color w:val="000000"/>
          <w:rtl/>
        </w:rPr>
        <w:t>3</w:t>
      </w:r>
      <w:r w:rsidR="00F73A8C" w:rsidRPr="003857BA">
        <w:rPr>
          <w:rFonts w:cs="Simplified Arabic"/>
          <w:b/>
          <w:bCs/>
          <w:color w:val="000000"/>
          <w:rtl/>
        </w:rPr>
        <w:t xml:space="preserve"> </w:t>
      </w:r>
      <w:r w:rsidR="009B3A85">
        <w:rPr>
          <w:rFonts w:cs="Simplified Arabic" w:hint="cs"/>
          <w:b/>
          <w:bCs/>
          <w:color w:val="000000"/>
          <w:rtl/>
        </w:rPr>
        <w:t>التغطية الجغرافية</w:t>
      </w:r>
    </w:p>
    <w:p w:rsidR="00FD37B6" w:rsidRPr="005D53B3" w:rsidRDefault="00F73A8C" w:rsidP="00605C22">
      <w:pPr>
        <w:jc w:val="both"/>
        <w:rPr>
          <w:rFonts w:ascii="Simplified Arabic" w:hAnsi="Simplified Arabic" w:cs="Simplified Arabic"/>
          <w:lang w:val="en-GB"/>
        </w:rPr>
      </w:pPr>
      <w:r w:rsidRPr="003857BA">
        <w:rPr>
          <w:rFonts w:cs="Simplified Arabic"/>
          <w:color w:val="000000"/>
          <w:rtl/>
        </w:rPr>
        <w:t xml:space="preserve">للأغراض الإحصائية، </w:t>
      </w:r>
      <w:r w:rsidR="00FD37B6">
        <w:rPr>
          <w:rFonts w:cs="Simplified Arabic" w:hint="cs"/>
          <w:color w:val="000000"/>
          <w:rtl/>
        </w:rPr>
        <w:t xml:space="preserve">يتم النشر على مستوى </w:t>
      </w:r>
      <w:r w:rsidR="00204A17">
        <w:rPr>
          <w:rFonts w:cs="Simplified Arabic" w:hint="cs"/>
          <w:color w:val="000000"/>
          <w:rtl/>
        </w:rPr>
        <w:t>فلسطين</w:t>
      </w:r>
      <w:r w:rsidRPr="003857BA">
        <w:rPr>
          <w:rFonts w:cs="Simplified Arabic"/>
          <w:color w:val="000000"/>
          <w:rtl/>
        </w:rPr>
        <w:t xml:space="preserve"> مستثنى منها ذلك الجزء من </w:t>
      </w:r>
      <w:r w:rsidR="00FD37B6" w:rsidRPr="00B901ED">
        <w:rPr>
          <w:rFonts w:ascii="Simplified Arabic" w:hAnsi="Simplified Arabic" w:cs="Simplified Arabic"/>
          <w:rtl/>
          <w:lang w:val="en-GB"/>
        </w:rPr>
        <w:t>محافظة القدس والذي ضم</w:t>
      </w:r>
      <w:r w:rsidR="00FD37B6" w:rsidRPr="00B901ED">
        <w:rPr>
          <w:rFonts w:ascii="Simplified Arabic" w:hAnsi="Simplified Arabic" w:cs="Simplified Arabic" w:hint="cs"/>
          <w:rtl/>
          <w:lang w:val="en-GB"/>
        </w:rPr>
        <w:t>ه الاحتلال</w:t>
      </w:r>
      <w:r w:rsidR="00FD37B6" w:rsidRPr="00B901ED">
        <w:rPr>
          <w:rFonts w:ascii="Simplified Arabic" w:hAnsi="Simplified Arabic" w:cs="Simplified Arabic"/>
          <w:rtl/>
          <w:lang w:val="en-GB"/>
        </w:rPr>
        <w:t xml:space="preserve"> </w:t>
      </w:r>
      <w:r w:rsidR="00FD37B6" w:rsidRPr="00B901ED">
        <w:rPr>
          <w:rFonts w:ascii="Simplified Arabic" w:hAnsi="Simplified Arabic" w:cs="Simplified Arabic" w:hint="cs"/>
          <w:rtl/>
          <w:lang w:val="en-GB"/>
        </w:rPr>
        <w:t>ال</w:t>
      </w:r>
      <w:r w:rsidR="00FD37B6" w:rsidRPr="00B901ED">
        <w:rPr>
          <w:rFonts w:ascii="Simplified Arabic" w:hAnsi="Simplified Arabic" w:cs="Simplified Arabic"/>
          <w:rtl/>
          <w:lang w:val="en-GB"/>
        </w:rPr>
        <w:t>إسرائيل</w:t>
      </w:r>
      <w:r w:rsidR="00FD37B6" w:rsidRPr="00B901ED">
        <w:rPr>
          <w:rFonts w:ascii="Simplified Arabic" w:hAnsi="Simplified Arabic" w:cs="Simplified Arabic" w:hint="cs"/>
          <w:rtl/>
          <w:lang w:val="en-GB"/>
        </w:rPr>
        <w:t>ي</w:t>
      </w:r>
      <w:r w:rsidR="00FD37B6" w:rsidRPr="00B901ED">
        <w:rPr>
          <w:rFonts w:ascii="Simplified Arabic" w:hAnsi="Simplified Arabic" w:cs="Simplified Arabic"/>
          <w:rtl/>
          <w:lang w:val="en-GB"/>
        </w:rPr>
        <w:t xml:space="preserve"> </w:t>
      </w:r>
      <w:r w:rsidR="00FD37B6" w:rsidRPr="00B901ED">
        <w:rPr>
          <w:rFonts w:ascii="Simplified Arabic" w:hAnsi="Simplified Arabic" w:cs="Simplified Arabic" w:hint="cs"/>
          <w:rtl/>
          <w:lang w:val="en-GB"/>
        </w:rPr>
        <w:t xml:space="preserve">إليه </w:t>
      </w:r>
      <w:r w:rsidR="00FD37B6" w:rsidRPr="00B901ED">
        <w:rPr>
          <w:rFonts w:ascii="Simplified Arabic" w:hAnsi="Simplified Arabic" w:cs="Simplified Arabic"/>
          <w:rtl/>
          <w:lang w:val="en-GB"/>
        </w:rPr>
        <w:t>عنوة بعيد احتلاله للضفة الغربية عام 1967</w:t>
      </w:r>
      <w:r w:rsidR="00FD37B6">
        <w:rPr>
          <w:rFonts w:hint="cs"/>
          <w:rtl/>
        </w:rPr>
        <w:t>.</w:t>
      </w:r>
    </w:p>
    <w:p w:rsidR="00100AE9" w:rsidRPr="00FD37B6" w:rsidRDefault="00100AE9">
      <w:pPr>
        <w:ind w:right="720"/>
        <w:jc w:val="both"/>
        <w:rPr>
          <w:rFonts w:cs="Simplified Arabic"/>
          <w:b/>
          <w:bCs/>
          <w:color w:val="000000"/>
          <w:rtl/>
          <w:lang w:val="en-GB"/>
        </w:rPr>
      </w:pPr>
    </w:p>
    <w:p w:rsidR="00F73A8C" w:rsidRPr="006A657E" w:rsidRDefault="00B72A82" w:rsidP="00F52A97">
      <w:pPr>
        <w:jc w:val="both"/>
        <w:rPr>
          <w:rFonts w:ascii="Simplified Arabic" w:hAnsi="Simplified Arabic" w:cs="Simplified Arabic"/>
          <w:b/>
          <w:bCs/>
          <w:color w:val="000000"/>
          <w:rtl/>
        </w:rPr>
      </w:pPr>
      <w:r w:rsidRPr="006A657E">
        <w:rPr>
          <w:rFonts w:ascii="Simplified Arabic" w:hAnsi="Simplified Arabic" w:cs="Simplified Arabic"/>
          <w:b/>
          <w:bCs/>
          <w:color w:val="000000"/>
          <w:rtl/>
        </w:rPr>
        <w:t>2.</w:t>
      </w:r>
      <w:r w:rsidR="00F52A97">
        <w:rPr>
          <w:rFonts w:ascii="Simplified Arabic" w:hAnsi="Simplified Arabic" w:cs="Simplified Arabic" w:hint="cs"/>
          <w:b/>
          <w:bCs/>
          <w:color w:val="000000"/>
          <w:rtl/>
        </w:rPr>
        <w:t>3</w:t>
      </w:r>
      <w:r w:rsidR="00F73A8C" w:rsidRPr="006A657E">
        <w:rPr>
          <w:rFonts w:ascii="Simplified Arabic" w:hAnsi="Simplified Arabic" w:cs="Simplified Arabic"/>
          <w:b/>
          <w:bCs/>
          <w:color w:val="000000"/>
          <w:rtl/>
        </w:rPr>
        <w:t xml:space="preserve"> </w:t>
      </w:r>
      <w:r w:rsidR="00F23E46" w:rsidRPr="006A657E">
        <w:rPr>
          <w:rFonts w:ascii="Simplified Arabic" w:hAnsi="Simplified Arabic" w:cs="Simplified Arabic"/>
          <w:b/>
          <w:bCs/>
          <w:color w:val="000000"/>
        </w:rPr>
        <w:t xml:space="preserve"> </w:t>
      </w:r>
      <w:r w:rsidR="00F73A8C" w:rsidRPr="006A657E">
        <w:rPr>
          <w:rFonts w:ascii="Simplified Arabic" w:hAnsi="Simplified Arabic" w:cs="Simplified Arabic"/>
          <w:b/>
          <w:bCs/>
          <w:color w:val="000000"/>
          <w:rtl/>
        </w:rPr>
        <w:t>منهجية إعداد الحسابات الصحية الفلسطينية</w:t>
      </w:r>
    </w:p>
    <w:p w:rsidR="00F73A8C" w:rsidRPr="006A657E" w:rsidRDefault="00F73A8C" w:rsidP="00F73A8C">
      <w:pPr>
        <w:jc w:val="both"/>
        <w:rPr>
          <w:rFonts w:ascii="Simplified Arabic" w:hAnsi="Simplified Arabic" w:cs="Simplified Arabic"/>
          <w:b/>
          <w:bCs/>
          <w:color w:val="000000"/>
          <w:sz w:val="16"/>
          <w:szCs w:val="16"/>
          <w:rtl/>
        </w:rPr>
      </w:pPr>
    </w:p>
    <w:p w:rsidR="00F73A8C" w:rsidRPr="006A657E" w:rsidRDefault="00C047C5" w:rsidP="00F52A97">
      <w:pPr>
        <w:jc w:val="both"/>
        <w:rPr>
          <w:rFonts w:ascii="Simplified Arabic" w:hAnsi="Simplified Arabic" w:cs="Simplified Arabic"/>
          <w:b/>
          <w:bCs/>
          <w:color w:val="000000"/>
          <w:rtl/>
        </w:rPr>
      </w:pPr>
      <w:r w:rsidRPr="006A657E">
        <w:rPr>
          <w:rFonts w:ascii="Simplified Arabic" w:hAnsi="Simplified Arabic" w:cs="Simplified Arabic"/>
          <w:b/>
          <w:bCs/>
          <w:color w:val="000000"/>
        </w:rPr>
        <w:t>1.2.</w:t>
      </w:r>
      <w:r w:rsidR="00F52A97">
        <w:rPr>
          <w:rFonts w:ascii="Simplified Arabic" w:hAnsi="Simplified Arabic" w:cs="Simplified Arabic"/>
          <w:b/>
          <w:bCs/>
          <w:color w:val="000000"/>
        </w:rPr>
        <w:t>3</w:t>
      </w:r>
      <w:r w:rsidR="00F73A8C" w:rsidRPr="006A657E">
        <w:rPr>
          <w:rFonts w:ascii="Simplified Arabic" w:hAnsi="Simplified Arabic" w:cs="Simplified Arabic"/>
          <w:b/>
          <w:bCs/>
          <w:color w:val="000000"/>
          <w:rtl/>
        </w:rPr>
        <w:t xml:space="preserve"> نظم التصنيف</w:t>
      </w:r>
    </w:p>
    <w:p w:rsidR="00A01167" w:rsidRPr="006A657E" w:rsidRDefault="00F73A8C" w:rsidP="00692E6B">
      <w:pPr>
        <w:jc w:val="both"/>
        <w:rPr>
          <w:rFonts w:ascii="Simplified Arabic" w:hAnsi="Simplified Arabic" w:cs="Simplified Arabic"/>
          <w:color w:val="000000"/>
          <w:rtl/>
          <w:lang w:eastAsia="ar-JO" w:bidi="ar-JO"/>
        </w:rPr>
      </w:pPr>
      <w:r w:rsidRPr="006A657E">
        <w:rPr>
          <w:rFonts w:ascii="Simplified Arabic" w:hAnsi="Simplified Arabic" w:cs="Simplified Arabic"/>
          <w:color w:val="000000"/>
          <w:rtl/>
        </w:rPr>
        <w:t xml:space="preserve">إن مجموعة التصنيفات الفلسطينية للبيانات اعتمدت على </w:t>
      </w:r>
      <w:r w:rsidR="000373B5">
        <w:rPr>
          <w:rFonts w:ascii="Simplified Arabic" w:hAnsi="Simplified Arabic" w:cs="Simplified Arabic" w:hint="cs"/>
          <w:color w:val="000000"/>
          <w:rtl/>
        </w:rPr>
        <w:t>التصنيف</w:t>
      </w:r>
      <w:r w:rsidR="00F8256D" w:rsidRPr="006A657E">
        <w:rPr>
          <w:rFonts w:ascii="Simplified Arabic" w:hAnsi="Simplified Arabic" w:cs="Simplified Arabic"/>
          <w:color w:val="000000"/>
          <w:rtl/>
        </w:rPr>
        <w:t xml:space="preserve"> الدولي للحسابات الصحية</w:t>
      </w:r>
      <w:r w:rsidRPr="006A657E">
        <w:rPr>
          <w:rFonts w:ascii="Simplified Arabic" w:hAnsi="Simplified Arabic" w:cs="Simplified Arabic"/>
          <w:color w:val="000000"/>
          <w:rtl/>
          <w:lang w:eastAsia="ar-JO" w:bidi="ar-JO"/>
        </w:rPr>
        <w:t xml:space="preserve"> المستخدم ضمن </w:t>
      </w:r>
      <w:r w:rsidR="00834957" w:rsidRPr="006A657E">
        <w:rPr>
          <w:rFonts w:ascii="Simplified Arabic" w:hAnsi="Simplified Arabic" w:cs="Simplified Arabic"/>
          <w:color w:val="000000"/>
          <w:rtl/>
        </w:rPr>
        <w:t>نظام الحسابات الصحية</w:t>
      </w:r>
      <w:r w:rsidR="007454A2">
        <w:rPr>
          <w:rFonts w:ascii="Simplified Arabic" w:hAnsi="Simplified Arabic" w:cs="Simplified Arabic" w:hint="cs"/>
          <w:color w:val="000000"/>
          <w:rtl/>
        </w:rPr>
        <w:t xml:space="preserve"> الموحد</w:t>
      </w:r>
      <w:r w:rsidR="00834957" w:rsidRPr="006A657E">
        <w:rPr>
          <w:rFonts w:ascii="Simplified Arabic" w:hAnsi="Simplified Arabic" w:cs="Simplified Arabic"/>
          <w:color w:val="000000"/>
          <w:rtl/>
        </w:rPr>
        <w:t xml:space="preserve"> (</w:t>
      </w:r>
      <w:r w:rsidR="006A657E" w:rsidRPr="00E33B00">
        <w:rPr>
          <w:color w:val="000000"/>
        </w:rPr>
        <w:t>SHA 2011</w:t>
      </w:r>
      <w:r w:rsidR="00834957" w:rsidRPr="006A657E">
        <w:rPr>
          <w:rFonts w:ascii="Simplified Arabic" w:hAnsi="Simplified Arabic" w:cs="Simplified Arabic"/>
          <w:color w:val="000000"/>
          <w:rtl/>
        </w:rPr>
        <w:t xml:space="preserve">)، والصادر بتعاون كل من: منظمة التعاون الاقتصادي والتنمية </w:t>
      </w:r>
      <w:r w:rsidR="00834957" w:rsidRPr="006A657E">
        <w:rPr>
          <w:rFonts w:ascii="Simplified Arabic" w:hAnsi="Simplified Arabic" w:cs="Simplified Arabic"/>
          <w:color w:val="000000"/>
        </w:rPr>
        <w:t>(</w:t>
      </w:r>
      <w:r w:rsidR="00834957" w:rsidRPr="00E33B00">
        <w:rPr>
          <w:color w:val="000000"/>
        </w:rPr>
        <w:t>OECD</w:t>
      </w:r>
      <w:r w:rsidR="00834957" w:rsidRPr="006A657E">
        <w:rPr>
          <w:rFonts w:ascii="Simplified Arabic" w:hAnsi="Simplified Arabic" w:cs="Simplified Arabic"/>
          <w:color w:val="000000"/>
        </w:rPr>
        <w:t>)</w:t>
      </w:r>
      <w:r w:rsidR="00834957" w:rsidRPr="006A657E">
        <w:rPr>
          <w:rFonts w:ascii="Simplified Arabic" w:hAnsi="Simplified Arabic" w:cs="Simplified Arabic"/>
          <w:color w:val="000000"/>
          <w:rtl/>
        </w:rPr>
        <w:t>، ومنظمة الصحة</w:t>
      </w:r>
      <w:r w:rsidR="00A65031">
        <w:rPr>
          <w:rFonts w:ascii="Simplified Arabic" w:hAnsi="Simplified Arabic" w:cs="Simplified Arabic" w:hint="cs"/>
          <w:color w:val="000000"/>
          <w:rtl/>
        </w:rPr>
        <w:t xml:space="preserve"> العالمية</w:t>
      </w:r>
      <w:r w:rsidR="00834957" w:rsidRPr="006A657E">
        <w:rPr>
          <w:rFonts w:ascii="Simplified Arabic" w:hAnsi="Simplified Arabic" w:cs="Simplified Arabic"/>
          <w:color w:val="000000"/>
          <w:rtl/>
        </w:rPr>
        <w:t xml:space="preserve"> </w:t>
      </w:r>
      <w:r w:rsidR="00834957" w:rsidRPr="006A657E">
        <w:rPr>
          <w:rFonts w:ascii="Simplified Arabic" w:hAnsi="Simplified Arabic" w:cs="Simplified Arabic"/>
          <w:color w:val="000000"/>
        </w:rPr>
        <w:t>(</w:t>
      </w:r>
      <w:r w:rsidR="00834957" w:rsidRPr="00E33B00">
        <w:rPr>
          <w:color w:val="000000"/>
        </w:rPr>
        <w:t>WHO</w:t>
      </w:r>
      <w:r w:rsidR="00834957" w:rsidRPr="006A657E">
        <w:rPr>
          <w:rFonts w:ascii="Simplified Arabic" w:hAnsi="Simplified Arabic" w:cs="Simplified Arabic"/>
          <w:color w:val="000000"/>
        </w:rPr>
        <w:t>)</w:t>
      </w:r>
      <w:r w:rsidR="00834957" w:rsidRPr="006A657E">
        <w:rPr>
          <w:rFonts w:ascii="Simplified Arabic" w:hAnsi="Simplified Arabic" w:cs="Simplified Arabic"/>
          <w:color w:val="000000"/>
          <w:rtl/>
        </w:rPr>
        <w:t xml:space="preserve">، والمكتب الإحصائي للاتحاد الأوروبي </w:t>
      </w:r>
      <w:r w:rsidR="00834957" w:rsidRPr="006A657E">
        <w:rPr>
          <w:rFonts w:ascii="Simplified Arabic" w:hAnsi="Simplified Arabic" w:cs="Simplified Arabic"/>
          <w:color w:val="000000"/>
        </w:rPr>
        <w:t>(</w:t>
      </w:r>
      <w:r w:rsidR="00834957" w:rsidRPr="00E33B00">
        <w:rPr>
          <w:color w:val="000000"/>
        </w:rPr>
        <w:t>Eurostat</w:t>
      </w:r>
      <w:r w:rsidR="00834957" w:rsidRPr="006A657E">
        <w:rPr>
          <w:rFonts w:ascii="Simplified Arabic" w:hAnsi="Simplified Arabic" w:cs="Simplified Arabic"/>
          <w:color w:val="000000"/>
        </w:rPr>
        <w:t>)</w:t>
      </w:r>
      <w:r w:rsidRPr="006A657E">
        <w:rPr>
          <w:rFonts w:ascii="Simplified Arabic" w:hAnsi="Simplified Arabic" w:cs="Simplified Arabic"/>
          <w:color w:val="000000"/>
          <w:rtl/>
        </w:rPr>
        <w:t>،</w:t>
      </w:r>
      <w:r w:rsidRPr="006A657E">
        <w:rPr>
          <w:rFonts w:ascii="Simplified Arabic" w:hAnsi="Simplified Arabic" w:cs="Simplified Arabic"/>
          <w:color w:val="000000"/>
          <w:rtl/>
          <w:lang w:eastAsia="ar-JO" w:bidi="ar-JO"/>
        </w:rPr>
        <w:t xml:space="preserve"> والمتوافق مع نظام الحسابات </w:t>
      </w:r>
      <w:r w:rsidR="00D90E04">
        <w:rPr>
          <w:rFonts w:ascii="Simplified Arabic" w:hAnsi="Simplified Arabic" w:cs="Simplified Arabic" w:hint="cs"/>
          <w:color w:val="000000"/>
          <w:rtl/>
          <w:lang w:eastAsia="ar-JO" w:bidi="ar-JO"/>
        </w:rPr>
        <w:t>القومية</w:t>
      </w:r>
      <w:r w:rsidRPr="006A657E">
        <w:rPr>
          <w:rFonts w:ascii="Simplified Arabic" w:hAnsi="Simplified Arabic" w:cs="Simplified Arabic"/>
          <w:color w:val="000000"/>
          <w:rtl/>
          <w:lang w:eastAsia="ar-JO" w:bidi="ar-JO"/>
        </w:rPr>
        <w:t xml:space="preserve"> </w:t>
      </w:r>
      <w:r w:rsidRPr="00E33B00">
        <w:rPr>
          <w:color w:val="000000"/>
        </w:rPr>
        <w:t xml:space="preserve">SNA </w:t>
      </w:r>
      <w:r w:rsidR="00692E6B">
        <w:rPr>
          <w:color w:val="000000"/>
        </w:rPr>
        <w:t>2008</w:t>
      </w:r>
      <w:r w:rsidRPr="00E33B00">
        <w:rPr>
          <w:color w:val="000000"/>
          <w:rtl/>
          <w:lang w:eastAsia="ar-JO" w:bidi="ar-JO"/>
        </w:rPr>
        <w:t xml:space="preserve"> </w:t>
      </w:r>
      <w:r w:rsidRPr="006A657E">
        <w:rPr>
          <w:rFonts w:ascii="Simplified Arabic" w:hAnsi="Simplified Arabic" w:cs="Simplified Arabic"/>
          <w:color w:val="000000"/>
          <w:rtl/>
          <w:lang w:eastAsia="ar-JO" w:bidi="ar-JO"/>
        </w:rPr>
        <w:t xml:space="preserve">باعتبار الحسابات الصحية الوطنية </w:t>
      </w:r>
      <w:r w:rsidR="00A01167" w:rsidRPr="006A657E">
        <w:rPr>
          <w:rFonts w:ascii="Simplified Arabic" w:hAnsi="Simplified Arabic" w:cs="Simplified Arabic"/>
          <w:color w:val="000000"/>
          <w:rtl/>
          <w:lang w:eastAsia="ar-JO" w:bidi="ar-JO"/>
        </w:rPr>
        <w:t>حقلاً</w:t>
      </w:r>
      <w:r w:rsidRPr="006A657E">
        <w:rPr>
          <w:rFonts w:ascii="Simplified Arabic" w:hAnsi="Simplified Arabic" w:cs="Simplified Arabic"/>
          <w:color w:val="000000"/>
          <w:rtl/>
          <w:lang w:eastAsia="ar-JO" w:bidi="ar-JO"/>
        </w:rPr>
        <w:t xml:space="preserve"> من حقول الحسابات الفرعية التابعة </w:t>
      </w:r>
      <w:r w:rsidR="00A01167" w:rsidRPr="006A657E">
        <w:rPr>
          <w:rFonts w:ascii="Simplified Arabic" w:hAnsi="Simplified Arabic" w:cs="Simplified Arabic"/>
          <w:color w:val="000000"/>
          <w:rtl/>
          <w:lang w:eastAsia="ar-JO" w:bidi="ar-JO"/>
        </w:rPr>
        <w:t xml:space="preserve">والمدرجة ضمن النظام. </w:t>
      </w:r>
    </w:p>
    <w:p w:rsidR="00F73A8C" w:rsidRPr="006A657E" w:rsidRDefault="00F73A8C" w:rsidP="00834957">
      <w:pPr>
        <w:jc w:val="both"/>
        <w:rPr>
          <w:rFonts w:ascii="Simplified Arabic" w:hAnsi="Simplified Arabic" w:cs="Simplified Arabic"/>
          <w:color w:val="000000"/>
          <w:rtl/>
        </w:rPr>
      </w:pPr>
      <w:r w:rsidRPr="006A657E">
        <w:rPr>
          <w:rFonts w:ascii="Simplified Arabic" w:hAnsi="Simplified Arabic" w:cs="Simplified Arabic"/>
          <w:color w:val="000000"/>
          <w:rtl/>
          <w:lang w:eastAsia="ar-JO" w:bidi="ar-JO"/>
        </w:rPr>
        <w:t xml:space="preserve">يتم تصنيف البيانات حسب الأبعاد </w:t>
      </w:r>
      <w:r w:rsidR="00834957" w:rsidRPr="006A657E">
        <w:rPr>
          <w:rFonts w:ascii="Simplified Arabic" w:hAnsi="Simplified Arabic" w:cs="Simplified Arabic"/>
          <w:color w:val="000000"/>
          <w:rtl/>
          <w:lang w:eastAsia="ar-JO" w:bidi="ar-JO"/>
        </w:rPr>
        <w:t>التالية</w:t>
      </w:r>
      <w:r w:rsidRPr="006A657E">
        <w:rPr>
          <w:rFonts w:ascii="Simplified Arabic" w:hAnsi="Simplified Arabic" w:cs="Simplified Arabic"/>
          <w:color w:val="000000"/>
          <w:rtl/>
        </w:rPr>
        <w:t xml:space="preserve">: </w:t>
      </w:r>
      <w:r w:rsidR="00834957" w:rsidRPr="006A657E">
        <w:rPr>
          <w:rFonts w:ascii="Simplified Arabic" w:hAnsi="Simplified Arabic" w:cs="Simplified Arabic"/>
          <w:color w:val="000000"/>
          <w:rtl/>
        </w:rPr>
        <w:t xml:space="preserve">نظم </w:t>
      </w:r>
      <w:r w:rsidRPr="006A657E">
        <w:rPr>
          <w:rFonts w:ascii="Simplified Arabic" w:hAnsi="Simplified Arabic" w:cs="Simplified Arabic"/>
          <w:color w:val="000000"/>
          <w:rtl/>
        </w:rPr>
        <w:t xml:space="preserve">التمويل، </w:t>
      </w:r>
      <w:r w:rsidR="00834957" w:rsidRPr="006A657E">
        <w:rPr>
          <w:rFonts w:ascii="Simplified Arabic" w:hAnsi="Simplified Arabic" w:cs="Simplified Arabic"/>
          <w:color w:val="000000"/>
          <w:rtl/>
        </w:rPr>
        <w:t xml:space="preserve">وكلاء التمويل، عوائد التمويل، </w:t>
      </w:r>
      <w:r w:rsidRPr="006A657E">
        <w:rPr>
          <w:rFonts w:ascii="Simplified Arabic" w:hAnsi="Simplified Arabic" w:cs="Simplified Arabic"/>
          <w:color w:val="000000"/>
          <w:rtl/>
        </w:rPr>
        <w:t>وظائف الرعاية الصحية</w:t>
      </w:r>
      <w:r w:rsidR="00A01167" w:rsidRPr="006A657E">
        <w:rPr>
          <w:rFonts w:ascii="Simplified Arabic" w:hAnsi="Simplified Arabic" w:cs="Simplified Arabic"/>
          <w:color w:val="000000"/>
          <w:rtl/>
        </w:rPr>
        <w:t xml:space="preserve"> </w:t>
      </w:r>
      <w:r w:rsidR="00574061" w:rsidRPr="006A657E">
        <w:rPr>
          <w:rFonts w:ascii="Simplified Arabic" w:hAnsi="Simplified Arabic" w:cs="Simplified Arabic"/>
          <w:color w:val="000000"/>
          <w:rtl/>
        </w:rPr>
        <w:t>با</w:t>
      </w:r>
      <w:r w:rsidR="00A01167" w:rsidRPr="006A657E">
        <w:rPr>
          <w:rFonts w:ascii="Simplified Arabic" w:hAnsi="Simplified Arabic" w:cs="Simplified Arabic"/>
          <w:color w:val="000000"/>
          <w:rtl/>
        </w:rPr>
        <w:t xml:space="preserve">لإضافة إلى </w:t>
      </w:r>
      <w:r w:rsidRPr="006A657E">
        <w:rPr>
          <w:rFonts w:ascii="Simplified Arabic" w:hAnsi="Simplified Arabic" w:cs="Simplified Arabic"/>
          <w:color w:val="000000"/>
          <w:rtl/>
        </w:rPr>
        <w:t xml:space="preserve">مزودي الخدمة.  </w:t>
      </w:r>
      <w:r w:rsidR="00483F04" w:rsidRPr="006A657E">
        <w:rPr>
          <w:rFonts w:ascii="Simplified Arabic" w:hAnsi="Simplified Arabic" w:cs="Simplified Arabic"/>
          <w:color w:val="000000"/>
          <w:rtl/>
        </w:rPr>
        <w:t>بحيث تكون آلية معالجة الملفات معتمدة على الخطوات التالية:</w:t>
      </w:r>
    </w:p>
    <w:p w:rsidR="00151ED1" w:rsidRPr="006A657E" w:rsidRDefault="007F672E" w:rsidP="00F40B67">
      <w:pPr>
        <w:pStyle w:val="ListParagraph"/>
        <w:numPr>
          <w:ilvl w:val="0"/>
          <w:numId w:val="6"/>
        </w:numPr>
        <w:ind w:left="566" w:right="0" w:hanging="426"/>
        <w:jc w:val="both"/>
        <w:rPr>
          <w:rFonts w:ascii="Simplified Arabic" w:hAnsi="Simplified Arabic" w:cs="Simplified Arabic"/>
          <w:color w:val="000000"/>
        </w:rPr>
      </w:pPr>
      <w:r w:rsidRPr="006A657E">
        <w:rPr>
          <w:rFonts w:ascii="Simplified Arabic" w:hAnsi="Simplified Arabic" w:cs="Simplified Arabic"/>
          <w:color w:val="000000"/>
          <w:rtl/>
        </w:rPr>
        <w:t xml:space="preserve"> </w:t>
      </w:r>
      <w:r w:rsidR="00483F04" w:rsidRPr="006A657E">
        <w:rPr>
          <w:rFonts w:ascii="Simplified Arabic" w:hAnsi="Simplified Arabic" w:cs="Simplified Arabic"/>
          <w:color w:val="000000"/>
          <w:rtl/>
        </w:rPr>
        <w:t xml:space="preserve">تصنيف البيانات كخطوة أولى </w:t>
      </w:r>
      <w:r w:rsidR="00EF5A92" w:rsidRPr="006A657E">
        <w:rPr>
          <w:rFonts w:ascii="Simplified Arabic" w:hAnsi="Simplified Arabic" w:cs="Simplified Arabic"/>
          <w:color w:val="000000"/>
          <w:rtl/>
        </w:rPr>
        <w:t>وفق الأبعاد المذكورة أعلاه، و</w:t>
      </w:r>
      <w:r w:rsidR="00483F04" w:rsidRPr="006A657E">
        <w:rPr>
          <w:rFonts w:ascii="Simplified Arabic" w:hAnsi="Simplified Arabic" w:cs="Simplified Arabic"/>
          <w:color w:val="000000"/>
          <w:rtl/>
        </w:rPr>
        <w:t>حسب تصنيفات نظام الحسابات الصحية</w:t>
      </w:r>
      <w:r w:rsidR="007454A2">
        <w:rPr>
          <w:rFonts w:ascii="Simplified Arabic" w:hAnsi="Simplified Arabic" w:cs="Simplified Arabic" w:hint="cs"/>
          <w:color w:val="000000"/>
          <w:rtl/>
        </w:rPr>
        <w:t xml:space="preserve"> الموحد</w:t>
      </w:r>
      <w:r w:rsidR="00E33B00">
        <w:rPr>
          <w:rFonts w:ascii="Simplified Arabic" w:hAnsi="Simplified Arabic" w:cs="Simplified Arabic" w:hint="cs"/>
          <w:color w:val="000000"/>
          <w:rtl/>
        </w:rPr>
        <w:t xml:space="preserve">  </w:t>
      </w:r>
      <w:r w:rsidR="00EF5A92" w:rsidRPr="00E33B00">
        <w:rPr>
          <w:color w:val="000000"/>
        </w:rPr>
        <w:t xml:space="preserve">SHA </w:t>
      </w:r>
      <w:r w:rsidR="00EF5A92" w:rsidRPr="006A657E">
        <w:rPr>
          <w:rFonts w:asciiTheme="majorBidi" w:hAnsiTheme="majorBidi" w:cstheme="majorBidi"/>
          <w:color w:val="000000"/>
        </w:rPr>
        <w:t>2011</w:t>
      </w:r>
      <w:r w:rsidR="00EF5A92" w:rsidRPr="006A657E">
        <w:rPr>
          <w:rFonts w:ascii="Simplified Arabic" w:hAnsi="Simplified Arabic" w:cs="Simplified Arabic"/>
          <w:color w:val="000000"/>
          <w:rtl/>
        </w:rPr>
        <w:t xml:space="preserve"> والصادر بتعاون كل من: منظمة التعاون الاقتصادي والتنمية </w:t>
      </w:r>
      <w:r w:rsidR="00EF5A92" w:rsidRPr="006A657E">
        <w:rPr>
          <w:rFonts w:ascii="Simplified Arabic" w:hAnsi="Simplified Arabic" w:cs="Simplified Arabic"/>
          <w:color w:val="000000"/>
        </w:rPr>
        <w:t>(</w:t>
      </w:r>
      <w:r w:rsidR="00EF5A92" w:rsidRPr="00E33B00">
        <w:rPr>
          <w:color w:val="000000"/>
        </w:rPr>
        <w:t>OECD</w:t>
      </w:r>
      <w:r w:rsidR="00EF5A92" w:rsidRPr="006A657E">
        <w:rPr>
          <w:rFonts w:ascii="Simplified Arabic" w:hAnsi="Simplified Arabic" w:cs="Simplified Arabic"/>
          <w:color w:val="000000"/>
        </w:rPr>
        <w:t>)</w:t>
      </w:r>
      <w:r w:rsidR="00EF5A92" w:rsidRPr="006A657E">
        <w:rPr>
          <w:rFonts w:ascii="Simplified Arabic" w:hAnsi="Simplified Arabic" w:cs="Simplified Arabic"/>
          <w:color w:val="000000"/>
          <w:rtl/>
        </w:rPr>
        <w:t xml:space="preserve">، ومنظمة الصحة </w:t>
      </w:r>
      <w:r w:rsidR="00A65031">
        <w:rPr>
          <w:rFonts w:ascii="Simplified Arabic" w:hAnsi="Simplified Arabic" w:cs="Simplified Arabic" w:hint="cs"/>
          <w:color w:val="000000"/>
          <w:rtl/>
        </w:rPr>
        <w:t>العالمية</w:t>
      </w:r>
      <w:r w:rsidR="00A65031" w:rsidRPr="006A657E">
        <w:rPr>
          <w:rFonts w:ascii="Simplified Arabic" w:hAnsi="Simplified Arabic" w:cs="Simplified Arabic"/>
          <w:color w:val="000000"/>
          <w:rtl/>
        </w:rPr>
        <w:t xml:space="preserve"> </w:t>
      </w:r>
      <w:r w:rsidR="00EF5A92" w:rsidRPr="006A657E">
        <w:rPr>
          <w:rFonts w:ascii="Simplified Arabic" w:hAnsi="Simplified Arabic" w:cs="Simplified Arabic"/>
          <w:color w:val="000000"/>
        </w:rPr>
        <w:t>(</w:t>
      </w:r>
      <w:r w:rsidR="00EF5A92" w:rsidRPr="00E33B00">
        <w:rPr>
          <w:color w:val="000000"/>
        </w:rPr>
        <w:t>WHO</w:t>
      </w:r>
      <w:r w:rsidR="00EF5A92" w:rsidRPr="006A657E">
        <w:rPr>
          <w:rFonts w:ascii="Simplified Arabic" w:hAnsi="Simplified Arabic" w:cs="Simplified Arabic"/>
          <w:color w:val="000000"/>
        </w:rPr>
        <w:t>)</w:t>
      </w:r>
      <w:r w:rsidR="00EF5A92" w:rsidRPr="006A657E">
        <w:rPr>
          <w:rFonts w:ascii="Simplified Arabic" w:hAnsi="Simplified Arabic" w:cs="Simplified Arabic"/>
          <w:color w:val="000000"/>
          <w:rtl/>
        </w:rPr>
        <w:t xml:space="preserve">، والمكتب الإحصائي للاتحاد الأوروبي </w:t>
      </w:r>
      <w:r w:rsidR="00EF5A92" w:rsidRPr="006A657E">
        <w:rPr>
          <w:rFonts w:ascii="Simplified Arabic" w:hAnsi="Simplified Arabic" w:cs="Simplified Arabic"/>
          <w:color w:val="000000"/>
        </w:rPr>
        <w:t>(</w:t>
      </w:r>
      <w:r w:rsidR="00EF5A92" w:rsidRPr="00E33B00">
        <w:rPr>
          <w:color w:val="000000"/>
        </w:rPr>
        <w:t>Eurostat</w:t>
      </w:r>
      <w:r w:rsidR="00EF5A92" w:rsidRPr="006A657E">
        <w:rPr>
          <w:rFonts w:ascii="Simplified Arabic" w:hAnsi="Simplified Arabic" w:cs="Simplified Arabic"/>
          <w:color w:val="000000"/>
        </w:rPr>
        <w:t>)</w:t>
      </w:r>
      <w:r w:rsidR="00483F04" w:rsidRPr="006A657E">
        <w:rPr>
          <w:rFonts w:ascii="Simplified Arabic" w:hAnsi="Simplified Arabic" w:cs="Simplified Arabic"/>
          <w:color w:val="000000"/>
          <w:rtl/>
        </w:rPr>
        <w:t>.</w:t>
      </w:r>
    </w:p>
    <w:p w:rsidR="00151ED1" w:rsidRPr="006A657E" w:rsidRDefault="007F672E" w:rsidP="00F40B67">
      <w:pPr>
        <w:pStyle w:val="ListParagraph"/>
        <w:numPr>
          <w:ilvl w:val="0"/>
          <w:numId w:val="6"/>
        </w:numPr>
        <w:ind w:left="566" w:hanging="426"/>
        <w:jc w:val="both"/>
        <w:rPr>
          <w:rFonts w:ascii="Simplified Arabic" w:hAnsi="Simplified Arabic" w:cs="Simplified Arabic"/>
          <w:color w:val="000000"/>
        </w:rPr>
      </w:pPr>
      <w:r w:rsidRPr="006A657E">
        <w:rPr>
          <w:rFonts w:ascii="Simplified Arabic" w:hAnsi="Simplified Arabic" w:cs="Simplified Arabic"/>
          <w:color w:val="000000"/>
          <w:rtl/>
        </w:rPr>
        <w:lastRenderedPageBreak/>
        <w:t xml:space="preserve"> </w:t>
      </w:r>
      <w:r w:rsidR="00483F04" w:rsidRPr="006A657E">
        <w:rPr>
          <w:rFonts w:ascii="Simplified Arabic" w:hAnsi="Simplified Arabic" w:cs="Simplified Arabic"/>
          <w:color w:val="000000"/>
          <w:rtl/>
        </w:rPr>
        <w:t>المعالجة الأولية للبيانات وحوسبتها.</w:t>
      </w:r>
    </w:p>
    <w:p w:rsidR="00483F04" w:rsidRPr="00151ED1" w:rsidRDefault="007F672E" w:rsidP="00F40B67">
      <w:pPr>
        <w:pStyle w:val="ListParagraph"/>
        <w:numPr>
          <w:ilvl w:val="0"/>
          <w:numId w:val="6"/>
        </w:numPr>
        <w:ind w:left="566" w:hanging="426"/>
        <w:jc w:val="both"/>
        <w:rPr>
          <w:rFonts w:ascii="Arial" w:hAnsi="Arial" w:cs="Simplified Arabic"/>
          <w:color w:val="000000"/>
        </w:rPr>
      </w:pPr>
      <w:r>
        <w:rPr>
          <w:rFonts w:cs="Simplified Arabic" w:hint="cs"/>
          <w:color w:val="000000"/>
          <w:rtl/>
        </w:rPr>
        <w:t xml:space="preserve"> </w:t>
      </w:r>
      <w:r w:rsidR="00483F04" w:rsidRPr="00151ED1">
        <w:rPr>
          <w:rFonts w:cs="Simplified Arabic"/>
          <w:color w:val="000000"/>
          <w:rtl/>
        </w:rPr>
        <w:t>إعداد الصفحات التجميعية لإجمالي الإنفاق على الصحة.</w:t>
      </w:r>
      <w:r w:rsidR="00483F04" w:rsidRPr="00151ED1">
        <w:rPr>
          <w:rFonts w:cs="Simplified Arabic" w:hint="cs"/>
          <w:color w:val="000000"/>
          <w:rtl/>
        </w:rPr>
        <w:t xml:space="preserve"> </w:t>
      </w:r>
    </w:p>
    <w:p w:rsidR="00F73A8C" w:rsidRPr="003857BA" w:rsidRDefault="00A77C9B" w:rsidP="00EF5A92">
      <w:pPr>
        <w:jc w:val="both"/>
        <w:rPr>
          <w:rFonts w:cs="Simplified Arabic"/>
          <w:color w:val="000000"/>
          <w:rtl/>
        </w:rPr>
      </w:pPr>
      <w:r w:rsidRPr="003857BA">
        <w:rPr>
          <w:rFonts w:cs="Simplified Arabic" w:hint="cs"/>
          <w:color w:val="000000"/>
          <w:rtl/>
        </w:rPr>
        <w:t>وبناء عليه يتم توفير البيانات ضمن مجموعة من المصفوفات الإحصائية التي تعكس المعاملات المسجلة في الحسابات الصحية الفلسطينية وفق الأبعاد المذكورة أعلاه</w:t>
      </w:r>
      <w:r w:rsidR="00F73A8C" w:rsidRPr="003857BA">
        <w:rPr>
          <w:rFonts w:cs="Simplified Arabic" w:hint="cs"/>
          <w:color w:val="000000"/>
          <w:rtl/>
        </w:rPr>
        <w:t>.</w:t>
      </w:r>
      <w:r w:rsidR="00F73A8C" w:rsidRPr="003857BA">
        <w:rPr>
          <w:rFonts w:cs="Simplified Arabic"/>
          <w:color w:val="000000"/>
          <w:rtl/>
        </w:rPr>
        <w:t xml:space="preserve"> </w:t>
      </w:r>
    </w:p>
    <w:p w:rsidR="00F73A8C" w:rsidRPr="003857BA" w:rsidRDefault="00F73A8C" w:rsidP="00F73A8C">
      <w:pPr>
        <w:jc w:val="both"/>
        <w:rPr>
          <w:rFonts w:ascii="Arial" w:hAnsi="Arial" w:cs="Simplified Arabic"/>
          <w:color w:val="000000"/>
          <w:rtl/>
        </w:rPr>
      </w:pPr>
    </w:p>
    <w:p w:rsidR="00F73A8C" w:rsidRPr="004B63C1" w:rsidRDefault="00B72A82" w:rsidP="00F52A97">
      <w:pPr>
        <w:pStyle w:val="Heading1"/>
        <w:jc w:val="both"/>
        <w:rPr>
          <w:rFonts w:ascii="Simplified Arabic" w:hAnsi="Simplified Arabic" w:cs="Simplified Arabic"/>
          <w:sz w:val="24"/>
          <w:szCs w:val="24"/>
          <w:rtl/>
        </w:rPr>
      </w:pPr>
      <w:r w:rsidRPr="004B63C1">
        <w:rPr>
          <w:rFonts w:ascii="Simplified Arabic" w:hAnsi="Simplified Arabic" w:cs="Simplified Arabic"/>
          <w:sz w:val="24"/>
          <w:szCs w:val="24"/>
        </w:rPr>
        <w:t>2.2.</w:t>
      </w:r>
      <w:r w:rsidR="00F52A97">
        <w:rPr>
          <w:rFonts w:ascii="Simplified Arabic" w:hAnsi="Simplified Arabic" w:cs="Simplified Arabic"/>
          <w:sz w:val="24"/>
          <w:szCs w:val="24"/>
        </w:rPr>
        <w:t>3</w:t>
      </w:r>
      <w:r w:rsidR="00F73A8C" w:rsidRPr="004B63C1">
        <w:rPr>
          <w:rFonts w:ascii="Simplified Arabic" w:hAnsi="Simplified Arabic" w:cs="Simplified Arabic"/>
          <w:sz w:val="24"/>
          <w:szCs w:val="24"/>
          <w:rtl/>
        </w:rPr>
        <w:t xml:space="preserve"> </w:t>
      </w:r>
      <w:r w:rsidRPr="004B63C1">
        <w:rPr>
          <w:rFonts w:ascii="Simplified Arabic" w:hAnsi="Simplified Arabic" w:cs="Simplified Arabic"/>
          <w:sz w:val="24"/>
          <w:szCs w:val="24"/>
          <w:rtl/>
        </w:rPr>
        <w:t xml:space="preserve"> </w:t>
      </w:r>
      <w:r w:rsidR="00F73A8C" w:rsidRPr="004B63C1">
        <w:rPr>
          <w:rFonts w:ascii="Simplified Arabic" w:hAnsi="Simplified Arabic" w:cs="Simplified Arabic"/>
          <w:sz w:val="24"/>
          <w:szCs w:val="24"/>
          <w:rtl/>
        </w:rPr>
        <w:t>المعالجة الأولية للبيانات حسب المصدر</w:t>
      </w:r>
    </w:p>
    <w:p w:rsidR="00F73A8C" w:rsidRPr="004B63C1" w:rsidRDefault="00F73A8C" w:rsidP="00B71398">
      <w:pPr>
        <w:tabs>
          <w:tab w:val="left" w:pos="431"/>
        </w:tabs>
        <w:jc w:val="both"/>
        <w:rPr>
          <w:rFonts w:ascii="Simplified Arabic" w:hAnsi="Simplified Arabic" w:cs="Simplified Arabic"/>
          <w:color w:val="000000"/>
          <w:rtl/>
        </w:rPr>
      </w:pPr>
      <w:r w:rsidRPr="004B63C1">
        <w:rPr>
          <w:rFonts w:ascii="Simplified Arabic" w:hAnsi="Simplified Arabic" w:cs="Simplified Arabic"/>
          <w:color w:val="000000"/>
          <w:rtl/>
        </w:rPr>
        <w:t>في عملية المعالجة الأولية لبيانات الحسابات الصحية</w:t>
      </w:r>
      <w:r w:rsidR="006F70DE" w:rsidRPr="004B63C1">
        <w:rPr>
          <w:rFonts w:ascii="Simplified Arabic" w:hAnsi="Simplified Arabic" w:cs="Simplified Arabic"/>
          <w:color w:val="000000"/>
          <w:rtl/>
        </w:rPr>
        <w:t xml:space="preserve"> </w:t>
      </w:r>
      <w:r w:rsidR="003955EE">
        <w:rPr>
          <w:rFonts w:ascii="Simplified Arabic" w:hAnsi="Simplified Arabic" w:cs="Simplified Arabic" w:hint="cs"/>
          <w:color w:val="000000"/>
          <w:rtl/>
        </w:rPr>
        <w:t>للعامين</w:t>
      </w:r>
      <w:r w:rsidRPr="004B63C1">
        <w:rPr>
          <w:rFonts w:ascii="Simplified Arabic" w:hAnsi="Simplified Arabic" w:cs="Simplified Arabic"/>
          <w:color w:val="000000"/>
          <w:rtl/>
        </w:rPr>
        <w:t xml:space="preserve"> </w:t>
      </w:r>
      <w:r w:rsidR="00A65031">
        <w:rPr>
          <w:rFonts w:hint="cs"/>
          <w:color w:val="000000"/>
          <w:rtl/>
        </w:rPr>
        <w:t>2016</w:t>
      </w:r>
      <w:r w:rsidR="00B71398">
        <w:rPr>
          <w:rFonts w:hint="cs"/>
          <w:color w:val="000000"/>
          <w:rtl/>
        </w:rPr>
        <w:t xml:space="preserve">، </w:t>
      </w:r>
      <w:r w:rsidR="00A65031">
        <w:rPr>
          <w:rFonts w:hint="cs"/>
          <w:color w:val="000000"/>
          <w:rtl/>
        </w:rPr>
        <w:t>2017،</w:t>
      </w:r>
      <w:r w:rsidRPr="004B63C1">
        <w:rPr>
          <w:rFonts w:ascii="Simplified Arabic" w:hAnsi="Simplified Arabic" w:cs="Simplified Arabic"/>
          <w:color w:val="000000"/>
          <w:rtl/>
        </w:rPr>
        <w:t xml:space="preserve"> </w:t>
      </w:r>
      <w:r w:rsidR="00574061" w:rsidRPr="004B63C1">
        <w:rPr>
          <w:rFonts w:ascii="Simplified Arabic" w:hAnsi="Simplified Arabic" w:cs="Simplified Arabic"/>
          <w:color w:val="000000"/>
          <w:rtl/>
        </w:rPr>
        <w:t>تم معالجة</w:t>
      </w:r>
      <w:r w:rsidRPr="004B63C1">
        <w:rPr>
          <w:rFonts w:ascii="Simplified Arabic" w:hAnsi="Simplified Arabic" w:cs="Simplified Arabic"/>
          <w:color w:val="000000"/>
          <w:rtl/>
        </w:rPr>
        <w:t xml:space="preserve"> كل مصدر من مصادر البيانات بمعزل عن البيانات من المصادر الأخرى، والغرض من هذه العملية هو:</w:t>
      </w:r>
    </w:p>
    <w:p w:rsidR="00F73A8C" w:rsidRPr="004B63C1" w:rsidRDefault="00F73A8C" w:rsidP="00F40B67">
      <w:pPr>
        <w:numPr>
          <w:ilvl w:val="0"/>
          <w:numId w:val="4"/>
        </w:numPr>
        <w:tabs>
          <w:tab w:val="clear" w:pos="720"/>
        </w:tabs>
        <w:ind w:left="566" w:right="0" w:hanging="426"/>
        <w:jc w:val="both"/>
        <w:rPr>
          <w:rFonts w:ascii="Simplified Arabic" w:hAnsi="Simplified Arabic" w:cs="Simplified Arabic"/>
          <w:color w:val="000000"/>
          <w:rtl/>
        </w:rPr>
      </w:pPr>
      <w:r w:rsidRPr="004B63C1">
        <w:rPr>
          <w:rFonts w:ascii="Simplified Arabic" w:hAnsi="Simplified Arabic" w:cs="Simplified Arabic"/>
          <w:color w:val="000000"/>
          <w:rtl/>
        </w:rPr>
        <w:t>الحصول على أرقام موثوق بها ومتسقة على مستوى المعاملات ذات الصلة مع الترميز والتصنيف الصحيح.</w:t>
      </w:r>
    </w:p>
    <w:p w:rsidR="00561A2A" w:rsidRDefault="00F73A8C" w:rsidP="00F40B67">
      <w:pPr>
        <w:numPr>
          <w:ilvl w:val="0"/>
          <w:numId w:val="4"/>
        </w:numPr>
        <w:tabs>
          <w:tab w:val="clear" w:pos="720"/>
        </w:tabs>
        <w:ind w:left="566" w:right="0" w:hanging="426"/>
        <w:jc w:val="both"/>
        <w:rPr>
          <w:rFonts w:ascii="Simplified Arabic" w:hAnsi="Simplified Arabic" w:cs="Simplified Arabic"/>
          <w:color w:val="000000"/>
        </w:rPr>
      </w:pPr>
      <w:r w:rsidRPr="004B63C1">
        <w:rPr>
          <w:rFonts w:ascii="Simplified Arabic" w:hAnsi="Simplified Arabic" w:cs="Simplified Arabic"/>
          <w:color w:val="000000"/>
          <w:rtl/>
        </w:rPr>
        <w:t>تسهيل وتسريع إعداد البيانات في السنوات المقبلة.</w:t>
      </w:r>
    </w:p>
    <w:p w:rsidR="00561A2A" w:rsidRPr="00F40B67" w:rsidRDefault="00561A2A" w:rsidP="00561A2A">
      <w:pPr>
        <w:tabs>
          <w:tab w:val="left" w:pos="282"/>
        </w:tabs>
        <w:jc w:val="both"/>
        <w:rPr>
          <w:rFonts w:ascii="Simplified Arabic" w:hAnsi="Simplified Arabic" w:cs="Simplified Arabic"/>
          <w:color w:val="000000"/>
          <w:sz w:val="16"/>
          <w:szCs w:val="16"/>
        </w:rPr>
      </w:pPr>
    </w:p>
    <w:tbl>
      <w:tblPr>
        <w:bidiVisual/>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05"/>
        <w:gridCol w:w="2749"/>
        <w:gridCol w:w="3861"/>
      </w:tblGrid>
      <w:tr w:rsidR="003772FC" w:rsidRPr="00820AC4" w:rsidTr="00820AC4">
        <w:trPr>
          <w:trHeight w:val="340"/>
          <w:jc w:val="center"/>
        </w:trPr>
        <w:tc>
          <w:tcPr>
            <w:tcW w:w="2427" w:type="dxa"/>
            <w:tcBorders>
              <w:bottom w:val="single" w:sz="4" w:space="0" w:color="auto"/>
            </w:tcBorders>
          </w:tcPr>
          <w:p w:rsidR="003772FC" w:rsidRPr="00820AC4" w:rsidRDefault="001C2DEA" w:rsidP="003857BA">
            <w:pPr>
              <w:pStyle w:val="Heading1"/>
              <w:rPr>
                <w:rFonts w:cs="Simplified Arabic"/>
                <w:sz w:val="22"/>
                <w:szCs w:val="22"/>
                <w:rtl/>
              </w:rPr>
            </w:pPr>
            <w:r w:rsidRPr="00820AC4">
              <w:rPr>
                <w:rFonts w:cs="Simplified Arabic" w:hint="cs"/>
                <w:sz w:val="22"/>
                <w:szCs w:val="22"/>
                <w:rtl/>
              </w:rPr>
              <w:t>القطاع الاقتصادي</w:t>
            </w:r>
          </w:p>
        </w:tc>
        <w:tc>
          <w:tcPr>
            <w:tcW w:w="2777" w:type="dxa"/>
          </w:tcPr>
          <w:p w:rsidR="003772FC" w:rsidRPr="00820AC4" w:rsidRDefault="003772FC" w:rsidP="004C1C29">
            <w:pPr>
              <w:jc w:val="center"/>
              <w:rPr>
                <w:rFonts w:cs="Simplified Arabic"/>
                <w:b/>
                <w:bCs/>
                <w:sz w:val="22"/>
                <w:szCs w:val="22"/>
                <w:rtl/>
              </w:rPr>
            </w:pPr>
            <w:r w:rsidRPr="00820AC4">
              <w:rPr>
                <w:rFonts w:cs="Simplified Arabic" w:hint="cs"/>
                <w:b/>
                <w:bCs/>
                <w:sz w:val="22"/>
                <w:szCs w:val="22"/>
                <w:rtl/>
              </w:rPr>
              <w:t>المصدر</w:t>
            </w:r>
          </w:p>
        </w:tc>
        <w:tc>
          <w:tcPr>
            <w:tcW w:w="3904" w:type="dxa"/>
          </w:tcPr>
          <w:p w:rsidR="003772FC" w:rsidRPr="00820AC4" w:rsidRDefault="003772FC" w:rsidP="004C1C29">
            <w:pPr>
              <w:jc w:val="center"/>
              <w:rPr>
                <w:rFonts w:cs="Simplified Arabic"/>
                <w:b/>
                <w:bCs/>
                <w:sz w:val="22"/>
                <w:szCs w:val="22"/>
                <w:rtl/>
              </w:rPr>
            </w:pPr>
            <w:r w:rsidRPr="00820AC4">
              <w:rPr>
                <w:rFonts w:cs="Simplified Arabic" w:hint="cs"/>
                <w:b/>
                <w:bCs/>
                <w:sz w:val="22"/>
                <w:szCs w:val="22"/>
                <w:rtl/>
              </w:rPr>
              <w:t>ملاحظات فنية</w:t>
            </w:r>
          </w:p>
        </w:tc>
      </w:tr>
      <w:tr w:rsidR="003772FC" w:rsidRPr="00820AC4" w:rsidTr="00820AC4">
        <w:trPr>
          <w:trHeight w:val="340"/>
          <w:jc w:val="center"/>
        </w:trPr>
        <w:tc>
          <w:tcPr>
            <w:tcW w:w="2427" w:type="dxa"/>
            <w:tcBorders>
              <w:bottom w:val="nil"/>
            </w:tcBorders>
          </w:tcPr>
          <w:p w:rsidR="003772FC" w:rsidRPr="00820AC4" w:rsidRDefault="001C2DEA" w:rsidP="001C2DEA">
            <w:pPr>
              <w:pStyle w:val="Heading1"/>
              <w:jc w:val="both"/>
              <w:rPr>
                <w:rFonts w:cs="Simplified Arabic"/>
                <w:b w:val="0"/>
                <w:bCs w:val="0"/>
                <w:sz w:val="22"/>
                <w:szCs w:val="22"/>
                <w:rtl/>
              </w:rPr>
            </w:pPr>
            <w:r w:rsidRPr="00820AC4">
              <w:rPr>
                <w:rFonts w:cs="Simplified Arabic" w:hint="cs"/>
                <w:b w:val="0"/>
                <w:bCs w:val="0"/>
                <w:sz w:val="22"/>
                <w:szCs w:val="22"/>
                <w:rtl/>
              </w:rPr>
              <w:t>القطاع الحكومي</w:t>
            </w:r>
            <w:r w:rsidR="003772FC" w:rsidRPr="00820AC4">
              <w:rPr>
                <w:rFonts w:cs="Simplified Arabic" w:hint="cs"/>
                <w:b w:val="0"/>
                <w:bCs w:val="0"/>
                <w:sz w:val="22"/>
                <w:szCs w:val="22"/>
                <w:rtl/>
              </w:rPr>
              <w:t xml:space="preserve"> </w:t>
            </w:r>
          </w:p>
        </w:tc>
        <w:tc>
          <w:tcPr>
            <w:tcW w:w="2777" w:type="dxa"/>
          </w:tcPr>
          <w:p w:rsidR="003772FC" w:rsidRPr="00820AC4" w:rsidRDefault="003772FC" w:rsidP="00820AC4">
            <w:pPr>
              <w:pStyle w:val="Heading1"/>
              <w:ind w:left="9" w:firstLine="1"/>
              <w:jc w:val="both"/>
              <w:rPr>
                <w:rFonts w:cs="Simplified Arabic"/>
                <w:b w:val="0"/>
                <w:bCs w:val="0"/>
                <w:sz w:val="22"/>
                <w:szCs w:val="22"/>
                <w:rtl/>
              </w:rPr>
            </w:pPr>
            <w:r w:rsidRPr="00820AC4">
              <w:rPr>
                <w:rFonts w:cs="Simplified Arabic" w:hint="cs"/>
                <w:b w:val="0"/>
                <w:bCs w:val="0"/>
                <w:sz w:val="22"/>
                <w:szCs w:val="22"/>
                <w:rtl/>
              </w:rPr>
              <w:t>وزارة الصحة</w:t>
            </w:r>
          </w:p>
        </w:tc>
        <w:tc>
          <w:tcPr>
            <w:tcW w:w="3904" w:type="dxa"/>
          </w:tcPr>
          <w:p w:rsidR="00F355FF" w:rsidRPr="00820AC4" w:rsidRDefault="00574061" w:rsidP="00861DD6">
            <w:pPr>
              <w:pStyle w:val="ListParagraph"/>
              <w:numPr>
                <w:ilvl w:val="0"/>
                <w:numId w:val="9"/>
              </w:numPr>
              <w:ind w:left="276" w:hanging="276"/>
              <w:jc w:val="both"/>
              <w:rPr>
                <w:rFonts w:cs="Simplified Arabic"/>
                <w:sz w:val="22"/>
                <w:szCs w:val="22"/>
              </w:rPr>
            </w:pPr>
            <w:r w:rsidRPr="00820AC4">
              <w:rPr>
                <w:rFonts w:cs="Simplified Arabic" w:hint="cs"/>
                <w:sz w:val="22"/>
                <w:szCs w:val="22"/>
                <w:rtl/>
              </w:rPr>
              <w:t>ي</w:t>
            </w:r>
            <w:r w:rsidR="001C2DEA" w:rsidRPr="00820AC4">
              <w:rPr>
                <w:rFonts w:cs="Simplified Arabic" w:hint="cs"/>
                <w:sz w:val="22"/>
                <w:szCs w:val="22"/>
                <w:rtl/>
              </w:rPr>
              <w:t>تم الحصول على البيانات التفصيلية للإيرادات والنفقات، بالإضافة إلى تكلفة العلاج في الخارج (خارج المستشفيات التابعة للقطاع الحكومي، أو خارج البلاد)</w:t>
            </w:r>
            <w:r w:rsidR="00F57C6F" w:rsidRPr="00820AC4">
              <w:rPr>
                <w:rFonts w:cs="Simplified Arabic" w:hint="cs"/>
                <w:sz w:val="22"/>
                <w:szCs w:val="22"/>
                <w:rtl/>
              </w:rPr>
              <w:t>.</w:t>
            </w:r>
          </w:p>
          <w:p w:rsidR="00F355FF" w:rsidRPr="00820AC4" w:rsidRDefault="0072162C" w:rsidP="00861DD6">
            <w:pPr>
              <w:pStyle w:val="ListParagraph"/>
              <w:numPr>
                <w:ilvl w:val="0"/>
                <w:numId w:val="9"/>
              </w:numPr>
              <w:ind w:left="276" w:hanging="276"/>
              <w:jc w:val="both"/>
              <w:rPr>
                <w:rFonts w:cs="Simplified Arabic"/>
                <w:sz w:val="22"/>
                <w:szCs w:val="22"/>
              </w:rPr>
            </w:pPr>
            <w:r w:rsidRPr="00820AC4">
              <w:rPr>
                <w:rFonts w:cs="Simplified Arabic" w:hint="cs"/>
                <w:sz w:val="22"/>
                <w:szCs w:val="22"/>
                <w:rtl/>
              </w:rPr>
              <w:t xml:space="preserve"> </w:t>
            </w:r>
            <w:r w:rsidR="00C24D49" w:rsidRPr="00820AC4">
              <w:rPr>
                <w:rFonts w:cs="Simplified Arabic" w:hint="cs"/>
                <w:sz w:val="22"/>
                <w:szCs w:val="22"/>
                <w:rtl/>
              </w:rPr>
              <w:t xml:space="preserve">يتم تصنيف </w:t>
            </w:r>
            <w:r w:rsidR="00F355FF" w:rsidRPr="00820AC4">
              <w:rPr>
                <w:rFonts w:cs="Simplified Arabic" w:hint="cs"/>
                <w:sz w:val="22"/>
                <w:szCs w:val="22"/>
                <w:rtl/>
              </w:rPr>
              <w:t>الإنفاق</w:t>
            </w:r>
            <w:r w:rsidRPr="00820AC4">
              <w:rPr>
                <w:rFonts w:cs="Simplified Arabic" w:hint="cs"/>
                <w:sz w:val="22"/>
                <w:szCs w:val="22"/>
                <w:rtl/>
              </w:rPr>
              <w:t xml:space="preserve"> الحكومي الصحي</w:t>
            </w:r>
            <w:r w:rsidR="00C24D49" w:rsidRPr="00820AC4">
              <w:rPr>
                <w:rFonts w:cs="Simplified Arabic" w:hint="cs"/>
                <w:sz w:val="22"/>
                <w:szCs w:val="22"/>
                <w:rtl/>
              </w:rPr>
              <w:t xml:space="preserve"> من خلال وزارة الصحة وفق نظم التمويل بالاعتماد على مصادر التمويل للقطاع الحكومي. </w:t>
            </w:r>
          </w:p>
          <w:p w:rsidR="00100AE9" w:rsidRPr="00820AC4" w:rsidRDefault="00854E32" w:rsidP="00861DD6">
            <w:pPr>
              <w:pStyle w:val="ListParagraph"/>
              <w:numPr>
                <w:ilvl w:val="0"/>
                <w:numId w:val="9"/>
              </w:numPr>
              <w:ind w:left="276" w:hanging="276"/>
              <w:jc w:val="both"/>
              <w:rPr>
                <w:rFonts w:cs="Simplified Arabic"/>
                <w:sz w:val="22"/>
                <w:szCs w:val="22"/>
              </w:rPr>
            </w:pPr>
            <w:r w:rsidRPr="00820AC4">
              <w:rPr>
                <w:rFonts w:cs="Simplified Arabic" w:hint="eastAsia"/>
                <w:sz w:val="22"/>
                <w:szCs w:val="22"/>
                <w:rtl/>
              </w:rPr>
              <w:t>يتم</w:t>
            </w:r>
            <w:r w:rsidRPr="00820AC4">
              <w:rPr>
                <w:rFonts w:cs="Simplified Arabic"/>
                <w:sz w:val="22"/>
                <w:szCs w:val="22"/>
                <w:rtl/>
              </w:rPr>
              <w:t xml:space="preserve"> </w:t>
            </w:r>
            <w:r w:rsidRPr="00820AC4">
              <w:rPr>
                <w:rFonts w:cs="Simplified Arabic" w:hint="eastAsia"/>
                <w:sz w:val="22"/>
                <w:szCs w:val="22"/>
                <w:rtl/>
              </w:rPr>
              <w:t>الاعتماد</w:t>
            </w:r>
            <w:r w:rsidRPr="00820AC4">
              <w:rPr>
                <w:rFonts w:cs="Simplified Arabic"/>
                <w:sz w:val="22"/>
                <w:szCs w:val="22"/>
                <w:rtl/>
              </w:rPr>
              <w:t xml:space="preserve"> </w:t>
            </w:r>
            <w:r w:rsidRPr="00820AC4">
              <w:rPr>
                <w:rFonts w:cs="Simplified Arabic" w:hint="eastAsia"/>
                <w:sz w:val="22"/>
                <w:szCs w:val="22"/>
                <w:rtl/>
              </w:rPr>
              <w:t>على</w:t>
            </w:r>
            <w:r w:rsidRPr="00820AC4">
              <w:rPr>
                <w:rFonts w:cs="Simplified Arabic"/>
                <w:sz w:val="22"/>
                <w:szCs w:val="22"/>
                <w:rtl/>
              </w:rPr>
              <w:t xml:space="preserve"> </w:t>
            </w:r>
            <w:r w:rsidRPr="00820AC4">
              <w:rPr>
                <w:rFonts w:cs="Simplified Arabic" w:hint="eastAsia"/>
                <w:sz w:val="22"/>
                <w:szCs w:val="22"/>
                <w:rtl/>
              </w:rPr>
              <w:t>نتائج</w:t>
            </w:r>
            <w:r w:rsidRPr="00820AC4">
              <w:rPr>
                <w:rFonts w:cs="Simplified Arabic"/>
                <w:sz w:val="22"/>
                <w:szCs w:val="22"/>
                <w:rtl/>
              </w:rPr>
              <w:t xml:space="preserve"> </w:t>
            </w:r>
            <w:r w:rsidRPr="00820AC4">
              <w:rPr>
                <w:rFonts w:cs="Simplified Arabic" w:hint="eastAsia"/>
                <w:sz w:val="22"/>
                <w:szCs w:val="22"/>
                <w:rtl/>
              </w:rPr>
              <w:t>دراسات</w:t>
            </w:r>
            <w:r w:rsidRPr="00820AC4">
              <w:rPr>
                <w:rFonts w:cs="Simplified Arabic"/>
                <w:sz w:val="22"/>
                <w:szCs w:val="22"/>
                <w:rtl/>
              </w:rPr>
              <w:t xml:space="preserve"> </w:t>
            </w:r>
            <w:r w:rsidRPr="00820AC4">
              <w:rPr>
                <w:rFonts w:cs="Simplified Arabic" w:hint="eastAsia"/>
                <w:sz w:val="22"/>
                <w:szCs w:val="22"/>
                <w:rtl/>
              </w:rPr>
              <w:t>تقدير</w:t>
            </w:r>
            <w:r w:rsidRPr="00820AC4">
              <w:rPr>
                <w:rFonts w:cs="Simplified Arabic"/>
                <w:sz w:val="22"/>
                <w:szCs w:val="22"/>
                <w:rtl/>
              </w:rPr>
              <w:t xml:space="preserve"> </w:t>
            </w:r>
            <w:r w:rsidRPr="00820AC4">
              <w:rPr>
                <w:rFonts w:cs="Simplified Arabic" w:hint="eastAsia"/>
                <w:sz w:val="22"/>
                <w:szCs w:val="22"/>
                <w:rtl/>
              </w:rPr>
              <w:t>تكلفة</w:t>
            </w:r>
            <w:r w:rsidRPr="00820AC4">
              <w:rPr>
                <w:rFonts w:cs="Simplified Arabic"/>
                <w:sz w:val="22"/>
                <w:szCs w:val="22"/>
                <w:rtl/>
              </w:rPr>
              <w:t xml:space="preserve"> </w:t>
            </w:r>
            <w:r w:rsidRPr="00820AC4">
              <w:rPr>
                <w:rFonts w:cs="Simplified Arabic" w:hint="eastAsia"/>
                <w:sz w:val="22"/>
                <w:szCs w:val="22"/>
                <w:rtl/>
              </w:rPr>
              <w:t>وظائف</w:t>
            </w:r>
            <w:r w:rsidRPr="00820AC4">
              <w:rPr>
                <w:rFonts w:cs="Simplified Arabic"/>
                <w:sz w:val="22"/>
                <w:szCs w:val="22"/>
                <w:rtl/>
              </w:rPr>
              <w:t xml:space="preserve"> </w:t>
            </w:r>
            <w:r w:rsidRPr="00820AC4">
              <w:rPr>
                <w:rFonts w:cs="Simplified Arabic" w:hint="eastAsia"/>
                <w:sz w:val="22"/>
                <w:szCs w:val="22"/>
                <w:rtl/>
              </w:rPr>
              <w:t>الرعاية</w:t>
            </w:r>
            <w:r w:rsidRPr="00820AC4">
              <w:rPr>
                <w:rFonts w:cs="Simplified Arabic"/>
                <w:sz w:val="22"/>
                <w:szCs w:val="22"/>
                <w:rtl/>
              </w:rPr>
              <w:t xml:space="preserve"> </w:t>
            </w:r>
            <w:r w:rsidRPr="00820AC4">
              <w:rPr>
                <w:rFonts w:cs="Simplified Arabic" w:hint="eastAsia"/>
                <w:sz w:val="22"/>
                <w:szCs w:val="22"/>
                <w:rtl/>
              </w:rPr>
              <w:t>الصحية</w:t>
            </w:r>
            <w:r w:rsidRPr="00820AC4">
              <w:rPr>
                <w:rFonts w:cs="Simplified Arabic"/>
                <w:sz w:val="22"/>
                <w:szCs w:val="22"/>
                <w:rtl/>
              </w:rPr>
              <w:t xml:space="preserve"> </w:t>
            </w:r>
            <w:r w:rsidRPr="00820AC4">
              <w:rPr>
                <w:rFonts w:cs="Simplified Arabic" w:hint="eastAsia"/>
                <w:sz w:val="22"/>
                <w:szCs w:val="22"/>
                <w:rtl/>
              </w:rPr>
              <w:t>في</w:t>
            </w:r>
            <w:r w:rsidRPr="00820AC4">
              <w:rPr>
                <w:rFonts w:cs="Simplified Arabic"/>
                <w:sz w:val="22"/>
                <w:szCs w:val="22"/>
                <w:rtl/>
              </w:rPr>
              <w:t xml:space="preserve"> </w:t>
            </w:r>
            <w:r w:rsidRPr="00820AC4">
              <w:rPr>
                <w:rFonts w:cs="Simplified Arabic" w:hint="eastAsia"/>
                <w:sz w:val="22"/>
                <w:szCs w:val="22"/>
                <w:rtl/>
              </w:rPr>
              <w:t>المستشفيات</w:t>
            </w:r>
            <w:r w:rsidRPr="00820AC4">
              <w:rPr>
                <w:rFonts w:cs="Simplified Arabic"/>
                <w:sz w:val="22"/>
                <w:szCs w:val="22"/>
                <w:rtl/>
              </w:rPr>
              <w:t xml:space="preserve"> </w:t>
            </w:r>
            <w:r w:rsidRPr="00820AC4">
              <w:rPr>
                <w:rFonts w:cs="Simplified Arabic" w:hint="eastAsia"/>
                <w:sz w:val="22"/>
                <w:szCs w:val="22"/>
                <w:rtl/>
              </w:rPr>
              <w:t>الحكومية،</w:t>
            </w:r>
            <w:r w:rsidRPr="00820AC4">
              <w:rPr>
                <w:rFonts w:cs="Simplified Arabic"/>
                <w:sz w:val="22"/>
                <w:szCs w:val="22"/>
                <w:rtl/>
              </w:rPr>
              <w:t xml:space="preserve"> </w:t>
            </w:r>
            <w:r w:rsidRPr="00820AC4">
              <w:rPr>
                <w:rFonts w:cs="Simplified Arabic" w:hint="eastAsia"/>
                <w:sz w:val="22"/>
                <w:szCs w:val="22"/>
                <w:rtl/>
              </w:rPr>
              <w:t>لتصنيف</w:t>
            </w:r>
            <w:r w:rsidRPr="00820AC4">
              <w:rPr>
                <w:rFonts w:cs="Simplified Arabic"/>
                <w:sz w:val="22"/>
                <w:szCs w:val="22"/>
                <w:rtl/>
              </w:rPr>
              <w:t xml:space="preserve"> </w:t>
            </w:r>
            <w:r w:rsidRPr="00820AC4">
              <w:rPr>
                <w:rFonts w:cs="Simplified Arabic" w:hint="eastAsia"/>
                <w:sz w:val="22"/>
                <w:szCs w:val="22"/>
                <w:rtl/>
              </w:rPr>
              <w:t>التكاليف</w:t>
            </w:r>
            <w:r w:rsidRPr="00820AC4">
              <w:rPr>
                <w:rFonts w:cs="Simplified Arabic"/>
                <w:sz w:val="22"/>
                <w:szCs w:val="22"/>
                <w:rtl/>
              </w:rPr>
              <w:t xml:space="preserve"> </w:t>
            </w:r>
            <w:r w:rsidRPr="00820AC4">
              <w:rPr>
                <w:rFonts w:cs="Simplified Arabic" w:hint="eastAsia"/>
                <w:sz w:val="22"/>
                <w:szCs w:val="22"/>
                <w:rtl/>
              </w:rPr>
              <w:t>الإجمالية</w:t>
            </w:r>
            <w:r w:rsidRPr="00820AC4">
              <w:rPr>
                <w:rFonts w:cs="Simplified Arabic"/>
                <w:sz w:val="22"/>
                <w:szCs w:val="22"/>
                <w:rtl/>
              </w:rPr>
              <w:t xml:space="preserve"> </w:t>
            </w:r>
            <w:r w:rsidRPr="00820AC4">
              <w:rPr>
                <w:rFonts w:cs="Simplified Arabic" w:hint="eastAsia"/>
                <w:sz w:val="22"/>
                <w:szCs w:val="22"/>
                <w:rtl/>
              </w:rPr>
              <w:t>حسب</w:t>
            </w:r>
            <w:r w:rsidRPr="00820AC4">
              <w:rPr>
                <w:rFonts w:cs="Simplified Arabic"/>
                <w:sz w:val="22"/>
                <w:szCs w:val="22"/>
                <w:rtl/>
              </w:rPr>
              <w:t xml:space="preserve"> </w:t>
            </w:r>
            <w:r w:rsidRPr="00820AC4">
              <w:rPr>
                <w:rFonts w:cs="Simplified Arabic" w:hint="eastAsia"/>
                <w:sz w:val="22"/>
                <w:szCs w:val="22"/>
                <w:rtl/>
              </w:rPr>
              <w:t>وظائف</w:t>
            </w:r>
            <w:r w:rsidRPr="00820AC4">
              <w:rPr>
                <w:rFonts w:cs="Simplified Arabic"/>
                <w:sz w:val="22"/>
                <w:szCs w:val="22"/>
                <w:rtl/>
              </w:rPr>
              <w:t xml:space="preserve"> </w:t>
            </w:r>
            <w:r w:rsidRPr="00820AC4">
              <w:rPr>
                <w:rFonts w:cs="Simplified Arabic" w:hint="eastAsia"/>
                <w:sz w:val="22"/>
                <w:szCs w:val="22"/>
                <w:rtl/>
              </w:rPr>
              <w:t>الرعاية</w:t>
            </w:r>
            <w:r w:rsidRPr="00820AC4">
              <w:rPr>
                <w:rFonts w:cs="Simplified Arabic"/>
                <w:sz w:val="22"/>
                <w:szCs w:val="22"/>
                <w:rtl/>
              </w:rPr>
              <w:t xml:space="preserve"> </w:t>
            </w:r>
            <w:r w:rsidRPr="00820AC4">
              <w:rPr>
                <w:rFonts w:cs="Simplified Arabic" w:hint="eastAsia"/>
                <w:sz w:val="22"/>
                <w:szCs w:val="22"/>
                <w:rtl/>
              </w:rPr>
              <w:t>الصحية</w:t>
            </w:r>
            <w:r w:rsidRPr="00820AC4">
              <w:rPr>
                <w:rFonts w:cs="Simplified Arabic"/>
                <w:sz w:val="22"/>
                <w:szCs w:val="22"/>
                <w:rtl/>
              </w:rPr>
              <w:t>.</w:t>
            </w:r>
          </w:p>
        </w:tc>
      </w:tr>
      <w:tr w:rsidR="003772FC" w:rsidRPr="00820AC4" w:rsidTr="00820AC4">
        <w:trPr>
          <w:trHeight w:val="340"/>
          <w:jc w:val="center"/>
        </w:trPr>
        <w:tc>
          <w:tcPr>
            <w:tcW w:w="2427" w:type="dxa"/>
            <w:tcBorders>
              <w:top w:val="nil"/>
            </w:tcBorders>
          </w:tcPr>
          <w:p w:rsidR="003772FC" w:rsidRPr="00820AC4" w:rsidRDefault="003772FC" w:rsidP="004C1C29">
            <w:pPr>
              <w:pStyle w:val="Heading1"/>
              <w:jc w:val="both"/>
              <w:rPr>
                <w:rFonts w:cs="Simplified Arabic"/>
                <w:b w:val="0"/>
                <w:bCs w:val="0"/>
                <w:sz w:val="22"/>
                <w:szCs w:val="22"/>
                <w:rtl/>
              </w:rPr>
            </w:pPr>
          </w:p>
        </w:tc>
        <w:tc>
          <w:tcPr>
            <w:tcW w:w="2777" w:type="dxa"/>
          </w:tcPr>
          <w:p w:rsidR="003772FC" w:rsidRPr="00820AC4" w:rsidRDefault="004C1C29" w:rsidP="00820AC4">
            <w:pPr>
              <w:ind w:left="9" w:firstLine="1"/>
              <w:jc w:val="both"/>
              <w:rPr>
                <w:rFonts w:cs="Simplified Arabic"/>
                <w:sz w:val="22"/>
                <w:szCs w:val="22"/>
              </w:rPr>
            </w:pPr>
            <w:r w:rsidRPr="00820AC4">
              <w:rPr>
                <w:rFonts w:cs="Simplified Arabic" w:hint="cs"/>
                <w:sz w:val="22"/>
                <w:szCs w:val="22"/>
                <w:rtl/>
              </w:rPr>
              <w:t>السجلات</w:t>
            </w:r>
            <w:r w:rsidRPr="00820AC4">
              <w:rPr>
                <w:rFonts w:cs="Simplified Arabic"/>
                <w:sz w:val="22"/>
                <w:szCs w:val="22"/>
                <w:rtl/>
              </w:rPr>
              <w:t xml:space="preserve"> </w:t>
            </w:r>
            <w:r w:rsidRPr="00820AC4">
              <w:rPr>
                <w:rFonts w:cs="Simplified Arabic" w:hint="cs"/>
                <w:sz w:val="22"/>
                <w:szCs w:val="22"/>
                <w:rtl/>
              </w:rPr>
              <w:t>ال</w:t>
            </w:r>
            <w:r w:rsidRPr="00820AC4">
              <w:rPr>
                <w:rFonts w:cs="Simplified Arabic"/>
                <w:sz w:val="22"/>
                <w:szCs w:val="22"/>
                <w:rtl/>
              </w:rPr>
              <w:t>إدارية</w:t>
            </w:r>
            <w:r w:rsidRPr="00820AC4">
              <w:rPr>
                <w:rFonts w:cs="Simplified Arabic" w:hint="cs"/>
                <w:sz w:val="22"/>
                <w:szCs w:val="22"/>
                <w:rtl/>
              </w:rPr>
              <w:t xml:space="preserve"> للخدمات الطبية العسكرية</w:t>
            </w:r>
          </w:p>
        </w:tc>
        <w:tc>
          <w:tcPr>
            <w:tcW w:w="3904" w:type="dxa"/>
          </w:tcPr>
          <w:p w:rsidR="003772FC" w:rsidRPr="00820AC4" w:rsidRDefault="003955EE" w:rsidP="00561A2A">
            <w:pPr>
              <w:jc w:val="both"/>
              <w:rPr>
                <w:rFonts w:cs="Simplified Arabic"/>
                <w:color w:val="000000"/>
                <w:sz w:val="22"/>
                <w:szCs w:val="22"/>
              </w:rPr>
            </w:pPr>
            <w:r w:rsidRPr="00820AC4">
              <w:rPr>
                <w:rFonts w:cs="Simplified Arabic" w:hint="cs"/>
                <w:sz w:val="22"/>
                <w:szCs w:val="22"/>
                <w:rtl/>
              </w:rPr>
              <w:t>يتم</w:t>
            </w:r>
            <w:r w:rsidR="004C1C29" w:rsidRPr="00820AC4">
              <w:rPr>
                <w:rFonts w:cs="Simplified Arabic" w:hint="cs"/>
                <w:sz w:val="22"/>
                <w:szCs w:val="22"/>
                <w:rtl/>
              </w:rPr>
              <w:t xml:space="preserve"> تقدير </w:t>
            </w:r>
            <w:r w:rsidR="0077011D" w:rsidRPr="00820AC4">
              <w:rPr>
                <w:rFonts w:cs="Simplified Arabic" w:hint="cs"/>
                <w:sz w:val="22"/>
                <w:szCs w:val="22"/>
                <w:rtl/>
              </w:rPr>
              <w:t>الإنفاق</w:t>
            </w:r>
            <w:r w:rsidR="004C1C29" w:rsidRPr="00820AC4">
              <w:rPr>
                <w:rFonts w:cs="Simplified Arabic" w:hint="cs"/>
                <w:sz w:val="22"/>
                <w:szCs w:val="22"/>
                <w:rtl/>
              </w:rPr>
              <w:t xml:space="preserve"> على الصحة من خلال الخدمات العسكرية بالاعتماد على أعداد المرضى المراجعين للخدمات العسكرية، </w:t>
            </w:r>
            <w:r w:rsidR="004C1C29" w:rsidRPr="00820AC4">
              <w:rPr>
                <w:rFonts w:cs="Simplified Arabic"/>
                <w:color w:val="000000"/>
                <w:sz w:val="22"/>
                <w:szCs w:val="22"/>
                <w:rtl/>
              </w:rPr>
              <w:t xml:space="preserve">وبثبات افتراض </w:t>
            </w:r>
            <w:r w:rsidR="00561A2A" w:rsidRPr="00820AC4">
              <w:rPr>
                <w:rFonts w:cs="Simplified Arabic" w:hint="cs"/>
                <w:color w:val="000000"/>
                <w:sz w:val="22"/>
                <w:szCs w:val="22"/>
                <w:rtl/>
              </w:rPr>
              <w:t>(</w:t>
            </w:r>
            <w:r w:rsidR="004C1C29" w:rsidRPr="00820AC4">
              <w:rPr>
                <w:rFonts w:cs="Simplified Arabic"/>
                <w:color w:val="000000"/>
                <w:sz w:val="22"/>
                <w:szCs w:val="22"/>
                <w:rtl/>
              </w:rPr>
              <w:t xml:space="preserve">أن تكاليف هذه الخدمات </w:t>
            </w:r>
            <w:r w:rsidR="004C1C29" w:rsidRPr="00820AC4">
              <w:rPr>
                <w:rFonts w:cs="Simplified Arabic" w:hint="cs"/>
                <w:color w:val="000000"/>
                <w:sz w:val="22"/>
                <w:szCs w:val="22"/>
                <w:rtl/>
              </w:rPr>
              <w:t xml:space="preserve">المقدمة من قبل الخدمات الطبية العسكرية </w:t>
            </w:r>
            <w:r w:rsidR="004C1C29" w:rsidRPr="00820AC4">
              <w:rPr>
                <w:rFonts w:cs="Simplified Arabic"/>
                <w:color w:val="000000"/>
                <w:sz w:val="22"/>
                <w:szCs w:val="22"/>
                <w:rtl/>
              </w:rPr>
              <w:t>على مستوى مماثل لتكلفة الخ</w:t>
            </w:r>
            <w:r w:rsidR="00561A2A" w:rsidRPr="00820AC4">
              <w:rPr>
                <w:rFonts w:cs="Simplified Arabic"/>
                <w:color w:val="000000"/>
                <w:sz w:val="22"/>
                <w:szCs w:val="22"/>
                <w:rtl/>
              </w:rPr>
              <w:t>دمات المقدمة من قبل وزارة الصحة</w:t>
            </w:r>
            <w:r w:rsidR="00561A2A" w:rsidRPr="00820AC4">
              <w:rPr>
                <w:rFonts w:cs="Simplified Arabic" w:hint="cs"/>
                <w:color w:val="000000"/>
                <w:sz w:val="22"/>
                <w:szCs w:val="22"/>
                <w:rtl/>
              </w:rPr>
              <w:t>)</w:t>
            </w:r>
            <w:r w:rsidR="004C1C29" w:rsidRPr="00820AC4">
              <w:rPr>
                <w:rFonts w:cs="Simplified Arabic"/>
                <w:color w:val="000000"/>
                <w:sz w:val="22"/>
                <w:szCs w:val="22"/>
                <w:rtl/>
              </w:rPr>
              <w:t xml:space="preserve">. </w:t>
            </w:r>
          </w:p>
        </w:tc>
      </w:tr>
    </w:tbl>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p>
    <w:p w:rsidR="003857BA" w:rsidRDefault="003857BA" w:rsidP="00F73A8C">
      <w:pPr>
        <w:jc w:val="both"/>
        <w:rPr>
          <w:rFonts w:cs="Simplified Arabic"/>
          <w:color w:val="000000"/>
          <w:rtl/>
        </w:rPr>
      </w:pPr>
      <w:r>
        <w:rPr>
          <w:rFonts w:cs="Simplified Arabic" w:hint="cs"/>
          <w:color w:val="000000"/>
          <w:rtl/>
        </w:rPr>
        <w:t xml:space="preserve"> </w:t>
      </w:r>
    </w:p>
    <w:tbl>
      <w:tblPr>
        <w:bidiVisual/>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03"/>
        <w:gridCol w:w="2810"/>
        <w:gridCol w:w="3802"/>
      </w:tblGrid>
      <w:tr w:rsidR="003857BA" w:rsidRPr="00820AC4" w:rsidTr="00820AC4">
        <w:trPr>
          <w:trHeight w:val="340"/>
          <w:jc w:val="center"/>
        </w:trPr>
        <w:tc>
          <w:tcPr>
            <w:tcW w:w="2427" w:type="dxa"/>
          </w:tcPr>
          <w:p w:rsidR="003857BA" w:rsidRPr="00820AC4" w:rsidRDefault="003857BA" w:rsidP="00C749CC">
            <w:pPr>
              <w:pStyle w:val="Heading1"/>
              <w:rPr>
                <w:rFonts w:cs="Simplified Arabic"/>
                <w:sz w:val="22"/>
                <w:szCs w:val="22"/>
                <w:rtl/>
              </w:rPr>
            </w:pPr>
            <w:r w:rsidRPr="00820AC4">
              <w:rPr>
                <w:rFonts w:cs="Simplified Arabic" w:hint="cs"/>
                <w:sz w:val="22"/>
                <w:szCs w:val="22"/>
                <w:rtl/>
              </w:rPr>
              <w:lastRenderedPageBreak/>
              <w:t>القطاع الاقتصادي</w:t>
            </w:r>
          </w:p>
        </w:tc>
        <w:tc>
          <w:tcPr>
            <w:tcW w:w="2835" w:type="dxa"/>
          </w:tcPr>
          <w:p w:rsidR="003857BA" w:rsidRPr="00820AC4" w:rsidRDefault="003857BA" w:rsidP="00C749CC">
            <w:pPr>
              <w:jc w:val="center"/>
              <w:rPr>
                <w:rFonts w:cs="Simplified Arabic"/>
                <w:b/>
                <w:bCs/>
                <w:sz w:val="22"/>
                <w:szCs w:val="22"/>
                <w:rtl/>
              </w:rPr>
            </w:pPr>
            <w:r w:rsidRPr="00820AC4">
              <w:rPr>
                <w:rFonts w:cs="Simplified Arabic" w:hint="cs"/>
                <w:b/>
                <w:bCs/>
                <w:sz w:val="22"/>
                <w:szCs w:val="22"/>
                <w:rtl/>
              </w:rPr>
              <w:t>المصدر</w:t>
            </w:r>
          </w:p>
        </w:tc>
        <w:tc>
          <w:tcPr>
            <w:tcW w:w="3846" w:type="dxa"/>
          </w:tcPr>
          <w:p w:rsidR="003857BA" w:rsidRPr="00820AC4" w:rsidRDefault="003857BA" w:rsidP="00C749CC">
            <w:pPr>
              <w:jc w:val="center"/>
              <w:rPr>
                <w:rFonts w:cs="Simplified Arabic"/>
                <w:b/>
                <w:bCs/>
                <w:sz w:val="22"/>
                <w:szCs w:val="22"/>
                <w:rtl/>
              </w:rPr>
            </w:pPr>
            <w:r w:rsidRPr="00820AC4">
              <w:rPr>
                <w:rFonts w:cs="Simplified Arabic" w:hint="cs"/>
                <w:b/>
                <w:bCs/>
                <w:sz w:val="22"/>
                <w:szCs w:val="22"/>
                <w:rtl/>
              </w:rPr>
              <w:t>ملاحظات فنية</w:t>
            </w:r>
          </w:p>
        </w:tc>
      </w:tr>
      <w:tr w:rsidR="003857BA" w:rsidRPr="00820AC4" w:rsidTr="00820AC4">
        <w:trPr>
          <w:trHeight w:val="340"/>
          <w:jc w:val="center"/>
        </w:trPr>
        <w:tc>
          <w:tcPr>
            <w:tcW w:w="2427" w:type="dxa"/>
            <w:vMerge w:val="restart"/>
          </w:tcPr>
          <w:p w:rsidR="003857BA" w:rsidRPr="00820AC4" w:rsidRDefault="003857BA" w:rsidP="00C749CC">
            <w:pPr>
              <w:pStyle w:val="Heading1"/>
              <w:jc w:val="left"/>
              <w:rPr>
                <w:rFonts w:cs="Simplified Arabic"/>
                <w:b w:val="0"/>
                <w:bCs w:val="0"/>
                <w:sz w:val="22"/>
                <w:szCs w:val="22"/>
                <w:rtl/>
              </w:rPr>
            </w:pPr>
            <w:r w:rsidRPr="00820AC4">
              <w:rPr>
                <w:rFonts w:cs="Simplified Arabic" w:hint="cs"/>
                <w:b w:val="0"/>
                <w:bCs w:val="0"/>
                <w:sz w:val="22"/>
                <w:szCs w:val="22"/>
                <w:rtl/>
              </w:rPr>
              <w:t>المؤسسات غير الهادفة للربح وتخدم الأسر المعيشية</w:t>
            </w:r>
          </w:p>
        </w:tc>
        <w:tc>
          <w:tcPr>
            <w:tcW w:w="2835" w:type="dxa"/>
          </w:tcPr>
          <w:p w:rsidR="003857BA" w:rsidRPr="00820AC4" w:rsidRDefault="003857BA" w:rsidP="00820AC4">
            <w:pPr>
              <w:pStyle w:val="Heading1"/>
              <w:ind w:left="11" w:firstLine="1"/>
              <w:jc w:val="both"/>
              <w:rPr>
                <w:rFonts w:cs="Simplified Arabic"/>
                <w:b w:val="0"/>
                <w:bCs w:val="0"/>
                <w:sz w:val="22"/>
                <w:szCs w:val="22"/>
              </w:rPr>
            </w:pPr>
            <w:r w:rsidRPr="00820AC4">
              <w:rPr>
                <w:rFonts w:cs="Simplified Arabic"/>
                <w:b w:val="0"/>
                <w:bCs w:val="0"/>
                <w:sz w:val="22"/>
                <w:szCs w:val="22"/>
                <w:rtl/>
              </w:rPr>
              <w:t>منظمة الأمم</w:t>
            </w:r>
            <w:r w:rsidR="00146AFC" w:rsidRPr="00820AC4">
              <w:rPr>
                <w:rFonts w:cs="Simplified Arabic"/>
                <w:b w:val="0"/>
                <w:bCs w:val="0"/>
                <w:sz w:val="22"/>
                <w:szCs w:val="22"/>
                <w:rtl/>
              </w:rPr>
              <w:t xml:space="preserve"> المتحدة لإغاثة وتشغيل اللاجئين</w:t>
            </w:r>
            <w:r w:rsidR="00146AFC" w:rsidRPr="00820AC4">
              <w:rPr>
                <w:rFonts w:cs="Simplified Arabic" w:hint="cs"/>
                <w:b w:val="0"/>
                <w:bCs w:val="0"/>
                <w:sz w:val="22"/>
                <w:szCs w:val="22"/>
                <w:rtl/>
              </w:rPr>
              <w:t xml:space="preserve"> </w:t>
            </w:r>
            <w:r w:rsidRPr="00820AC4">
              <w:rPr>
                <w:rFonts w:cs="Simplified Arabic"/>
                <w:b w:val="0"/>
                <w:bCs w:val="0"/>
                <w:sz w:val="22"/>
                <w:szCs w:val="22"/>
                <w:rtl/>
              </w:rPr>
              <w:t xml:space="preserve">الفلسطينيين </w:t>
            </w:r>
            <w:r w:rsidRPr="00820AC4">
              <w:rPr>
                <w:rFonts w:cs="Simplified Arabic"/>
                <w:b w:val="0"/>
                <w:bCs w:val="0"/>
                <w:sz w:val="22"/>
                <w:szCs w:val="22"/>
              </w:rPr>
              <w:t>(UNRWA)</w:t>
            </w:r>
            <w:r w:rsidR="00F57C6F" w:rsidRPr="00820AC4">
              <w:rPr>
                <w:rFonts w:cs="Simplified Arabic" w:hint="cs"/>
                <w:b w:val="0"/>
                <w:bCs w:val="0"/>
                <w:sz w:val="22"/>
                <w:szCs w:val="22"/>
                <w:rtl/>
              </w:rPr>
              <w:t>.</w:t>
            </w:r>
          </w:p>
          <w:p w:rsidR="003857BA" w:rsidRPr="00820AC4" w:rsidRDefault="003857BA" w:rsidP="00820AC4">
            <w:pPr>
              <w:pStyle w:val="Heading1"/>
              <w:ind w:left="11" w:firstLine="1"/>
              <w:jc w:val="both"/>
              <w:rPr>
                <w:rFonts w:cs="Simplified Arabic"/>
                <w:b w:val="0"/>
                <w:bCs w:val="0"/>
                <w:sz w:val="22"/>
                <w:szCs w:val="22"/>
              </w:rPr>
            </w:pPr>
          </w:p>
        </w:tc>
        <w:tc>
          <w:tcPr>
            <w:tcW w:w="3846" w:type="dxa"/>
          </w:tcPr>
          <w:p w:rsidR="003857BA" w:rsidRPr="00820AC4" w:rsidRDefault="00B23EC6" w:rsidP="00AE3BF4">
            <w:pPr>
              <w:jc w:val="both"/>
              <w:rPr>
                <w:rFonts w:cs="Simplified Arabic"/>
                <w:sz w:val="22"/>
                <w:szCs w:val="22"/>
              </w:rPr>
            </w:pPr>
            <w:r w:rsidRPr="00820AC4">
              <w:rPr>
                <w:rFonts w:cs="Simplified Arabic" w:hint="cs"/>
                <w:sz w:val="22"/>
                <w:szCs w:val="22"/>
                <w:rtl/>
              </w:rPr>
              <w:t>يتم</w:t>
            </w:r>
            <w:r w:rsidR="003857BA" w:rsidRPr="00820AC4">
              <w:rPr>
                <w:rFonts w:cs="Simplified Arabic" w:hint="cs"/>
                <w:sz w:val="22"/>
                <w:szCs w:val="22"/>
                <w:rtl/>
              </w:rPr>
              <w:t xml:space="preserve"> الاعتماد على الإنفاق الإجمالي للأ</w:t>
            </w:r>
            <w:r w:rsidR="00AE3BF4" w:rsidRPr="00820AC4">
              <w:rPr>
                <w:rFonts w:cs="Simplified Arabic" w:hint="cs"/>
                <w:sz w:val="22"/>
                <w:szCs w:val="22"/>
                <w:rtl/>
              </w:rPr>
              <w:t>و</w:t>
            </w:r>
            <w:r w:rsidR="003857BA" w:rsidRPr="00820AC4">
              <w:rPr>
                <w:rFonts w:cs="Simplified Arabic" w:hint="cs"/>
                <w:sz w:val="22"/>
                <w:szCs w:val="22"/>
                <w:rtl/>
              </w:rPr>
              <w:t>نروا ومن ثم تقدير قيمة الإنفاق حسب البند بالاعتماد على عدد الطاقم الطبي</w:t>
            </w:r>
            <w:r w:rsidR="007645A2" w:rsidRPr="00820AC4">
              <w:rPr>
                <w:rFonts w:cs="Simplified Arabic" w:hint="cs"/>
                <w:sz w:val="22"/>
                <w:szCs w:val="22"/>
                <w:rtl/>
              </w:rPr>
              <w:t>، إضافة إلى</w:t>
            </w:r>
            <w:r w:rsidR="003857BA" w:rsidRPr="00820AC4">
              <w:rPr>
                <w:rFonts w:cs="Simplified Arabic" w:hint="cs"/>
                <w:sz w:val="22"/>
                <w:szCs w:val="22"/>
                <w:rtl/>
              </w:rPr>
              <w:t xml:space="preserve"> عدد الزيارات لمراكز الرعاية الأولية والمستشفيات. </w:t>
            </w:r>
          </w:p>
        </w:tc>
      </w:tr>
      <w:tr w:rsidR="003857BA" w:rsidRPr="00820AC4" w:rsidTr="00820AC4">
        <w:trPr>
          <w:trHeight w:val="1728"/>
          <w:jc w:val="center"/>
        </w:trPr>
        <w:tc>
          <w:tcPr>
            <w:tcW w:w="2427" w:type="dxa"/>
            <w:vMerge/>
          </w:tcPr>
          <w:p w:rsidR="003857BA" w:rsidRPr="00820AC4" w:rsidRDefault="003857BA" w:rsidP="00C749CC">
            <w:pPr>
              <w:pStyle w:val="Heading1"/>
              <w:jc w:val="left"/>
              <w:rPr>
                <w:rFonts w:cs="Simplified Arabic"/>
                <w:b w:val="0"/>
                <w:bCs w:val="0"/>
                <w:sz w:val="22"/>
                <w:szCs w:val="22"/>
                <w:rtl/>
              </w:rPr>
            </w:pPr>
          </w:p>
        </w:tc>
        <w:tc>
          <w:tcPr>
            <w:tcW w:w="2835" w:type="dxa"/>
          </w:tcPr>
          <w:p w:rsidR="003857BA" w:rsidRPr="00820AC4" w:rsidRDefault="007F4AE1" w:rsidP="00820AC4">
            <w:pPr>
              <w:pStyle w:val="Heading1"/>
              <w:ind w:left="11" w:firstLine="1"/>
              <w:jc w:val="both"/>
              <w:rPr>
                <w:rFonts w:cs="Simplified Arabic"/>
                <w:b w:val="0"/>
                <w:bCs w:val="0"/>
                <w:sz w:val="22"/>
                <w:szCs w:val="22"/>
                <w:rtl/>
              </w:rPr>
            </w:pPr>
            <w:r w:rsidRPr="00820AC4">
              <w:rPr>
                <w:rFonts w:cs="Simplified Arabic" w:hint="cs"/>
                <w:b w:val="0"/>
                <w:bCs w:val="0"/>
                <w:sz w:val="22"/>
                <w:szCs w:val="22"/>
                <w:rtl/>
              </w:rPr>
              <w:t>المؤسسات غير الهادفة للربح من مسح الخدمات ضمن</w:t>
            </w:r>
            <w:r w:rsidR="00B71398">
              <w:rPr>
                <w:rFonts w:cs="Simplified Arabic" w:hint="cs"/>
                <w:b w:val="0"/>
                <w:bCs w:val="0"/>
                <w:sz w:val="22"/>
                <w:szCs w:val="22"/>
                <w:rtl/>
              </w:rPr>
              <w:t xml:space="preserve"> سلسلة</w:t>
            </w:r>
            <w:r w:rsidRPr="00820AC4">
              <w:rPr>
                <w:rFonts w:cs="Simplified Arabic" w:hint="cs"/>
                <w:b w:val="0"/>
                <w:bCs w:val="0"/>
                <w:sz w:val="22"/>
                <w:szCs w:val="22"/>
                <w:rtl/>
              </w:rPr>
              <w:t xml:space="preserve"> </w:t>
            </w:r>
            <w:r w:rsidR="002C5B16" w:rsidRPr="00820AC4">
              <w:rPr>
                <w:rFonts w:cs="Simplified Arabic" w:hint="cs"/>
                <w:b w:val="0"/>
                <w:bCs w:val="0"/>
                <w:sz w:val="22"/>
                <w:szCs w:val="22"/>
                <w:rtl/>
              </w:rPr>
              <w:t>المسوح الاقتصادية التي ينفذها الجهاز المركزي للإحصاء الفلسطيني</w:t>
            </w:r>
            <w:r w:rsidR="005B0C89" w:rsidRPr="00820AC4">
              <w:rPr>
                <w:rFonts w:cs="Simplified Arabic" w:hint="cs"/>
                <w:b w:val="0"/>
                <w:bCs w:val="0"/>
                <w:sz w:val="22"/>
                <w:szCs w:val="22"/>
                <w:rtl/>
              </w:rPr>
              <w:t xml:space="preserve"> سنوياً</w:t>
            </w:r>
            <w:r w:rsidR="00146AFC" w:rsidRPr="00820AC4">
              <w:rPr>
                <w:rFonts w:cs="Simplified Arabic" w:hint="cs"/>
                <w:b w:val="0"/>
                <w:bCs w:val="0"/>
                <w:sz w:val="22"/>
                <w:szCs w:val="22"/>
                <w:rtl/>
              </w:rPr>
              <w:t>.</w:t>
            </w:r>
          </w:p>
        </w:tc>
        <w:tc>
          <w:tcPr>
            <w:tcW w:w="3846" w:type="dxa"/>
          </w:tcPr>
          <w:p w:rsidR="003857BA" w:rsidRPr="00820AC4" w:rsidRDefault="00DC3080" w:rsidP="00C749CC">
            <w:pPr>
              <w:jc w:val="both"/>
              <w:rPr>
                <w:rFonts w:cs="Simplified Arabic"/>
                <w:sz w:val="22"/>
                <w:szCs w:val="22"/>
                <w:rtl/>
              </w:rPr>
            </w:pPr>
            <w:r w:rsidRPr="00820AC4">
              <w:rPr>
                <w:rFonts w:cs="Simplified Arabic" w:hint="cs"/>
                <w:sz w:val="22"/>
                <w:szCs w:val="22"/>
                <w:rtl/>
              </w:rPr>
              <w:t xml:space="preserve">تم العمل على تصنيف نظم تمويل المؤسسات غير الهادفة للربح باعتماد نسبة توزيع </w:t>
            </w:r>
            <w:r w:rsidR="00ED5348" w:rsidRPr="00820AC4">
              <w:rPr>
                <w:rFonts w:cs="Simplified Arabic" w:hint="cs"/>
                <w:sz w:val="22"/>
                <w:szCs w:val="22"/>
                <w:rtl/>
              </w:rPr>
              <w:t>إيرادات</w:t>
            </w:r>
            <w:r w:rsidRPr="00820AC4">
              <w:rPr>
                <w:rFonts w:cs="Simplified Arabic" w:hint="cs"/>
                <w:sz w:val="22"/>
                <w:szCs w:val="22"/>
                <w:rtl/>
              </w:rPr>
              <w:t xml:space="preserve"> كل مؤسسة على حدا من الداخل والخارج.</w:t>
            </w:r>
          </w:p>
        </w:tc>
      </w:tr>
      <w:tr w:rsidR="003857BA" w:rsidRPr="00820AC4" w:rsidTr="00820AC4">
        <w:trPr>
          <w:trHeight w:val="340"/>
          <w:jc w:val="center"/>
        </w:trPr>
        <w:tc>
          <w:tcPr>
            <w:tcW w:w="2427" w:type="dxa"/>
          </w:tcPr>
          <w:p w:rsidR="003857BA" w:rsidRPr="00820AC4" w:rsidRDefault="003857BA" w:rsidP="00E96AAE">
            <w:pPr>
              <w:pStyle w:val="Heading1"/>
              <w:jc w:val="both"/>
              <w:rPr>
                <w:rFonts w:cs="Simplified Arabic"/>
                <w:b w:val="0"/>
                <w:bCs w:val="0"/>
                <w:sz w:val="22"/>
                <w:szCs w:val="22"/>
                <w:rtl/>
              </w:rPr>
            </w:pPr>
            <w:r w:rsidRPr="00820AC4">
              <w:rPr>
                <w:rFonts w:cs="Simplified Arabic" w:hint="cs"/>
                <w:b w:val="0"/>
                <w:bCs w:val="0"/>
                <w:sz w:val="22"/>
                <w:szCs w:val="22"/>
                <w:rtl/>
              </w:rPr>
              <w:t xml:space="preserve">قطاع </w:t>
            </w:r>
            <w:r w:rsidR="00E96AAE" w:rsidRPr="00820AC4">
              <w:rPr>
                <w:rFonts w:cs="Simplified Arabic" w:hint="cs"/>
                <w:b w:val="0"/>
                <w:bCs w:val="0"/>
                <w:sz w:val="22"/>
                <w:szCs w:val="22"/>
                <w:rtl/>
              </w:rPr>
              <w:t>الأسر المعيشية</w:t>
            </w:r>
          </w:p>
        </w:tc>
        <w:tc>
          <w:tcPr>
            <w:tcW w:w="2835" w:type="dxa"/>
          </w:tcPr>
          <w:p w:rsidR="003857BA" w:rsidRPr="00820AC4" w:rsidRDefault="00C616B6" w:rsidP="00820AC4">
            <w:pPr>
              <w:ind w:left="11" w:firstLine="1"/>
              <w:jc w:val="both"/>
              <w:rPr>
                <w:rFonts w:ascii="Simplified Arabic" w:hAnsi="Simplified Arabic" w:cs="Simplified Arabic"/>
                <w:color w:val="000000"/>
                <w:sz w:val="22"/>
                <w:szCs w:val="22"/>
              </w:rPr>
            </w:pPr>
            <w:r w:rsidRPr="00820AC4">
              <w:rPr>
                <w:rFonts w:ascii="Simplified Arabic" w:hAnsi="Simplified Arabic" w:cs="Simplified Arabic"/>
                <w:color w:val="000000"/>
                <w:sz w:val="22"/>
                <w:szCs w:val="22"/>
                <w:rtl/>
              </w:rPr>
              <w:t>مسح إنفاق واستهلاك الأسرة الفلسطيني 2017.</w:t>
            </w:r>
          </w:p>
          <w:p w:rsidR="00C616B6" w:rsidRPr="00820AC4" w:rsidRDefault="00C616B6" w:rsidP="00820AC4">
            <w:pPr>
              <w:pStyle w:val="ListParagraph"/>
              <w:ind w:left="11" w:firstLine="1"/>
              <w:jc w:val="both"/>
              <w:rPr>
                <w:rFonts w:ascii="Simplified Arabic" w:hAnsi="Simplified Arabic" w:cs="Simplified Arabic"/>
                <w:color w:val="000000"/>
                <w:sz w:val="22"/>
                <w:szCs w:val="22"/>
                <w:rtl/>
              </w:rPr>
            </w:pPr>
          </w:p>
        </w:tc>
        <w:tc>
          <w:tcPr>
            <w:tcW w:w="3846" w:type="dxa"/>
          </w:tcPr>
          <w:p w:rsidR="003857BA" w:rsidRPr="00820AC4" w:rsidRDefault="009D6470" w:rsidP="00C749CC">
            <w:pPr>
              <w:jc w:val="both"/>
              <w:rPr>
                <w:rFonts w:cs="Simplified Arabic"/>
                <w:color w:val="000000" w:themeColor="text1"/>
                <w:sz w:val="22"/>
                <w:szCs w:val="22"/>
              </w:rPr>
            </w:pPr>
            <w:r w:rsidRPr="00820AC4">
              <w:rPr>
                <w:rFonts w:cs="Simplified Arabic" w:hint="cs"/>
                <w:color w:val="000000" w:themeColor="text1"/>
                <w:sz w:val="22"/>
                <w:szCs w:val="22"/>
                <w:rtl/>
              </w:rPr>
              <w:t>تم العمل على معالجة البنود الخاصة بالإنفاق على الصحة بحيث تكون ممثلة للأسر التي أنفقت على الصحة.</w:t>
            </w:r>
          </w:p>
        </w:tc>
      </w:tr>
      <w:tr w:rsidR="003857BA" w:rsidRPr="00820AC4" w:rsidTr="00820AC4">
        <w:trPr>
          <w:trHeight w:val="340"/>
          <w:jc w:val="center"/>
        </w:trPr>
        <w:tc>
          <w:tcPr>
            <w:tcW w:w="2427" w:type="dxa"/>
          </w:tcPr>
          <w:p w:rsidR="003857BA" w:rsidRPr="00820AC4" w:rsidRDefault="003857BA" w:rsidP="00C749CC">
            <w:pPr>
              <w:pStyle w:val="Heading1"/>
              <w:jc w:val="both"/>
              <w:rPr>
                <w:rFonts w:cs="Simplified Arabic"/>
                <w:b w:val="0"/>
                <w:bCs w:val="0"/>
                <w:sz w:val="22"/>
                <w:szCs w:val="22"/>
                <w:rtl/>
              </w:rPr>
            </w:pPr>
            <w:r w:rsidRPr="00820AC4">
              <w:rPr>
                <w:rFonts w:cs="Simplified Arabic" w:hint="cs"/>
                <w:b w:val="0"/>
                <w:bCs w:val="0"/>
                <w:sz w:val="22"/>
                <w:szCs w:val="22"/>
                <w:rtl/>
              </w:rPr>
              <w:t>شركات التأمين</w:t>
            </w:r>
          </w:p>
        </w:tc>
        <w:tc>
          <w:tcPr>
            <w:tcW w:w="2835" w:type="dxa"/>
          </w:tcPr>
          <w:p w:rsidR="003857BA" w:rsidRPr="00820AC4" w:rsidRDefault="00F2171B" w:rsidP="00820AC4">
            <w:pPr>
              <w:tabs>
                <w:tab w:val="left" w:pos="459"/>
                <w:tab w:val="left" w:pos="601"/>
              </w:tabs>
              <w:ind w:left="11" w:firstLine="1"/>
              <w:jc w:val="both"/>
              <w:rPr>
                <w:rFonts w:ascii="Simplified Arabic" w:hAnsi="Simplified Arabic" w:cs="Simplified Arabic"/>
                <w:color w:val="000000"/>
                <w:sz w:val="22"/>
                <w:szCs w:val="22"/>
                <w:rtl/>
              </w:rPr>
            </w:pPr>
            <w:r w:rsidRPr="00820AC4">
              <w:rPr>
                <w:rFonts w:ascii="Simplified Arabic" w:hAnsi="Simplified Arabic" w:cs="Simplified Arabic" w:hint="cs"/>
                <w:color w:val="000000"/>
                <w:sz w:val="22"/>
                <w:szCs w:val="22"/>
                <w:rtl/>
              </w:rPr>
              <w:t xml:space="preserve">من خلال </w:t>
            </w:r>
            <w:r w:rsidR="003857BA" w:rsidRPr="00820AC4">
              <w:rPr>
                <w:rFonts w:ascii="Simplified Arabic" w:hAnsi="Simplified Arabic" w:cs="Simplified Arabic" w:hint="cs"/>
                <w:color w:val="000000"/>
                <w:sz w:val="22"/>
                <w:szCs w:val="22"/>
                <w:rtl/>
              </w:rPr>
              <w:t xml:space="preserve">مرفق لمسح المالية والتأمين </w:t>
            </w:r>
            <w:r w:rsidR="001679AA" w:rsidRPr="00820AC4">
              <w:rPr>
                <w:rFonts w:ascii="Simplified Arabic" w:hAnsi="Simplified Arabic" w:cs="Simplified Arabic" w:hint="cs"/>
                <w:color w:val="000000"/>
                <w:sz w:val="22"/>
                <w:szCs w:val="22"/>
                <w:rtl/>
              </w:rPr>
              <w:t>الذي ينفذه الجهاز المركزي للإحصاء الفلسطيني بشكل سنوي</w:t>
            </w:r>
            <w:r w:rsidR="005B0C89" w:rsidRPr="00820AC4">
              <w:rPr>
                <w:rFonts w:ascii="Simplified Arabic" w:hAnsi="Simplified Arabic" w:cs="Simplified Arabic" w:hint="cs"/>
                <w:color w:val="000000"/>
                <w:sz w:val="22"/>
                <w:szCs w:val="22"/>
                <w:rtl/>
              </w:rPr>
              <w:t>، ويتضمن المرفق بيانات تتعلق ب</w:t>
            </w:r>
            <w:r w:rsidR="003857BA" w:rsidRPr="00820AC4">
              <w:rPr>
                <w:rFonts w:ascii="Simplified Arabic" w:hAnsi="Simplified Arabic" w:cs="Simplified Arabic" w:hint="cs"/>
                <w:color w:val="000000"/>
                <w:sz w:val="22"/>
                <w:szCs w:val="22"/>
                <w:rtl/>
              </w:rPr>
              <w:t>التأمين الصحي.</w:t>
            </w:r>
          </w:p>
        </w:tc>
        <w:tc>
          <w:tcPr>
            <w:tcW w:w="3846" w:type="dxa"/>
          </w:tcPr>
          <w:p w:rsidR="003857BA" w:rsidRPr="00820AC4" w:rsidRDefault="003857BA" w:rsidP="00C749CC">
            <w:pPr>
              <w:jc w:val="both"/>
              <w:rPr>
                <w:rFonts w:ascii="Simplified Arabic" w:hAnsi="Simplified Arabic" w:cs="Simplified Arabic"/>
                <w:sz w:val="22"/>
                <w:szCs w:val="22"/>
              </w:rPr>
            </w:pPr>
            <w:r w:rsidRPr="00820AC4">
              <w:rPr>
                <w:rFonts w:cs="Simplified Arabic" w:hint="cs"/>
                <w:sz w:val="22"/>
                <w:szCs w:val="22"/>
                <w:rtl/>
              </w:rPr>
              <w:t>يتم الحصول على الأقساط المكتسبة والمستح</w:t>
            </w:r>
            <w:r w:rsidR="005B0C89" w:rsidRPr="00820AC4">
              <w:rPr>
                <w:rFonts w:cs="Simplified Arabic" w:hint="cs"/>
                <w:sz w:val="22"/>
                <w:szCs w:val="22"/>
                <w:rtl/>
              </w:rPr>
              <w:t>قة حسب الوظيفة العلاجية المقدمة،</w:t>
            </w:r>
            <w:r w:rsidRPr="00820AC4">
              <w:rPr>
                <w:rFonts w:cs="Simplified Arabic" w:hint="cs"/>
                <w:sz w:val="22"/>
                <w:szCs w:val="22"/>
                <w:rtl/>
              </w:rPr>
              <w:t xml:space="preserve"> </w:t>
            </w:r>
            <w:r w:rsidR="005B0C89" w:rsidRPr="00820AC4">
              <w:rPr>
                <w:rFonts w:cs="Simplified Arabic" w:hint="cs"/>
                <w:sz w:val="22"/>
                <w:szCs w:val="22"/>
                <w:rtl/>
              </w:rPr>
              <w:t>و</w:t>
            </w:r>
            <w:r w:rsidRPr="00820AC4">
              <w:rPr>
                <w:rFonts w:cs="Simplified Arabic" w:hint="cs"/>
                <w:sz w:val="22"/>
                <w:szCs w:val="22"/>
                <w:rtl/>
              </w:rPr>
              <w:t>في حال عدم توفر البيانات يتم تقدير</w:t>
            </w:r>
            <w:r w:rsidR="008A2848" w:rsidRPr="00820AC4">
              <w:rPr>
                <w:rFonts w:cs="Simplified Arabic" w:hint="cs"/>
                <w:sz w:val="22"/>
                <w:szCs w:val="22"/>
                <w:rtl/>
              </w:rPr>
              <w:t>ها</w:t>
            </w:r>
            <w:r w:rsidRPr="00820AC4">
              <w:rPr>
                <w:rFonts w:cs="Simplified Arabic" w:hint="cs"/>
                <w:sz w:val="22"/>
                <w:szCs w:val="22"/>
                <w:rtl/>
              </w:rPr>
              <w:t xml:space="preserve"> على المستوى التفصيلي للبيانات.</w:t>
            </w:r>
          </w:p>
        </w:tc>
      </w:tr>
      <w:tr w:rsidR="003857BA" w:rsidRPr="00820AC4" w:rsidTr="00820AC4">
        <w:trPr>
          <w:trHeight w:val="2586"/>
          <w:jc w:val="center"/>
        </w:trPr>
        <w:tc>
          <w:tcPr>
            <w:tcW w:w="2427" w:type="dxa"/>
          </w:tcPr>
          <w:p w:rsidR="003857BA" w:rsidRPr="00820AC4" w:rsidRDefault="003857BA" w:rsidP="00C749CC">
            <w:pPr>
              <w:pStyle w:val="Heading1"/>
              <w:jc w:val="both"/>
              <w:rPr>
                <w:rFonts w:cs="Simplified Arabic"/>
                <w:b w:val="0"/>
                <w:bCs w:val="0"/>
                <w:sz w:val="22"/>
                <w:szCs w:val="22"/>
                <w:rtl/>
              </w:rPr>
            </w:pPr>
            <w:r w:rsidRPr="00820AC4">
              <w:rPr>
                <w:rFonts w:cs="Simplified Arabic" w:hint="cs"/>
                <w:b w:val="0"/>
                <w:bCs w:val="0"/>
                <w:sz w:val="22"/>
                <w:szCs w:val="22"/>
                <w:rtl/>
              </w:rPr>
              <w:t>القطاع الخاص الربحي</w:t>
            </w:r>
          </w:p>
        </w:tc>
        <w:tc>
          <w:tcPr>
            <w:tcW w:w="2835" w:type="dxa"/>
          </w:tcPr>
          <w:p w:rsidR="00C616B6" w:rsidRPr="00820AC4" w:rsidRDefault="00C616B6" w:rsidP="00820AC4">
            <w:pPr>
              <w:tabs>
                <w:tab w:val="left" w:pos="459"/>
                <w:tab w:val="left" w:pos="601"/>
              </w:tabs>
              <w:ind w:left="11" w:firstLine="1"/>
              <w:jc w:val="both"/>
              <w:rPr>
                <w:rFonts w:ascii="Simplified Arabic" w:hAnsi="Simplified Arabic" w:cs="Simplified Arabic"/>
                <w:color w:val="000000"/>
                <w:sz w:val="22"/>
                <w:szCs w:val="22"/>
              </w:rPr>
            </w:pPr>
            <w:r w:rsidRPr="00820AC4">
              <w:rPr>
                <w:rFonts w:ascii="Simplified Arabic" w:hAnsi="Simplified Arabic" w:cs="Simplified Arabic"/>
                <w:color w:val="000000"/>
                <w:sz w:val="22"/>
                <w:szCs w:val="22"/>
                <w:rtl/>
              </w:rPr>
              <w:t>مسح إنفاق واستهلاك الأسرة الفلسطيني 2017.</w:t>
            </w:r>
          </w:p>
          <w:p w:rsidR="003857BA" w:rsidRPr="00820AC4" w:rsidRDefault="003857BA" w:rsidP="00820AC4">
            <w:pPr>
              <w:pStyle w:val="Heading4"/>
              <w:tabs>
                <w:tab w:val="right" w:pos="34"/>
              </w:tabs>
              <w:ind w:left="11" w:firstLine="1"/>
              <w:jc w:val="both"/>
              <w:rPr>
                <w:rFonts w:cs="Simplified Arabic"/>
                <w:b w:val="0"/>
                <w:bCs w:val="0"/>
                <w:sz w:val="22"/>
                <w:szCs w:val="22"/>
                <w:rtl/>
              </w:rPr>
            </w:pPr>
          </w:p>
        </w:tc>
        <w:tc>
          <w:tcPr>
            <w:tcW w:w="3846" w:type="dxa"/>
          </w:tcPr>
          <w:p w:rsidR="003857BA" w:rsidRPr="00820AC4" w:rsidRDefault="00E540ED" w:rsidP="006B3325">
            <w:pPr>
              <w:jc w:val="both"/>
              <w:rPr>
                <w:rFonts w:cs="Simplified Arabic"/>
                <w:color w:val="000000"/>
                <w:sz w:val="22"/>
                <w:szCs w:val="22"/>
              </w:rPr>
            </w:pPr>
            <w:r w:rsidRPr="00820AC4">
              <w:rPr>
                <w:rFonts w:cs="Simplified Arabic" w:hint="cs"/>
                <w:color w:val="000000"/>
                <w:sz w:val="22"/>
                <w:szCs w:val="22"/>
                <w:rtl/>
              </w:rPr>
              <w:t>يتم</w:t>
            </w:r>
            <w:r w:rsidR="003857BA" w:rsidRPr="00820AC4">
              <w:rPr>
                <w:rFonts w:cs="Simplified Arabic"/>
                <w:color w:val="000000"/>
                <w:sz w:val="22"/>
                <w:szCs w:val="22"/>
                <w:rtl/>
              </w:rPr>
              <w:t xml:space="preserve"> تحديد ما قامت الأسر الفلسطينية بتمويله مقابل الخدمات الصحية المقدمة من قبل مزودي الخدمات الصحية والتي تغ</w:t>
            </w:r>
            <w:r w:rsidR="006B3325" w:rsidRPr="00820AC4">
              <w:rPr>
                <w:rFonts w:cs="Simplified Arabic"/>
                <w:color w:val="000000"/>
                <w:sz w:val="22"/>
                <w:szCs w:val="22"/>
                <w:rtl/>
              </w:rPr>
              <w:t>طي القطاع الخاص</w:t>
            </w:r>
            <w:r w:rsidR="003857BA" w:rsidRPr="00820AC4">
              <w:rPr>
                <w:rFonts w:cs="Simplified Arabic"/>
                <w:color w:val="000000"/>
                <w:sz w:val="22"/>
                <w:szCs w:val="22"/>
                <w:rtl/>
              </w:rPr>
              <w:t>، بالإضافة إلى ما تم إنفاقه من قبل الأسر على الأدوية والأجهزة الطبية.</w:t>
            </w:r>
          </w:p>
        </w:tc>
      </w:tr>
    </w:tbl>
    <w:p w:rsidR="009E686D" w:rsidRDefault="009E686D" w:rsidP="00F73A8C">
      <w:pPr>
        <w:jc w:val="both"/>
        <w:rPr>
          <w:rFonts w:cs="Simplified Arabic"/>
          <w:color w:val="000000"/>
          <w:rtl/>
        </w:rPr>
      </w:pPr>
    </w:p>
    <w:p w:rsidR="005611D0" w:rsidRDefault="00F52A97">
      <w:pPr>
        <w:bidi w:val="0"/>
        <w:rPr>
          <w:rFonts w:cs="Simplified Arabic"/>
          <w:rtl/>
        </w:rPr>
      </w:pPr>
      <w:r w:rsidRPr="00620770">
        <w:rPr>
          <w:rFonts w:ascii="Simplified Arabic" w:hAnsi="Simplified Arabic" w:cs="Simplified Arabic"/>
          <w:rtl/>
        </w:rPr>
        <w:br w:type="page"/>
      </w:r>
      <w:r w:rsidR="005611D0">
        <w:rPr>
          <w:rFonts w:cs="Simplified Arabic"/>
          <w:rtl/>
        </w:rPr>
        <w:lastRenderedPageBreak/>
        <w:br w:type="page"/>
      </w:r>
    </w:p>
    <w:p w:rsidR="00F52A97" w:rsidRDefault="00F52A97" w:rsidP="00FA14B0">
      <w:pPr>
        <w:jc w:val="center"/>
        <w:rPr>
          <w:rFonts w:cs="Simplified Arabic"/>
          <w:rtl/>
        </w:rPr>
      </w:pPr>
      <w:r>
        <w:rPr>
          <w:rFonts w:cs="Simplified Arabic"/>
          <w:rtl/>
        </w:rPr>
        <w:lastRenderedPageBreak/>
        <w:t xml:space="preserve">الفصل </w:t>
      </w:r>
      <w:r w:rsidR="0021633E">
        <w:rPr>
          <w:rFonts w:cs="Simplified Arabic" w:hint="cs"/>
          <w:rtl/>
        </w:rPr>
        <w:t>الرابع</w:t>
      </w:r>
    </w:p>
    <w:p w:rsidR="00F52A97" w:rsidRDefault="00F52A97" w:rsidP="00F52A97">
      <w:pPr>
        <w:ind w:left="360"/>
        <w:jc w:val="center"/>
        <w:rPr>
          <w:rFonts w:cs="Simplified Arabic"/>
          <w:b/>
          <w:bCs/>
          <w:color w:val="000000"/>
          <w:sz w:val="20"/>
          <w:szCs w:val="20"/>
          <w:rtl/>
        </w:rPr>
      </w:pPr>
    </w:p>
    <w:p w:rsidR="00F52A97" w:rsidRDefault="009526BE" w:rsidP="00F52A97">
      <w:pPr>
        <w:jc w:val="center"/>
        <w:rPr>
          <w:rFonts w:cs="Simplified Arabic"/>
          <w:b/>
          <w:bCs/>
          <w:color w:val="000000"/>
          <w:sz w:val="28"/>
          <w:szCs w:val="28"/>
          <w:rtl/>
        </w:rPr>
      </w:pPr>
      <w:r>
        <w:rPr>
          <w:rFonts w:cs="Simplified Arabic" w:hint="cs"/>
          <w:b/>
          <w:bCs/>
          <w:color w:val="000000"/>
          <w:sz w:val="28"/>
          <w:szCs w:val="28"/>
          <w:rtl/>
        </w:rPr>
        <w:t>الجودة</w:t>
      </w:r>
    </w:p>
    <w:p w:rsidR="00F52A97" w:rsidRPr="00E30257" w:rsidRDefault="00F52A97" w:rsidP="00F52A97">
      <w:pPr>
        <w:jc w:val="center"/>
        <w:rPr>
          <w:rFonts w:ascii="Simplified Arabic" w:hAnsi="Simplified Arabic" w:cs="Simplified Arabic"/>
          <w:sz w:val="22"/>
          <w:szCs w:val="22"/>
          <w:rtl/>
        </w:rPr>
      </w:pPr>
    </w:p>
    <w:p w:rsidR="0042555F" w:rsidRDefault="0042555F" w:rsidP="00FA14B0">
      <w:pPr>
        <w:jc w:val="both"/>
        <w:rPr>
          <w:rFonts w:ascii="Simplified Arabic" w:hAnsi="Simplified Arabic" w:cs="Simplified Arabic"/>
          <w:b/>
          <w:bCs/>
          <w:rtl/>
        </w:rPr>
      </w:pPr>
      <w:r w:rsidRPr="0042555F">
        <w:rPr>
          <w:rFonts w:ascii="Simplified Arabic" w:hAnsi="Simplified Arabic" w:cs="Simplified Arabic" w:hint="cs"/>
          <w:b/>
          <w:bCs/>
          <w:rtl/>
        </w:rPr>
        <w:t>1.4 الدقة</w:t>
      </w:r>
    </w:p>
    <w:p w:rsidR="00D665D7" w:rsidRDefault="00D665D7" w:rsidP="00D665D7">
      <w:pPr>
        <w:jc w:val="lowKashida"/>
        <w:rPr>
          <w:rFonts w:cs="Simplified Arabic"/>
          <w:rtl/>
        </w:rPr>
      </w:pPr>
      <w:r w:rsidRPr="00860EBC">
        <w:rPr>
          <w:rFonts w:cs="Simplified Arabic" w:hint="cs"/>
          <w:rtl/>
        </w:rPr>
        <w:t xml:space="preserve">يتم إعداد الحسابات </w:t>
      </w:r>
      <w:r>
        <w:rPr>
          <w:rFonts w:cs="Simplified Arabic" w:hint="cs"/>
          <w:rtl/>
        </w:rPr>
        <w:t>الصحية الفلسطينية</w:t>
      </w:r>
      <w:r w:rsidRPr="00860EBC">
        <w:rPr>
          <w:rFonts w:cs="Simplified Arabic" w:hint="cs"/>
          <w:rtl/>
        </w:rPr>
        <w:t xml:space="preserve"> في فلسطين بالاستناد إلى مجموعة من المصادر الإحصائية (مسوح وسجلات إدارية) والمنهجيات العلمية</w:t>
      </w:r>
      <w:r>
        <w:rPr>
          <w:rFonts w:cs="Simplified Arabic" w:hint="cs"/>
          <w:rtl/>
        </w:rPr>
        <w:t xml:space="preserve"> المعتمدة دولياً</w:t>
      </w:r>
      <w:r w:rsidRPr="00860EBC">
        <w:rPr>
          <w:rFonts w:cs="Simplified Arabic" w:hint="cs"/>
          <w:rtl/>
        </w:rPr>
        <w:t>.  كما أن كافة المعالجات للبيانات تتم بصورة آلية من خلال البرامج المحوسبة والتي تقلص كثيراً احتمالات الخطأ البشري.  ويحتوي النظام المحوسب ل</w:t>
      </w:r>
      <w:r>
        <w:rPr>
          <w:rFonts w:cs="Simplified Arabic" w:hint="cs"/>
          <w:rtl/>
        </w:rPr>
        <w:t>ل</w:t>
      </w:r>
      <w:r w:rsidRPr="00860EBC">
        <w:rPr>
          <w:rFonts w:cs="Simplified Arabic" w:hint="cs"/>
          <w:rtl/>
        </w:rPr>
        <w:t>ملفات على مجموعة من الفحوص من خلال معادلات للتأكد من عدم وجود أخطاء في المعالجة أو التحويل أو غيرها.  وتكفل هذه الإجراءات تهميش الأخطاء التي قد تنجم عن السهو أو عدم الدقة عند إعداد البيانات.</w:t>
      </w:r>
    </w:p>
    <w:p w:rsidR="0042555F" w:rsidRDefault="0042555F" w:rsidP="00FA14B0">
      <w:pPr>
        <w:jc w:val="both"/>
        <w:rPr>
          <w:rFonts w:ascii="Simplified Arabic" w:hAnsi="Simplified Arabic" w:cs="Simplified Arabic"/>
          <w:b/>
          <w:bCs/>
          <w:rtl/>
        </w:rPr>
      </w:pPr>
    </w:p>
    <w:p w:rsidR="0042555F" w:rsidRDefault="0042555F" w:rsidP="00FA14B0">
      <w:pPr>
        <w:jc w:val="both"/>
        <w:rPr>
          <w:rFonts w:ascii="Simplified Arabic" w:hAnsi="Simplified Arabic" w:cs="Simplified Arabic"/>
          <w:b/>
          <w:bCs/>
          <w:rtl/>
        </w:rPr>
      </w:pPr>
      <w:r>
        <w:rPr>
          <w:rFonts w:ascii="Simplified Arabic" w:hAnsi="Simplified Arabic" w:cs="Simplified Arabic" w:hint="cs"/>
          <w:b/>
          <w:bCs/>
          <w:rtl/>
        </w:rPr>
        <w:t>2.4 مقارنة البيانات</w:t>
      </w:r>
    </w:p>
    <w:p w:rsidR="0042555F" w:rsidRDefault="00442AEC" w:rsidP="001906F7">
      <w:pPr>
        <w:jc w:val="both"/>
        <w:rPr>
          <w:rFonts w:ascii="Simplified Arabic" w:hAnsi="Simplified Arabic" w:cs="Simplified Arabic"/>
          <w:rtl/>
        </w:rPr>
      </w:pPr>
      <w:r w:rsidRPr="00442AEC">
        <w:rPr>
          <w:rFonts w:ascii="Simplified Arabic" w:hAnsi="Simplified Arabic" w:cs="Simplified Arabic" w:hint="cs"/>
          <w:rtl/>
        </w:rPr>
        <w:t xml:space="preserve">يقدم التقرير جداول الحسابات الصحية الفلسطينية للعامين </w:t>
      </w:r>
      <w:r w:rsidR="006B74E8">
        <w:rPr>
          <w:rFonts w:ascii="Simplified Arabic" w:hAnsi="Simplified Arabic" w:cs="Simplified Arabic" w:hint="cs"/>
          <w:rtl/>
        </w:rPr>
        <w:t>2016</w:t>
      </w:r>
      <w:r w:rsidR="001906F7">
        <w:rPr>
          <w:rFonts w:ascii="Simplified Arabic" w:hAnsi="Simplified Arabic" w:cs="Simplified Arabic" w:hint="cs"/>
          <w:rtl/>
        </w:rPr>
        <w:t xml:space="preserve">، </w:t>
      </w:r>
      <w:r w:rsidR="006B74E8">
        <w:rPr>
          <w:rFonts w:ascii="Simplified Arabic" w:hAnsi="Simplified Arabic" w:cs="Simplified Arabic" w:hint="cs"/>
          <w:rtl/>
        </w:rPr>
        <w:t>2017</w:t>
      </w:r>
      <w:r w:rsidRPr="00442AEC">
        <w:rPr>
          <w:rFonts w:ascii="Simplified Arabic" w:hAnsi="Simplified Arabic" w:cs="Simplified Arabic" w:hint="cs"/>
          <w:rtl/>
        </w:rPr>
        <w:t xml:space="preserve"> التي تقدم صورة مفصلة حول </w:t>
      </w:r>
      <w:r w:rsidR="006B23C6">
        <w:rPr>
          <w:rFonts w:ascii="Simplified Arabic" w:hAnsi="Simplified Arabic" w:cs="Simplified Arabic" w:hint="cs"/>
          <w:rtl/>
        </w:rPr>
        <w:t>تمويل القطاع الصحي في فلسطين من حيث: نظم التمويل، وكلاء التمويل، طبيعة عائدات التمويل.  كما تقدم الجداول صورة مفصلة حول الوظائف الصحية المقدمة وقيمة الإنفاق من خلالها، بالإضافة إلى طبيعة مزودي الخدمات الصحية في فلسطين وقيمة الإنفاق من خلالهم.  وتم إعداد الجداول بطريقة تساعد مستخدم البيانات على الربط ما بين المتغيرات بحيث أعدت المصفوفات الخاصة بالإنفاق من قبل مزود</w:t>
      </w:r>
      <w:r w:rsidR="001906F7">
        <w:rPr>
          <w:rFonts w:ascii="Simplified Arabic" w:hAnsi="Simplified Arabic" w:cs="Simplified Arabic" w:hint="cs"/>
          <w:rtl/>
        </w:rPr>
        <w:t>ي الخدمات مع تحديد نظم التمويل،</w:t>
      </w:r>
      <w:r w:rsidR="006B23C6">
        <w:rPr>
          <w:rFonts w:ascii="Simplified Arabic" w:hAnsi="Simplified Arabic" w:cs="Simplified Arabic" w:hint="cs"/>
          <w:rtl/>
        </w:rPr>
        <w:t xml:space="preserve"> والإنفاق الصحي من خلال</w:t>
      </w:r>
      <w:r w:rsidR="001906F7">
        <w:rPr>
          <w:rFonts w:ascii="Simplified Arabic" w:hAnsi="Simplified Arabic" w:cs="Simplified Arabic" w:hint="cs"/>
          <w:rtl/>
        </w:rPr>
        <w:t xml:space="preserve"> الوظائف الصحية حسب نظم التمويل،</w:t>
      </w:r>
      <w:r w:rsidR="006B23C6">
        <w:rPr>
          <w:rFonts w:ascii="Simplified Arabic" w:hAnsi="Simplified Arabic" w:cs="Simplified Arabic" w:hint="cs"/>
          <w:rtl/>
        </w:rPr>
        <w:t xml:space="preserve"> بالإضافة إلى قيمة إنفاق مزودي الخدمات الصحية حسب الوظائف الصحية.</w:t>
      </w:r>
    </w:p>
    <w:p w:rsidR="006B23C6" w:rsidRPr="00442AEC" w:rsidRDefault="006B23C6" w:rsidP="006B23C6">
      <w:pPr>
        <w:jc w:val="both"/>
        <w:rPr>
          <w:rFonts w:ascii="Simplified Arabic" w:hAnsi="Simplified Arabic" w:cs="Simplified Arabic"/>
          <w:rtl/>
        </w:rPr>
      </w:pPr>
    </w:p>
    <w:p w:rsidR="0042555F" w:rsidRDefault="0042555F" w:rsidP="00FA14B0">
      <w:pPr>
        <w:jc w:val="both"/>
        <w:rPr>
          <w:rFonts w:ascii="Simplified Arabic" w:hAnsi="Simplified Arabic" w:cs="Simplified Arabic"/>
          <w:b/>
          <w:bCs/>
          <w:rtl/>
        </w:rPr>
      </w:pPr>
      <w:r>
        <w:rPr>
          <w:rFonts w:ascii="Simplified Arabic" w:hAnsi="Simplified Arabic" w:cs="Simplified Arabic" w:hint="cs"/>
          <w:b/>
          <w:bCs/>
          <w:rtl/>
        </w:rPr>
        <w:t>3.4 جودة البيانات</w:t>
      </w:r>
    </w:p>
    <w:p w:rsidR="00E30257" w:rsidRPr="00E30257" w:rsidRDefault="00E30257" w:rsidP="00FA14B0">
      <w:pPr>
        <w:jc w:val="both"/>
        <w:rPr>
          <w:rFonts w:ascii="Simplified Arabic" w:hAnsi="Simplified Arabic" w:cs="Simplified Arabic"/>
          <w:b/>
          <w:bCs/>
          <w:sz w:val="16"/>
          <w:szCs w:val="16"/>
          <w:rtl/>
        </w:rPr>
      </w:pPr>
    </w:p>
    <w:p w:rsidR="001B5D2E" w:rsidRPr="001B5D2E" w:rsidRDefault="001B5D2E" w:rsidP="00BA3E14">
      <w:pPr>
        <w:jc w:val="both"/>
        <w:rPr>
          <w:rFonts w:ascii="Simplified Arabic" w:hAnsi="Simplified Arabic" w:cs="Simplified Arabic"/>
          <w:b/>
          <w:bCs/>
          <w:rtl/>
        </w:rPr>
      </w:pPr>
      <w:r w:rsidRPr="001B5D2E">
        <w:rPr>
          <w:rFonts w:ascii="Simplified Arabic" w:hAnsi="Simplified Arabic" w:cs="Simplified Arabic" w:hint="cs"/>
          <w:b/>
          <w:bCs/>
          <w:rtl/>
        </w:rPr>
        <w:t xml:space="preserve">1.3.4 </w:t>
      </w:r>
      <w:r w:rsidR="00D21EC4">
        <w:rPr>
          <w:rFonts w:ascii="Simplified Arabic" w:hAnsi="Simplified Arabic" w:cs="Simplified Arabic" w:hint="cs"/>
          <w:b/>
          <w:bCs/>
          <w:rtl/>
        </w:rPr>
        <w:t>التغطية والشمول</w:t>
      </w:r>
    </w:p>
    <w:p w:rsidR="00BA3E14" w:rsidRDefault="00BA3E14" w:rsidP="00BA3E14">
      <w:pPr>
        <w:jc w:val="both"/>
        <w:rPr>
          <w:rFonts w:ascii="Simplified Arabic" w:hAnsi="Simplified Arabic" w:cs="Simplified Arabic"/>
        </w:rPr>
      </w:pPr>
      <w:r w:rsidRPr="006133E6">
        <w:rPr>
          <w:rFonts w:ascii="Simplified Arabic" w:hAnsi="Simplified Arabic" w:cs="Simplified Arabic"/>
          <w:rtl/>
        </w:rPr>
        <w:t>عمل الجهاز منذ بداية إعداد منظومة الحسابات الصحية الفلسطينية بشكل حثيث على توسيع نطاق التغطية والشم</w:t>
      </w:r>
      <w:r>
        <w:rPr>
          <w:rFonts w:ascii="Simplified Arabic" w:hAnsi="Simplified Arabic" w:cs="Simplified Arabic"/>
          <w:rtl/>
        </w:rPr>
        <w:t>ول وذلك عن طريق الخطوات</w:t>
      </w:r>
      <w:r>
        <w:rPr>
          <w:rFonts w:ascii="Simplified Arabic" w:hAnsi="Simplified Arabic" w:cs="Simplified Arabic" w:hint="cs"/>
          <w:rtl/>
        </w:rPr>
        <w:t xml:space="preserve"> التالية:</w:t>
      </w:r>
    </w:p>
    <w:p w:rsidR="0042555F" w:rsidRPr="006133E6" w:rsidRDefault="0042555F" w:rsidP="0042555F">
      <w:pPr>
        <w:numPr>
          <w:ilvl w:val="2"/>
          <w:numId w:val="8"/>
        </w:numPr>
        <w:tabs>
          <w:tab w:val="clear" w:pos="2158"/>
        </w:tabs>
        <w:ind w:left="424" w:right="0" w:hanging="284"/>
        <w:jc w:val="both"/>
        <w:rPr>
          <w:rFonts w:ascii="Simplified Arabic" w:hAnsi="Simplified Arabic" w:cs="Simplified Arabic"/>
          <w:rtl/>
        </w:rPr>
      </w:pPr>
      <w:r w:rsidRPr="006133E6">
        <w:rPr>
          <w:rFonts w:ascii="Simplified Arabic" w:hAnsi="Simplified Arabic" w:cs="Simplified Arabic"/>
          <w:rtl/>
        </w:rPr>
        <w:t>تنفيذ مسوح متخصصة تغطي الجوانب الصحية مثل مسح مقدمي الخدمات الصحية والمستفيدين منها.</w:t>
      </w:r>
    </w:p>
    <w:p w:rsidR="0042555F" w:rsidRPr="006133E6" w:rsidRDefault="0042555F" w:rsidP="0042555F">
      <w:pPr>
        <w:numPr>
          <w:ilvl w:val="2"/>
          <w:numId w:val="8"/>
        </w:numPr>
        <w:tabs>
          <w:tab w:val="clear" w:pos="2158"/>
        </w:tabs>
        <w:ind w:left="424" w:right="0" w:hanging="284"/>
        <w:jc w:val="both"/>
        <w:rPr>
          <w:rFonts w:ascii="Simplified Arabic" w:hAnsi="Simplified Arabic" w:cs="Simplified Arabic"/>
        </w:rPr>
      </w:pPr>
      <w:r w:rsidRPr="006133E6">
        <w:rPr>
          <w:rFonts w:ascii="Simplified Arabic" w:hAnsi="Simplified Arabic" w:cs="Simplified Arabic"/>
          <w:rtl/>
        </w:rPr>
        <w:t xml:space="preserve">إضافة مرفق خاص </w:t>
      </w:r>
      <w:r>
        <w:rPr>
          <w:rFonts w:ascii="Simplified Arabic" w:hAnsi="Simplified Arabic" w:cs="Simplified Arabic" w:hint="cs"/>
          <w:rtl/>
        </w:rPr>
        <w:t>لبيانات</w:t>
      </w:r>
      <w:r w:rsidRPr="006133E6">
        <w:rPr>
          <w:rFonts w:ascii="Simplified Arabic" w:hAnsi="Simplified Arabic" w:cs="Simplified Arabic"/>
          <w:rtl/>
        </w:rPr>
        <w:t xml:space="preserve"> التأمين الصحي ضمن مسح المالية والتأمين ويغطي كافة شركات التأمين.</w:t>
      </w:r>
    </w:p>
    <w:p w:rsidR="0042555F" w:rsidRPr="006133E6" w:rsidRDefault="0042555F" w:rsidP="0042555F">
      <w:pPr>
        <w:numPr>
          <w:ilvl w:val="0"/>
          <w:numId w:val="1"/>
        </w:numPr>
        <w:ind w:left="424" w:right="0" w:hanging="284"/>
        <w:jc w:val="both"/>
        <w:rPr>
          <w:rFonts w:ascii="Simplified Arabic" w:hAnsi="Simplified Arabic" w:cs="Simplified Arabic"/>
        </w:rPr>
      </w:pPr>
      <w:r>
        <w:rPr>
          <w:rFonts w:ascii="Simplified Arabic" w:hAnsi="Simplified Arabic" w:cs="Simplified Arabic" w:hint="cs"/>
          <w:rtl/>
        </w:rPr>
        <w:t xml:space="preserve"> </w:t>
      </w:r>
      <w:r w:rsidRPr="006133E6">
        <w:rPr>
          <w:rFonts w:ascii="Simplified Arabic" w:hAnsi="Simplified Arabic" w:cs="Simplified Arabic"/>
          <w:rtl/>
        </w:rPr>
        <w:t>تحسين جودة البيانات الخاصة بتفصيل بنود الإنفاق الصحي حسب مزودي الخدمات والوظائف الصحية بالاعتماد على دراسات متخصصة.</w:t>
      </w:r>
    </w:p>
    <w:p w:rsidR="0042555F" w:rsidRDefault="0042555F" w:rsidP="0042555F">
      <w:pPr>
        <w:numPr>
          <w:ilvl w:val="0"/>
          <w:numId w:val="1"/>
        </w:numPr>
        <w:ind w:left="424" w:right="0" w:hanging="284"/>
        <w:jc w:val="both"/>
        <w:rPr>
          <w:rFonts w:ascii="Simplified Arabic" w:hAnsi="Simplified Arabic" w:cs="Simplified Arabic"/>
        </w:rPr>
      </w:pPr>
      <w:r>
        <w:rPr>
          <w:rFonts w:ascii="Simplified Arabic" w:hAnsi="Simplified Arabic" w:cs="Simplified Arabic" w:hint="cs"/>
          <w:rtl/>
        </w:rPr>
        <w:t xml:space="preserve"> </w:t>
      </w:r>
      <w:r w:rsidRPr="006133E6">
        <w:rPr>
          <w:rFonts w:ascii="Simplified Arabic" w:hAnsi="Simplified Arabic" w:cs="Simplified Arabic"/>
          <w:rtl/>
        </w:rPr>
        <w:t>تحسين مستوى الاتساق العام لهيكلية البيانات: فبعد أن يتم تحديث البيانات من مصادرها المختلفة وتوحيد منهجية إعدادها ما أمكن ذلك، يتم النظر في هيكلية هذه البيانات من حيث نسبة مجموع الإنفاق الصحي لكل من مصادر التمويل، مزودي الخدمات الصحية، ووظائف الرعاية الصحية بالإضافة إلى مقارنة الاتساق العام للبيانات عبر السنوات.</w:t>
      </w:r>
    </w:p>
    <w:p w:rsidR="005611D0" w:rsidRDefault="005611D0" w:rsidP="005611D0">
      <w:pPr>
        <w:ind w:left="424" w:right="358"/>
        <w:jc w:val="both"/>
        <w:rPr>
          <w:rFonts w:ascii="Simplified Arabic" w:hAnsi="Simplified Arabic" w:cs="Simplified Arabic"/>
          <w:rtl/>
        </w:rPr>
      </w:pPr>
    </w:p>
    <w:p w:rsidR="001B5D2E" w:rsidRDefault="001B5D2E" w:rsidP="005611D0">
      <w:pPr>
        <w:ind w:left="424" w:right="358"/>
        <w:jc w:val="both"/>
        <w:rPr>
          <w:rFonts w:ascii="Simplified Arabic" w:hAnsi="Simplified Arabic" w:cs="Simplified Arabic"/>
          <w:rtl/>
        </w:rPr>
      </w:pPr>
    </w:p>
    <w:p w:rsidR="008A3DDD" w:rsidRDefault="008A3DDD" w:rsidP="008A3DDD">
      <w:pPr>
        <w:jc w:val="both"/>
        <w:rPr>
          <w:rFonts w:ascii="Simplified Arabic" w:hAnsi="Simplified Arabic" w:cs="Simplified Arabic"/>
          <w:rtl/>
        </w:rPr>
      </w:pPr>
    </w:p>
    <w:p w:rsidR="00D35289" w:rsidRPr="008A3DDD" w:rsidRDefault="008A3DDD" w:rsidP="008A3DDD">
      <w:pPr>
        <w:pStyle w:val="ListParagraph"/>
        <w:numPr>
          <w:ilvl w:val="1"/>
          <w:numId w:val="22"/>
        </w:numPr>
        <w:jc w:val="both"/>
        <w:rPr>
          <w:rFonts w:ascii="Simplified Arabic" w:hAnsi="Simplified Arabic" w:cs="Simplified Arabic"/>
          <w:b/>
          <w:bCs/>
        </w:rPr>
      </w:pPr>
      <w:r>
        <w:rPr>
          <w:rFonts w:ascii="Simplified Arabic" w:hAnsi="Simplified Arabic" w:cs="Simplified Arabic" w:hint="cs"/>
          <w:b/>
          <w:bCs/>
          <w:rtl/>
        </w:rPr>
        <w:lastRenderedPageBreak/>
        <w:t xml:space="preserve"> </w:t>
      </w:r>
      <w:r w:rsidR="005611D0" w:rsidRPr="008A3DDD">
        <w:rPr>
          <w:rFonts w:ascii="Simplified Arabic" w:hAnsi="Simplified Arabic" w:cs="Simplified Arabic"/>
          <w:b/>
          <w:bCs/>
          <w:rtl/>
        </w:rPr>
        <w:t>قضايا فنية</w:t>
      </w:r>
    </w:p>
    <w:p w:rsidR="005611D0" w:rsidRPr="008A3DDD" w:rsidRDefault="008A3DDD" w:rsidP="008A3DDD">
      <w:pPr>
        <w:rPr>
          <w:rFonts w:ascii="Simplified Arabic" w:hAnsi="Simplified Arabic" w:cs="Simplified Arabic"/>
          <w:b/>
          <w:bCs/>
          <w:color w:val="000000"/>
        </w:rPr>
      </w:pPr>
      <w:r>
        <w:rPr>
          <w:rFonts w:ascii="Simplified Arabic" w:hAnsi="Simplified Arabic" w:cs="Simplified Arabic"/>
          <w:b/>
          <w:bCs/>
          <w:color w:val="000000"/>
        </w:rPr>
        <w:t>1.4.4</w:t>
      </w:r>
      <w:r w:rsidR="005611D0" w:rsidRPr="008A3DDD">
        <w:rPr>
          <w:rFonts w:ascii="Simplified Arabic" w:hAnsi="Simplified Arabic" w:cs="Simplified Arabic"/>
          <w:b/>
          <w:bCs/>
          <w:color w:val="000000"/>
          <w:rtl/>
        </w:rPr>
        <w:t xml:space="preserve"> </w:t>
      </w:r>
      <w:r w:rsidR="00AE7BBD">
        <w:rPr>
          <w:rFonts w:ascii="Simplified Arabic" w:hAnsi="Simplified Arabic" w:cs="Simplified Arabic" w:hint="cs"/>
          <w:b/>
          <w:bCs/>
          <w:color w:val="000000"/>
          <w:rtl/>
        </w:rPr>
        <w:t xml:space="preserve">قضايا فنية </w:t>
      </w:r>
      <w:r w:rsidR="005611D0" w:rsidRPr="008A3DDD">
        <w:rPr>
          <w:rFonts w:ascii="Simplified Arabic" w:hAnsi="Simplified Arabic" w:cs="Simplified Arabic"/>
          <w:b/>
          <w:bCs/>
          <w:color w:val="000000"/>
          <w:rtl/>
        </w:rPr>
        <w:t xml:space="preserve">حول اعتماد نظام الحسابات الصحية الموحد الطبعة </w:t>
      </w:r>
      <w:r w:rsidR="005611D0" w:rsidRPr="008A3DDD">
        <w:rPr>
          <w:b/>
          <w:bCs/>
          <w:color w:val="000000"/>
          <w:rtl/>
        </w:rPr>
        <w:t>2011</w:t>
      </w:r>
      <w:r w:rsidR="005611D0" w:rsidRPr="008A3DDD">
        <w:rPr>
          <w:rFonts w:ascii="Simplified Arabic" w:hAnsi="Simplified Arabic" w:cs="Simplified Arabic"/>
          <w:b/>
          <w:bCs/>
          <w:color w:val="000000"/>
          <w:rtl/>
        </w:rPr>
        <w:t xml:space="preserve"> </w:t>
      </w:r>
    </w:p>
    <w:p w:rsidR="005611D0" w:rsidRPr="00620770" w:rsidRDefault="005611D0" w:rsidP="005611D0">
      <w:pPr>
        <w:pStyle w:val="BodyText"/>
        <w:jc w:val="both"/>
        <w:rPr>
          <w:rFonts w:ascii="Simplified Arabic" w:hAnsi="Simplified Arabic" w:cs="Simplified Arabic"/>
          <w:sz w:val="24"/>
          <w:szCs w:val="24"/>
          <w:rtl/>
          <w:lang w:eastAsia="ar-SA"/>
        </w:rPr>
      </w:pPr>
      <w:r w:rsidRPr="00620770">
        <w:rPr>
          <w:rFonts w:ascii="Simplified Arabic" w:hAnsi="Simplified Arabic" w:cs="Simplified Arabic"/>
          <w:sz w:val="24"/>
          <w:szCs w:val="24"/>
          <w:rtl/>
          <w:lang w:eastAsia="ar-SA"/>
        </w:rPr>
        <w:t xml:space="preserve">فيما يلي أبرز القضايا التي تم العمل عليها خلال </w:t>
      </w:r>
      <w:r>
        <w:rPr>
          <w:rFonts w:ascii="Simplified Arabic" w:hAnsi="Simplified Arabic" w:cs="Simplified Arabic" w:hint="cs"/>
          <w:sz w:val="24"/>
          <w:szCs w:val="24"/>
          <w:rtl/>
          <w:lang w:eastAsia="ar-SA"/>
        </w:rPr>
        <w:t>الانتقال</w:t>
      </w:r>
      <w:r w:rsidRPr="00620770">
        <w:rPr>
          <w:rFonts w:ascii="Simplified Arabic" w:hAnsi="Simplified Arabic" w:cs="Simplified Arabic"/>
          <w:sz w:val="24"/>
          <w:szCs w:val="24"/>
          <w:rtl/>
          <w:lang w:eastAsia="ar-SA"/>
        </w:rPr>
        <w:t xml:space="preserve"> </w:t>
      </w:r>
      <w:r>
        <w:rPr>
          <w:rFonts w:ascii="Simplified Arabic" w:hAnsi="Simplified Arabic" w:cs="Simplified Arabic" w:hint="cs"/>
          <w:sz w:val="24"/>
          <w:szCs w:val="24"/>
          <w:rtl/>
          <w:lang w:eastAsia="ar-SA"/>
        </w:rPr>
        <w:t>ل</w:t>
      </w:r>
      <w:r w:rsidRPr="00620770">
        <w:rPr>
          <w:rFonts w:ascii="Simplified Arabic" w:hAnsi="Simplified Arabic" w:cs="Simplified Arabic"/>
          <w:sz w:val="24"/>
          <w:szCs w:val="24"/>
          <w:rtl/>
          <w:lang w:eastAsia="ar-SA"/>
        </w:rPr>
        <w:t xml:space="preserve">تبني نظام الحسابات الصحية الموحد </w:t>
      </w:r>
      <w:r w:rsidRPr="00620770">
        <w:rPr>
          <w:sz w:val="24"/>
          <w:szCs w:val="24"/>
          <w:lang w:eastAsia="ar-SA"/>
        </w:rPr>
        <w:t>SHA 2011</w:t>
      </w:r>
      <w:r w:rsidRPr="00620770">
        <w:rPr>
          <w:rFonts w:ascii="Simplified Arabic" w:hAnsi="Simplified Arabic" w:cs="Simplified Arabic"/>
          <w:sz w:val="24"/>
          <w:szCs w:val="24"/>
          <w:rtl/>
          <w:lang w:eastAsia="ar-SA"/>
        </w:rPr>
        <w:t>،</w:t>
      </w:r>
      <w:r>
        <w:rPr>
          <w:rFonts w:ascii="Simplified Arabic" w:hAnsi="Simplified Arabic" w:cs="Simplified Arabic" w:hint="cs"/>
          <w:sz w:val="24"/>
          <w:szCs w:val="24"/>
          <w:rtl/>
          <w:lang w:eastAsia="ar-SA"/>
        </w:rPr>
        <w:t xml:space="preserve"> </w:t>
      </w:r>
      <w:r w:rsidRPr="00620770">
        <w:rPr>
          <w:rFonts w:ascii="Simplified Arabic" w:hAnsi="Simplified Arabic" w:cs="Simplified Arabic"/>
          <w:sz w:val="24"/>
          <w:szCs w:val="24"/>
          <w:rtl/>
          <w:lang w:eastAsia="ar-SA"/>
        </w:rPr>
        <w:t>التي استدعت العمل على مراجعة آليات المعالجة للبيانات وتحديث مصادر البيانات على النحو التالي:</w:t>
      </w:r>
    </w:p>
    <w:p w:rsidR="005611D0" w:rsidRPr="00620770" w:rsidRDefault="005611D0" w:rsidP="005611D0">
      <w:pPr>
        <w:numPr>
          <w:ilvl w:val="2"/>
          <w:numId w:val="8"/>
        </w:numPr>
        <w:tabs>
          <w:tab w:val="clear" w:pos="2158"/>
        </w:tabs>
        <w:ind w:left="424" w:right="0" w:hanging="284"/>
        <w:jc w:val="both"/>
        <w:rPr>
          <w:rFonts w:ascii="Simplified Arabic" w:hAnsi="Simplified Arabic" w:cs="Simplified Arabic"/>
        </w:rPr>
      </w:pPr>
      <w:r w:rsidRPr="00620770">
        <w:rPr>
          <w:rFonts w:ascii="Simplified Arabic" w:hAnsi="Simplified Arabic" w:cs="Simplified Arabic"/>
          <w:rtl/>
        </w:rPr>
        <w:t>معالجة مصادر التمويل الخاصة بالإنفاق الحكومي على الصحة: والتي يتم تمويل الإنفاق الصحي من خلالها باعتماد نسبة التمويل الخارجي (باقي العالم) إلى التمويل المحلي (الإيرادات المحلية) لوزارة الصحة.</w:t>
      </w:r>
    </w:p>
    <w:p w:rsidR="005611D0" w:rsidRPr="000E70E1" w:rsidRDefault="005611D0" w:rsidP="00B129A3">
      <w:pPr>
        <w:numPr>
          <w:ilvl w:val="2"/>
          <w:numId w:val="8"/>
        </w:numPr>
        <w:tabs>
          <w:tab w:val="clear" w:pos="2158"/>
        </w:tabs>
        <w:ind w:left="424" w:right="0" w:hanging="284"/>
        <w:jc w:val="both"/>
        <w:rPr>
          <w:rFonts w:ascii="Simplified Arabic" w:hAnsi="Simplified Arabic" w:cs="Simplified Arabic"/>
          <w:color w:val="000000" w:themeColor="text1"/>
        </w:rPr>
      </w:pPr>
      <w:r w:rsidRPr="000E70E1">
        <w:rPr>
          <w:rFonts w:ascii="Simplified Arabic" w:hAnsi="Simplified Arabic" w:cs="Simplified Arabic"/>
          <w:color w:val="000000" w:themeColor="text1"/>
          <w:rtl/>
        </w:rPr>
        <w:t xml:space="preserve">العمل على اعتماد قيم الإنفاق الصحي من خلال مشاريع المانحيين كما </w:t>
      </w:r>
      <w:r w:rsidR="00B129A3" w:rsidRPr="000E70E1">
        <w:rPr>
          <w:rFonts w:ascii="Simplified Arabic" w:hAnsi="Simplified Arabic" w:cs="Simplified Arabic" w:hint="cs"/>
          <w:color w:val="000000" w:themeColor="text1"/>
          <w:rtl/>
        </w:rPr>
        <w:t xml:space="preserve">وردت ضمن المسوح الاقتصادية (ايرادات من الخارج) للمؤسسات الصحية غير الهادفة للربح، </w:t>
      </w:r>
      <w:r w:rsidR="009F065F" w:rsidRPr="000E70E1">
        <w:rPr>
          <w:rFonts w:ascii="Simplified Arabic" w:hAnsi="Simplified Arabic" w:cs="Simplified Arabic" w:hint="cs"/>
          <w:color w:val="000000" w:themeColor="text1"/>
          <w:rtl/>
        </w:rPr>
        <w:t>بالإضافة</w:t>
      </w:r>
      <w:r w:rsidR="00B129A3" w:rsidRPr="000E70E1">
        <w:rPr>
          <w:rFonts w:ascii="Simplified Arabic" w:hAnsi="Simplified Arabic" w:cs="Simplified Arabic" w:hint="cs"/>
          <w:color w:val="000000" w:themeColor="text1"/>
          <w:rtl/>
        </w:rPr>
        <w:t xml:space="preserve"> إلى نسبة التمويل الخارجي لوزارة الصحة</w:t>
      </w:r>
      <w:r w:rsidRPr="000E70E1">
        <w:rPr>
          <w:rFonts w:ascii="Simplified Arabic" w:hAnsi="Simplified Arabic" w:cs="Simplified Arabic"/>
          <w:color w:val="000000" w:themeColor="text1"/>
          <w:rtl/>
        </w:rPr>
        <w:t xml:space="preserve">، </w:t>
      </w:r>
      <w:r w:rsidR="00B129A3" w:rsidRPr="000E70E1">
        <w:rPr>
          <w:rFonts w:ascii="Simplified Arabic" w:hAnsi="Simplified Arabic" w:cs="Simplified Arabic" w:hint="cs"/>
          <w:color w:val="000000" w:themeColor="text1"/>
          <w:rtl/>
        </w:rPr>
        <w:t xml:space="preserve">وذلك </w:t>
      </w:r>
      <w:r w:rsidRPr="000E70E1">
        <w:rPr>
          <w:rFonts w:ascii="Simplified Arabic" w:hAnsi="Simplified Arabic" w:cs="Simplified Arabic"/>
          <w:color w:val="000000" w:themeColor="text1"/>
          <w:rtl/>
        </w:rPr>
        <w:t>لعدم وجود مصدر موثوق يمكن الاعتماد عليه في تقدير نقص التغطية.</w:t>
      </w:r>
    </w:p>
    <w:p w:rsidR="005611D0" w:rsidRPr="000E70E1" w:rsidRDefault="005611D0" w:rsidP="000727B0">
      <w:pPr>
        <w:numPr>
          <w:ilvl w:val="2"/>
          <w:numId w:val="8"/>
        </w:numPr>
        <w:tabs>
          <w:tab w:val="clear" w:pos="2158"/>
        </w:tabs>
        <w:ind w:left="424" w:right="0" w:hanging="284"/>
        <w:jc w:val="both"/>
        <w:rPr>
          <w:rFonts w:ascii="Simplified Arabic" w:hAnsi="Simplified Arabic" w:cs="Simplified Arabic"/>
          <w:color w:val="000000" w:themeColor="text1"/>
        </w:rPr>
      </w:pPr>
      <w:r w:rsidRPr="000E70E1">
        <w:rPr>
          <w:rFonts w:ascii="Simplified Arabic" w:hAnsi="Simplified Arabic" w:cs="Simplified Arabic"/>
          <w:color w:val="000000" w:themeColor="text1"/>
          <w:rtl/>
        </w:rPr>
        <w:t xml:space="preserve">إعادة تصنيف المعاملات لتتوائم والتصنيفات الخاصة بنظام الحسابات الصحية </w:t>
      </w:r>
      <w:r w:rsidR="000727B0">
        <w:rPr>
          <w:rFonts w:ascii="Simplified Arabic" w:hAnsi="Simplified Arabic" w:cs="Simplified Arabic" w:hint="cs"/>
          <w:color w:val="000000" w:themeColor="text1"/>
          <w:rtl/>
        </w:rPr>
        <w:t>الموحد</w:t>
      </w:r>
      <w:r w:rsidRPr="000E70E1">
        <w:rPr>
          <w:rFonts w:ascii="Simplified Arabic" w:hAnsi="Simplified Arabic" w:cs="Simplified Arabic"/>
          <w:color w:val="000000" w:themeColor="text1"/>
          <w:rtl/>
        </w:rPr>
        <w:t xml:space="preserve"> </w:t>
      </w:r>
      <w:r w:rsidRPr="000E70E1">
        <w:rPr>
          <w:color w:val="000000" w:themeColor="text1"/>
        </w:rPr>
        <w:t>SHA 2011</w:t>
      </w:r>
      <w:r w:rsidRPr="000E70E1">
        <w:rPr>
          <w:rFonts w:ascii="Simplified Arabic" w:hAnsi="Simplified Arabic" w:cs="Simplified Arabic"/>
          <w:color w:val="000000" w:themeColor="text1"/>
          <w:rtl/>
        </w:rPr>
        <w:t>، علماً بأنه ووفق النظام الجديد تم نقل بعض الوظائف الخاصة بالرعاية الصحية الأساسية إلى وظائف تابعة للرعاية الصحية بالتالي تم استثناءها من الإنفاق الجاري على الصحة.</w:t>
      </w:r>
    </w:p>
    <w:p w:rsidR="005611D0" w:rsidRPr="000E70E1" w:rsidRDefault="005611D0" w:rsidP="00AE7BBD">
      <w:pPr>
        <w:numPr>
          <w:ilvl w:val="2"/>
          <w:numId w:val="8"/>
        </w:numPr>
        <w:tabs>
          <w:tab w:val="clear" w:pos="2158"/>
        </w:tabs>
        <w:ind w:left="424" w:right="0" w:hanging="284"/>
        <w:jc w:val="both"/>
        <w:rPr>
          <w:rFonts w:ascii="Simplified Arabic" w:hAnsi="Simplified Arabic" w:cs="Simplified Arabic"/>
          <w:color w:val="000000" w:themeColor="text1"/>
        </w:rPr>
      </w:pPr>
      <w:r w:rsidRPr="000E70E1">
        <w:rPr>
          <w:rFonts w:ascii="Simplified Arabic" w:hAnsi="Simplified Arabic" w:cs="Simplified Arabic"/>
          <w:color w:val="000000" w:themeColor="text1"/>
          <w:rtl/>
        </w:rPr>
        <w:t>لموائمة المفاهيم الواردة في النظام تم إلغاء أقساط التأمين (للشركات، والحكومة)، والتي يتم دفعها من قبل الأسر المعيشية الفلسطينية من مجموع الإنفاق الأسري الفلسطيني، مع إضافة قيمة إنفاق الأسر على العلاج في الخارج وفق ما تم توفيره من المصدر</w:t>
      </w:r>
      <w:r w:rsidRPr="000E70E1">
        <w:rPr>
          <w:rFonts w:ascii="Simplified Arabic" w:hAnsi="Simplified Arabic" w:cs="Simplified Arabic" w:hint="cs"/>
          <w:color w:val="000000" w:themeColor="text1"/>
          <w:rtl/>
        </w:rPr>
        <w:t xml:space="preserve"> للعامين </w:t>
      </w:r>
      <w:r w:rsidR="008D65DB" w:rsidRPr="000E70E1">
        <w:rPr>
          <w:rFonts w:ascii="Simplified Arabic" w:hAnsi="Simplified Arabic" w:cs="Simplified Arabic" w:hint="cs"/>
          <w:color w:val="000000" w:themeColor="text1"/>
          <w:rtl/>
        </w:rPr>
        <w:t>2016</w:t>
      </w:r>
      <w:r w:rsidR="00AE7BBD">
        <w:rPr>
          <w:rFonts w:ascii="Simplified Arabic" w:hAnsi="Simplified Arabic" w:cs="Simplified Arabic" w:hint="cs"/>
          <w:color w:val="000000" w:themeColor="text1"/>
          <w:rtl/>
        </w:rPr>
        <w:t xml:space="preserve">، </w:t>
      </w:r>
      <w:r w:rsidR="008D65DB" w:rsidRPr="000E70E1">
        <w:rPr>
          <w:rFonts w:ascii="Simplified Arabic" w:hAnsi="Simplified Arabic" w:cs="Simplified Arabic" w:hint="cs"/>
          <w:color w:val="000000" w:themeColor="text1"/>
          <w:rtl/>
        </w:rPr>
        <w:t>2017</w:t>
      </w:r>
      <w:r w:rsidRPr="000E70E1">
        <w:rPr>
          <w:rFonts w:ascii="Simplified Arabic" w:hAnsi="Simplified Arabic" w:cs="Simplified Arabic"/>
          <w:color w:val="000000" w:themeColor="text1"/>
          <w:rtl/>
        </w:rPr>
        <w:t xml:space="preserve">. </w:t>
      </w:r>
    </w:p>
    <w:p w:rsidR="005611D0" w:rsidRPr="00620770" w:rsidRDefault="005611D0" w:rsidP="005611D0">
      <w:pPr>
        <w:numPr>
          <w:ilvl w:val="2"/>
          <w:numId w:val="8"/>
        </w:numPr>
        <w:tabs>
          <w:tab w:val="clear" w:pos="2158"/>
        </w:tabs>
        <w:ind w:left="424" w:right="0" w:hanging="284"/>
        <w:jc w:val="both"/>
        <w:rPr>
          <w:rFonts w:ascii="Simplified Arabic" w:hAnsi="Simplified Arabic" w:cs="Simplified Arabic"/>
          <w:rtl/>
        </w:rPr>
      </w:pPr>
      <w:r w:rsidRPr="00620770">
        <w:rPr>
          <w:rFonts w:ascii="Simplified Arabic" w:hAnsi="Simplified Arabic" w:cs="Simplified Arabic"/>
          <w:rtl/>
        </w:rPr>
        <w:t xml:space="preserve">وفق توجيهات دليل إعداد الحسابات الصحية الموحد </w:t>
      </w:r>
      <w:r w:rsidRPr="00620770">
        <w:t>SHA 2011</w:t>
      </w:r>
      <w:r w:rsidRPr="00620770">
        <w:rPr>
          <w:rFonts w:ascii="Simplified Arabic" w:hAnsi="Simplified Arabic" w:cs="Simplified Arabic"/>
          <w:rtl/>
        </w:rPr>
        <w:t xml:space="preserve"> تم الفصل بين الإنفاق الجاري على الصحة والإنفاق الرأسمالي كما هو وارد ضمن النظام.</w:t>
      </w:r>
    </w:p>
    <w:p w:rsidR="0042555F" w:rsidRDefault="0042555F" w:rsidP="00FA14B0">
      <w:pPr>
        <w:jc w:val="both"/>
        <w:rPr>
          <w:rFonts w:ascii="Simplified Arabic" w:hAnsi="Simplified Arabic" w:cs="Simplified Arabic"/>
          <w:b/>
          <w:bCs/>
          <w:rtl/>
        </w:rPr>
      </w:pPr>
    </w:p>
    <w:p w:rsidR="00FA14B0" w:rsidRPr="0042555F" w:rsidRDefault="00AE7BBD" w:rsidP="00AE7BBD">
      <w:pPr>
        <w:jc w:val="both"/>
        <w:rPr>
          <w:rFonts w:ascii="Simplified Arabic" w:hAnsi="Simplified Arabic" w:cs="Simplified Arabic"/>
          <w:b/>
          <w:bCs/>
          <w:rtl/>
        </w:rPr>
      </w:pPr>
      <w:r>
        <w:rPr>
          <w:rFonts w:ascii="Simplified Arabic" w:hAnsi="Simplified Arabic" w:cs="Simplified Arabic" w:hint="cs"/>
          <w:b/>
          <w:bCs/>
          <w:rtl/>
        </w:rPr>
        <w:t>2.4.4</w:t>
      </w:r>
      <w:r w:rsidR="0042555F">
        <w:rPr>
          <w:rFonts w:ascii="Simplified Arabic" w:hAnsi="Simplified Arabic" w:cs="Simplified Arabic" w:hint="cs"/>
          <w:b/>
          <w:bCs/>
          <w:rtl/>
        </w:rPr>
        <w:t xml:space="preserve"> </w:t>
      </w:r>
      <w:r>
        <w:rPr>
          <w:rFonts w:ascii="Simplified Arabic" w:hAnsi="Simplified Arabic" w:cs="Simplified Arabic" w:hint="cs"/>
          <w:b/>
          <w:bCs/>
          <w:rtl/>
        </w:rPr>
        <w:t>قضايا فنية أخرى</w:t>
      </w:r>
    </w:p>
    <w:p w:rsidR="00F73A8C" w:rsidRPr="00FA14B0" w:rsidRDefault="00F73A8C" w:rsidP="00FA14B0">
      <w:pPr>
        <w:jc w:val="both"/>
        <w:rPr>
          <w:rFonts w:cs="Simplified Arabic"/>
          <w:color w:val="000000"/>
          <w:rtl/>
        </w:rPr>
      </w:pPr>
      <w:r w:rsidRPr="00FA14B0">
        <w:rPr>
          <w:rFonts w:cs="Simplified Arabic"/>
          <w:color w:val="000000"/>
          <w:rtl/>
        </w:rPr>
        <w:t xml:space="preserve">وعلى الرغم من ذلك، </w:t>
      </w:r>
      <w:r w:rsidR="002B1C4C" w:rsidRPr="00FA14B0">
        <w:rPr>
          <w:rFonts w:cs="Simplified Arabic" w:hint="cs"/>
          <w:color w:val="000000"/>
          <w:rtl/>
        </w:rPr>
        <w:t>تبقى</w:t>
      </w:r>
      <w:r w:rsidRPr="00FA14B0">
        <w:rPr>
          <w:rFonts w:cs="Simplified Arabic"/>
          <w:color w:val="000000"/>
          <w:rtl/>
        </w:rPr>
        <w:t xml:space="preserve"> هناك بعض الإشكاليات في مجال تطوير التغطية والشمول في البيانات، نوردها في المحاور الرئيسية التالية:</w:t>
      </w:r>
    </w:p>
    <w:p w:rsidR="00F73A8C" w:rsidRPr="00FA14B0" w:rsidRDefault="00F73A8C" w:rsidP="009D06C8">
      <w:pPr>
        <w:numPr>
          <w:ilvl w:val="0"/>
          <w:numId w:val="2"/>
        </w:numPr>
        <w:tabs>
          <w:tab w:val="clear" w:pos="720"/>
        </w:tabs>
        <w:ind w:left="424" w:right="0" w:hanging="284"/>
        <w:jc w:val="both"/>
        <w:rPr>
          <w:rFonts w:cs="Simplified Arabic"/>
          <w:color w:val="000000"/>
          <w:rtl/>
        </w:rPr>
      </w:pPr>
      <w:r w:rsidRPr="00FA14B0">
        <w:rPr>
          <w:rFonts w:cs="Simplified Arabic"/>
          <w:color w:val="000000"/>
          <w:rtl/>
        </w:rPr>
        <w:t xml:space="preserve">نقص في البيانات المالية الخاصة بقطاع الخدمات الطبية العسكرية، </w:t>
      </w:r>
      <w:r w:rsidR="00126494" w:rsidRPr="00FA14B0">
        <w:rPr>
          <w:rFonts w:cs="Simplified Arabic" w:hint="cs"/>
          <w:color w:val="000000"/>
          <w:rtl/>
        </w:rPr>
        <w:t>و</w:t>
      </w:r>
      <w:r w:rsidRPr="00FA14B0">
        <w:rPr>
          <w:rFonts w:cs="Simplified Arabic"/>
          <w:color w:val="000000"/>
          <w:rtl/>
        </w:rPr>
        <w:t>التي تعتبر جزء من الإنفاق الحكومي.</w:t>
      </w:r>
    </w:p>
    <w:p w:rsidR="00F73A8C" w:rsidRPr="007F672E" w:rsidRDefault="008E6B26" w:rsidP="00610A22">
      <w:pPr>
        <w:numPr>
          <w:ilvl w:val="0"/>
          <w:numId w:val="2"/>
        </w:numPr>
        <w:tabs>
          <w:tab w:val="clear" w:pos="720"/>
          <w:tab w:val="left" w:pos="9071"/>
        </w:tabs>
        <w:ind w:left="424" w:right="0" w:hanging="284"/>
        <w:jc w:val="both"/>
        <w:rPr>
          <w:rFonts w:cs="Simplified Arabic"/>
          <w:color w:val="000000"/>
          <w:rtl/>
        </w:rPr>
      </w:pPr>
      <w:r>
        <w:rPr>
          <w:rFonts w:cs="Simplified Arabic"/>
          <w:color w:val="000000"/>
          <w:rtl/>
        </w:rPr>
        <w:t xml:space="preserve">فيما يتعلق بالمؤسسات </w:t>
      </w:r>
      <w:r w:rsidR="00305DBC">
        <w:rPr>
          <w:rFonts w:cs="Simplified Arabic" w:hint="cs"/>
          <w:color w:val="000000"/>
          <w:rtl/>
        </w:rPr>
        <w:t>غير الهادفة</w:t>
      </w:r>
      <w:r w:rsidR="00F73A8C" w:rsidRPr="007F672E">
        <w:rPr>
          <w:rFonts w:cs="Simplified Arabic"/>
          <w:color w:val="000000"/>
          <w:rtl/>
        </w:rPr>
        <w:t xml:space="preserve"> للربح وتخدم الأسر المعيشية، </w:t>
      </w:r>
      <w:r w:rsidR="000E500C">
        <w:rPr>
          <w:rFonts w:cs="Simplified Arabic" w:hint="cs"/>
          <w:color w:val="000000"/>
          <w:rtl/>
        </w:rPr>
        <w:t>تم الاعتماد</w:t>
      </w:r>
      <w:r w:rsidR="00AA4859">
        <w:rPr>
          <w:rFonts w:cs="Simplified Arabic"/>
          <w:color w:val="000000"/>
          <w:rtl/>
        </w:rPr>
        <w:t xml:space="preserve"> على مصدرين الأول وهو ال</w:t>
      </w:r>
      <w:r w:rsidR="00AA4859">
        <w:rPr>
          <w:rFonts w:cs="Simplified Arabic" w:hint="cs"/>
          <w:color w:val="000000"/>
          <w:rtl/>
        </w:rPr>
        <w:t>أو</w:t>
      </w:r>
      <w:r w:rsidR="00F73A8C" w:rsidRPr="007F672E">
        <w:rPr>
          <w:rFonts w:cs="Simplified Arabic"/>
          <w:color w:val="000000"/>
          <w:rtl/>
        </w:rPr>
        <w:t>نروا (لأنها ذات وزن نسبي كبير في تقديم الخدما</w:t>
      </w:r>
      <w:r w:rsidR="00126494" w:rsidRPr="007F672E">
        <w:rPr>
          <w:rFonts w:cs="Simplified Arabic"/>
          <w:color w:val="000000"/>
          <w:rtl/>
        </w:rPr>
        <w:t xml:space="preserve">ت الصحية في </w:t>
      </w:r>
      <w:r w:rsidR="00360598">
        <w:rPr>
          <w:rFonts w:cs="Simplified Arabic" w:hint="cs"/>
          <w:color w:val="000000"/>
          <w:rtl/>
        </w:rPr>
        <w:t>فلسطين</w:t>
      </w:r>
      <w:r w:rsidR="00126494" w:rsidRPr="007F672E">
        <w:rPr>
          <w:rFonts w:cs="Simplified Arabic"/>
          <w:color w:val="000000"/>
          <w:rtl/>
        </w:rPr>
        <w:t>)</w:t>
      </w:r>
      <w:r w:rsidR="00126494" w:rsidRPr="007F672E">
        <w:rPr>
          <w:rFonts w:cs="Simplified Arabic" w:hint="cs"/>
          <w:color w:val="000000"/>
          <w:rtl/>
        </w:rPr>
        <w:t>،</w:t>
      </w:r>
      <w:r w:rsidR="00F73A8C" w:rsidRPr="007F672E">
        <w:rPr>
          <w:rFonts w:cs="Simplified Arabic"/>
          <w:color w:val="000000"/>
          <w:rtl/>
        </w:rPr>
        <w:t xml:space="preserve"> </w:t>
      </w:r>
      <w:r w:rsidR="005B0C89" w:rsidRPr="007F672E">
        <w:rPr>
          <w:rFonts w:cs="Simplified Arabic" w:hint="cs"/>
          <w:color w:val="000000"/>
          <w:rtl/>
        </w:rPr>
        <w:t xml:space="preserve"> </w:t>
      </w:r>
      <w:r w:rsidR="00F73A8C" w:rsidRPr="007F672E">
        <w:rPr>
          <w:rFonts w:cs="Simplified Arabic"/>
          <w:color w:val="000000"/>
          <w:rtl/>
        </w:rPr>
        <w:t>بالإضافة إلى المؤسسات التابعة للجان ا</w:t>
      </w:r>
      <w:r>
        <w:rPr>
          <w:rFonts w:cs="Simplified Arabic"/>
          <w:color w:val="000000"/>
          <w:rtl/>
        </w:rPr>
        <w:t xml:space="preserve">لزكاة والمؤسسات الصحية الأخرى </w:t>
      </w:r>
      <w:r w:rsidR="00F73A8C" w:rsidRPr="007F672E">
        <w:rPr>
          <w:rFonts w:cs="Simplified Arabic"/>
          <w:color w:val="000000"/>
          <w:rtl/>
        </w:rPr>
        <w:t xml:space="preserve">غير </w:t>
      </w:r>
      <w:r w:rsidR="000E500C">
        <w:rPr>
          <w:rFonts w:cs="Simplified Arabic" w:hint="cs"/>
          <w:color w:val="000000"/>
          <w:rtl/>
        </w:rPr>
        <w:t>الهادفة</w:t>
      </w:r>
      <w:r w:rsidR="00F73A8C" w:rsidRPr="007F672E">
        <w:rPr>
          <w:rFonts w:cs="Simplified Arabic"/>
          <w:color w:val="000000"/>
          <w:rtl/>
        </w:rPr>
        <w:t xml:space="preserve"> للربح وتعمل على تقديم الخدمات الطبية في المحافظات المختلفة، والواردة في المسوح الاقتصادية</w:t>
      </w:r>
      <w:r w:rsidR="00FA14B0">
        <w:rPr>
          <w:rFonts w:cs="Simplified Arabic" w:hint="cs"/>
          <w:color w:val="000000"/>
          <w:rtl/>
        </w:rPr>
        <w:t>،</w:t>
      </w:r>
      <w:r w:rsidR="00F73A8C" w:rsidRPr="007F672E">
        <w:rPr>
          <w:rFonts w:cs="Simplified Arabic"/>
          <w:color w:val="000000"/>
          <w:rtl/>
        </w:rPr>
        <w:t xml:space="preserve"> </w:t>
      </w:r>
      <w:r w:rsidR="00126494" w:rsidRPr="007F672E">
        <w:rPr>
          <w:rFonts w:cs="Simplified Arabic" w:hint="cs"/>
          <w:color w:val="000000"/>
          <w:rtl/>
        </w:rPr>
        <w:t>والتي</w:t>
      </w:r>
      <w:r w:rsidR="00F73A8C" w:rsidRPr="007F672E">
        <w:rPr>
          <w:rFonts w:cs="Simplified Arabic"/>
          <w:color w:val="000000"/>
          <w:rtl/>
        </w:rPr>
        <w:t xml:space="preserve"> تم </w:t>
      </w:r>
      <w:r w:rsidR="00126494" w:rsidRPr="007F672E">
        <w:rPr>
          <w:rFonts w:cs="Simplified Arabic" w:hint="cs"/>
          <w:color w:val="000000"/>
          <w:rtl/>
        </w:rPr>
        <w:t xml:space="preserve">إجراء عملية </w:t>
      </w:r>
      <w:r w:rsidR="00610A22">
        <w:rPr>
          <w:rFonts w:cs="Simplified Arabic" w:hint="cs"/>
          <w:color w:val="000000"/>
          <w:rtl/>
        </w:rPr>
        <w:t xml:space="preserve">التوزين </w:t>
      </w:r>
      <w:r w:rsidR="00126494" w:rsidRPr="007F672E">
        <w:rPr>
          <w:rFonts w:cs="Simplified Arabic" w:hint="cs"/>
          <w:color w:val="000000"/>
          <w:rtl/>
        </w:rPr>
        <w:t>لها</w:t>
      </w:r>
      <w:r w:rsidR="00F73A8C" w:rsidRPr="007F672E">
        <w:rPr>
          <w:rFonts w:cs="Simplified Arabic"/>
          <w:color w:val="000000"/>
          <w:rtl/>
        </w:rPr>
        <w:t xml:space="preserve"> لتعكس واقع الاقتصاد العام.</w:t>
      </w:r>
    </w:p>
    <w:p w:rsidR="00F73A8C" w:rsidRPr="007F672E" w:rsidRDefault="00D4538D" w:rsidP="009D06C8">
      <w:pPr>
        <w:numPr>
          <w:ilvl w:val="0"/>
          <w:numId w:val="2"/>
        </w:numPr>
        <w:tabs>
          <w:tab w:val="clear" w:pos="720"/>
        </w:tabs>
        <w:ind w:left="424" w:right="0" w:hanging="284"/>
        <w:jc w:val="both"/>
        <w:rPr>
          <w:rFonts w:cs="Simplified Arabic"/>
          <w:bCs/>
          <w:color w:val="000000"/>
          <w:rtl/>
        </w:rPr>
      </w:pPr>
      <w:r w:rsidRPr="007F672E">
        <w:rPr>
          <w:rFonts w:cs="Simplified Arabic"/>
          <w:rtl/>
        </w:rPr>
        <w:t xml:space="preserve">تم تقدير قيم الإنفاق على الصحة بشكل إجمالي على مستوى </w:t>
      </w:r>
      <w:r w:rsidR="00204A17">
        <w:rPr>
          <w:rFonts w:cs="Simplified Arabic" w:hint="cs"/>
          <w:rtl/>
        </w:rPr>
        <w:t>فلسطين</w:t>
      </w:r>
      <w:r w:rsidRPr="007F672E">
        <w:rPr>
          <w:rFonts w:cs="Simplified Arabic" w:hint="cs"/>
          <w:rtl/>
        </w:rPr>
        <w:t xml:space="preserve"> لعدم توفر </w:t>
      </w:r>
      <w:r w:rsidR="00F73A8C" w:rsidRPr="007F672E">
        <w:rPr>
          <w:rFonts w:cs="Simplified Arabic"/>
          <w:rtl/>
        </w:rPr>
        <w:t>بيانات من مصدرها على مستوى الضفة الغربية وقطاع غزة</w:t>
      </w:r>
      <w:r w:rsidR="00AF1B8A">
        <w:rPr>
          <w:rFonts w:cs="Simplified Arabic" w:hint="cs"/>
          <w:rtl/>
        </w:rPr>
        <w:t xml:space="preserve"> كل منها على حد</w:t>
      </w:r>
      <w:r w:rsidR="00530F6D">
        <w:rPr>
          <w:rFonts w:cs="Simplified Arabic" w:hint="cs"/>
          <w:rtl/>
        </w:rPr>
        <w:t>ة</w:t>
      </w:r>
      <w:r w:rsidRPr="007F672E">
        <w:rPr>
          <w:rFonts w:cs="Simplified Arabic" w:hint="cs"/>
          <w:rtl/>
        </w:rPr>
        <w:t>.</w:t>
      </w:r>
    </w:p>
    <w:p w:rsidR="00164C37" w:rsidRPr="00891C80" w:rsidRDefault="00164C37" w:rsidP="00FA14B0">
      <w:pPr>
        <w:jc w:val="both"/>
        <w:rPr>
          <w:rFonts w:ascii="Courier New" w:hAnsi="Courier New" w:cs="Simplified Arabic"/>
          <w:b/>
          <w:bCs/>
          <w:color w:val="000000"/>
          <w:sz w:val="16"/>
          <w:szCs w:val="16"/>
          <w:u w:val="single"/>
          <w:rtl/>
        </w:rPr>
      </w:pPr>
    </w:p>
    <w:p w:rsidR="00164C37" w:rsidRDefault="00164C37" w:rsidP="00FA14B0">
      <w:pPr>
        <w:jc w:val="both"/>
        <w:rPr>
          <w:rFonts w:cs="Simplified Arabic"/>
          <w:color w:val="000000"/>
          <w:rtl/>
        </w:rPr>
      </w:pPr>
    </w:p>
    <w:p w:rsidR="00164C37" w:rsidRDefault="00164C37" w:rsidP="00FA14B0">
      <w:pPr>
        <w:jc w:val="both"/>
        <w:rPr>
          <w:rtl/>
        </w:rPr>
      </w:pPr>
    </w:p>
    <w:p w:rsidR="00164C37" w:rsidRDefault="00164C37" w:rsidP="00FA14B0">
      <w:pPr>
        <w:jc w:val="both"/>
        <w:rPr>
          <w:rtl/>
        </w:rPr>
      </w:pPr>
    </w:p>
    <w:p w:rsidR="00164C37" w:rsidRDefault="00164C37" w:rsidP="00FA14B0">
      <w:pPr>
        <w:jc w:val="both"/>
        <w:rPr>
          <w:rtl/>
        </w:rPr>
      </w:pPr>
    </w:p>
    <w:p w:rsidR="00164C37" w:rsidRDefault="00164C37" w:rsidP="00164C37">
      <w:pPr>
        <w:rPr>
          <w:rtl/>
        </w:rPr>
      </w:pPr>
    </w:p>
    <w:p w:rsidR="00164C37" w:rsidRDefault="00164C37" w:rsidP="00164C37">
      <w:pPr>
        <w:rPr>
          <w:rtl/>
        </w:rPr>
      </w:pPr>
    </w:p>
    <w:p w:rsidR="00164C37" w:rsidRDefault="00164C37" w:rsidP="00164C37">
      <w:pPr>
        <w:rPr>
          <w:rtl/>
        </w:rPr>
      </w:pPr>
    </w:p>
    <w:p w:rsidR="00164C37" w:rsidRDefault="00164C37" w:rsidP="00164C37">
      <w:pPr>
        <w:rPr>
          <w:color w:val="000000"/>
          <w:rtl/>
          <w:lang w:val="en-GB"/>
        </w:rPr>
      </w:pPr>
    </w:p>
    <w:p w:rsidR="006871CC" w:rsidRDefault="006871CC" w:rsidP="00742BD7">
      <w:pPr>
        <w:pStyle w:val="Heading4"/>
        <w:jc w:val="left"/>
        <w:rPr>
          <w:rFonts w:cs="Simplified Arabic"/>
          <w:color w:val="000000"/>
          <w:rtl/>
          <w:lang w:eastAsia="ar-SA"/>
        </w:rPr>
      </w:pPr>
    </w:p>
    <w:p w:rsidR="0021633E" w:rsidRDefault="0021633E"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320D1D" w:rsidRDefault="00320D1D" w:rsidP="00C24045">
      <w:pPr>
        <w:rPr>
          <w:rtl/>
        </w:rPr>
      </w:pPr>
    </w:p>
    <w:p w:rsidR="00C24045" w:rsidRDefault="00C24045" w:rsidP="00C24045">
      <w:pPr>
        <w:rPr>
          <w:rtl/>
        </w:rPr>
      </w:pPr>
    </w:p>
    <w:p w:rsidR="00C24045" w:rsidRPr="00C24045" w:rsidRDefault="00C24045" w:rsidP="00C24045">
      <w:pPr>
        <w:rPr>
          <w:rtl/>
        </w:rPr>
      </w:pPr>
    </w:p>
    <w:p w:rsidR="00BA4D8A" w:rsidRDefault="00BA4D8A" w:rsidP="00043B48">
      <w:pPr>
        <w:pStyle w:val="Heading4"/>
        <w:rPr>
          <w:rFonts w:cs="Simplified Arabic"/>
          <w:color w:val="000000"/>
          <w:rtl/>
          <w:lang w:eastAsia="ar-SA"/>
        </w:rPr>
      </w:pPr>
    </w:p>
    <w:p w:rsidR="00BA4D8A" w:rsidRDefault="00BA4D8A" w:rsidP="00043B48">
      <w:pPr>
        <w:pStyle w:val="Heading4"/>
        <w:rPr>
          <w:rFonts w:cs="Simplified Arabic"/>
          <w:color w:val="000000"/>
          <w:rtl/>
          <w:lang w:eastAsia="ar-SA"/>
        </w:rPr>
      </w:pPr>
    </w:p>
    <w:p w:rsidR="00EC5313" w:rsidRDefault="00610A22" w:rsidP="00043B48">
      <w:pPr>
        <w:pStyle w:val="Heading4"/>
        <w:rPr>
          <w:rFonts w:cs="Simplified Arabic"/>
          <w:color w:val="000000"/>
          <w:rtl/>
          <w:lang w:eastAsia="ar-SA"/>
        </w:rPr>
      </w:pPr>
      <w:r>
        <w:rPr>
          <w:rFonts w:cs="Simplified Arabic" w:hint="cs"/>
          <w:color w:val="000000"/>
          <w:rtl/>
          <w:lang w:eastAsia="ar-SA"/>
        </w:rPr>
        <w:t>الجداول</w:t>
      </w:r>
      <w:r w:rsidR="009940B3">
        <w:rPr>
          <w:rFonts w:cs="Simplified Arabic" w:hint="cs"/>
          <w:color w:val="000000"/>
          <w:rtl/>
          <w:lang w:eastAsia="ar-SA"/>
        </w:rPr>
        <w:t xml:space="preserve"> الإحصائية</w:t>
      </w:r>
      <w:r w:rsidR="00EC5313">
        <w:rPr>
          <w:rFonts w:cs="Simplified Arabic"/>
          <w:color w:val="000000"/>
          <w:rtl/>
          <w:lang w:eastAsia="ar-SA"/>
        </w:rPr>
        <w:t xml:space="preserve"> </w:t>
      </w:r>
    </w:p>
    <w:p w:rsidR="00EC5313" w:rsidRDefault="00E50083" w:rsidP="00043B48">
      <w:pPr>
        <w:bidi w:val="0"/>
        <w:jc w:val="center"/>
        <w:rPr>
          <w:color w:val="000000"/>
          <w:rtl/>
          <w:lang w:val="en-GB"/>
        </w:rPr>
      </w:pPr>
      <w:r>
        <w:rPr>
          <w:b/>
          <w:bCs/>
          <w:color w:val="000000"/>
          <w:sz w:val="44"/>
          <w:szCs w:val="44"/>
        </w:rPr>
        <w:t xml:space="preserve">Statistical </w:t>
      </w:r>
      <w:r w:rsidR="00EC5313">
        <w:rPr>
          <w:b/>
          <w:bCs/>
          <w:color w:val="000000"/>
          <w:sz w:val="44"/>
          <w:szCs w:val="44"/>
        </w:rPr>
        <w:t xml:space="preserve">Tables </w:t>
      </w: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C5313" w:rsidRDefault="00EC5313">
      <w:pPr>
        <w:rPr>
          <w:color w:val="000000"/>
          <w:rtl/>
          <w:lang w:val="en-GB"/>
        </w:rPr>
      </w:pPr>
    </w:p>
    <w:p w:rsidR="00EA3687" w:rsidRDefault="00EA3687">
      <w:pPr>
        <w:bidi w:val="0"/>
        <w:rPr>
          <w:color w:val="000000"/>
          <w:rtl/>
          <w:lang w:val="en-GB"/>
        </w:rPr>
      </w:pPr>
      <w:r>
        <w:rPr>
          <w:color w:val="000000"/>
          <w:rtl/>
          <w:lang w:val="en-GB"/>
        </w:rPr>
        <w:br w:type="page"/>
      </w:r>
    </w:p>
    <w:p w:rsidR="00EC5313" w:rsidRDefault="00EC5313">
      <w:pPr>
        <w:rPr>
          <w:color w:val="000000"/>
          <w:rtl/>
          <w:lang w:val="en-GB"/>
        </w:rPr>
      </w:pPr>
    </w:p>
    <w:sectPr w:rsidR="00EC5313" w:rsidSect="00394D8B">
      <w:headerReference w:type="default" r:id="rId12"/>
      <w:footerReference w:type="default" r:id="rId13"/>
      <w:pgSz w:w="11907" w:h="16840" w:code="9"/>
      <w:pgMar w:top="1418" w:right="1418" w:bottom="1418" w:left="1418" w:header="709" w:footer="709" w:gutter="0"/>
      <w:paperSrc w:first="15"/>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EEA" w:rsidRDefault="005D4EEA">
      <w:pPr>
        <w:rPr>
          <w:rtl/>
        </w:rPr>
      </w:pPr>
      <w:r>
        <w:separator/>
      </w:r>
    </w:p>
  </w:endnote>
  <w:endnote w:type="continuationSeparator" w:id="0">
    <w:p w:rsidR="005D4EEA" w:rsidRDefault="005D4EEA">
      <w:pPr>
        <w:rPr>
          <w:rtl/>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303550032"/>
      <w:docPartObj>
        <w:docPartGallery w:val="Page Numbers (Bottom of Page)"/>
        <w:docPartUnique/>
      </w:docPartObj>
    </w:sdtPr>
    <w:sdtContent>
      <w:p w:rsidR="00AC75C4" w:rsidRDefault="00885ED0">
        <w:pPr>
          <w:pStyle w:val="Footer"/>
          <w:jc w:val="center"/>
        </w:pPr>
        <w:fldSimple w:instr=" PAGE   \* MERGEFORMAT ">
          <w:r w:rsidR="00B41234">
            <w:rPr>
              <w:noProof/>
              <w:rtl/>
            </w:rPr>
            <w:t>24</w:t>
          </w:r>
        </w:fldSimple>
      </w:p>
    </w:sdtContent>
  </w:sdt>
  <w:p w:rsidR="00AC75C4" w:rsidRDefault="00AC75C4">
    <w:pPr>
      <w:pStyle w:val="Footer"/>
      <w:jc w:val="cen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EEA" w:rsidRDefault="005D4EEA">
      <w:pPr>
        <w:rPr>
          <w:rtl/>
        </w:rPr>
      </w:pPr>
      <w:r>
        <w:separator/>
      </w:r>
    </w:p>
  </w:footnote>
  <w:footnote w:type="continuationSeparator" w:id="0">
    <w:p w:rsidR="005D4EEA" w:rsidRDefault="005D4EEA">
      <w:pPr>
        <w:rPr>
          <w:rtl/>
        </w:rPr>
      </w:pPr>
      <w:r>
        <w:continuationSeparator/>
      </w:r>
    </w:p>
  </w:footnote>
  <w:footnote w:id="1">
    <w:p w:rsidR="00AC75C4" w:rsidRPr="00F40B67" w:rsidRDefault="00AC75C4" w:rsidP="00663248">
      <w:pPr>
        <w:pStyle w:val="FootnoteText"/>
        <w:bidi/>
        <w:spacing w:after="0"/>
        <w:rPr>
          <w:rFonts w:ascii="Simplified Arabic" w:hAnsi="Simplified Arabic" w:cs="Simplified Arabic"/>
          <w:sz w:val="18"/>
          <w:szCs w:val="18"/>
          <w:rtl/>
          <w:lang w:val="en-US" w:bidi="ar-SA"/>
        </w:rPr>
      </w:pPr>
      <w:r w:rsidRPr="00F40B67">
        <w:rPr>
          <w:rStyle w:val="FootnoteReference"/>
          <w:rFonts w:ascii="Simplified Arabic" w:hAnsi="Simplified Arabic" w:cs="Simplified Arabic"/>
          <w:sz w:val="18"/>
          <w:szCs w:val="18"/>
        </w:rPr>
        <w:footnoteRef/>
      </w:r>
      <w:r w:rsidRPr="00F40B67">
        <w:rPr>
          <w:rFonts w:ascii="Simplified Arabic" w:hAnsi="Simplified Arabic" w:cs="Simplified Arabic"/>
          <w:sz w:val="18"/>
          <w:szCs w:val="18"/>
        </w:rPr>
        <w:t xml:space="preserve"> </w:t>
      </w:r>
      <w:r w:rsidRPr="00F40B67">
        <w:rPr>
          <w:rFonts w:ascii="Simplified Arabic" w:hAnsi="Simplified Arabic" w:cs="Simplified Arabic"/>
          <w:sz w:val="18"/>
          <w:szCs w:val="18"/>
          <w:rtl/>
          <w:lang w:val="en-US" w:bidi="ar-SA"/>
        </w:rPr>
        <w:t xml:space="preserve"> تشمل جميع مصادر التمويل. </w:t>
      </w:r>
    </w:p>
  </w:footnote>
  <w:footnote w:id="2">
    <w:p w:rsidR="00AC75C4" w:rsidRPr="002A4BE4" w:rsidRDefault="00AC75C4" w:rsidP="00663248">
      <w:pPr>
        <w:pStyle w:val="FootnoteText"/>
        <w:bidi/>
        <w:spacing w:after="0"/>
        <w:rPr>
          <w:rFonts w:ascii="Simplified Arabic" w:hAnsi="Simplified Arabic" w:cs="Simplified Arabic"/>
          <w:sz w:val="18"/>
          <w:szCs w:val="18"/>
          <w:rtl/>
          <w:lang w:val="en-US" w:bidi="ar-SA"/>
        </w:rPr>
      </w:pPr>
      <w:r w:rsidRPr="00072B66">
        <w:rPr>
          <w:rFonts w:ascii="Simplified Arabic" w:hAnsi="Simplified Arabic" w:cs="Simplified Arabic"/>
          <w:sz w:val="18"/>
          <w:szCs w:val="18"/>
          <w:vertAlign w:val="superscript"/>
          <w:lang w:val="en-US" w:bidi="ar-SA"/>
        </w:rPr>
        <w:footnoteRef/>
      </w:r>
      <w:r w:rsidRPr="002A4BE4">
        <w:rPr>
          <w:rFonts w:ascii="Simplified Arabic" w:hAnsi="Simplified Arabic" w:cs="Simplified Arabic"/>
          <w:sz w:val="18"/>
          <w:szCs w:val="18"/>
          <w:lang w:val="en-US" w:bidi="ar-SA"/>
        </w:rPr>
        <w:t xml:space="preserve"> </w:t>
      </w:r>
      <w:r w:rsidRPr="002A4BE4">
        <w:rPr>
          <w:rFonts w:ascii="Simplified Arabic" w:hAnsi="Simplified Arabic" w:cs="Simplified Arabic" w:hint="cs"/>
          <w:sz w:val="18"/>
          <w:szCs w:val="18"/>
          <w:rtl/>
          <w:lang w:val="en-US" w:bidi="ar-SA"/>
        </w:rPr>
        <w:t xml:space="preserve"> تشمل مجموع النفقات الجارية والتكوين الرأسمالي الإجمالي.</w:t>
      </w:r>
    </w:p>
  </w:footnote>
  <w:footnote w:id="3">
    <w:p w:rsidR="00AC75C4" w:rsidRPr="00820AC4" w:rsidRDefault="00AC75C4" w:rsidP="007E434B">
      <w:pPr>
        <w:pStyle w:val="FootnoteText"/>
        <w:bidi/>
        <w:rPr>
          <w:rFonts w:ascii="Simplified Arabic" w:hAnsi="Simplified Arabic" w:cs="Simplified Arabic"/>
          <w:sz w:val="18"/>
          <w:szCs w:val="18"/>
          <w:rtl/>
          <w:lang w:val="en-US" w:bidi="ar-SA"/>
        </w:rPr>
      </w:pPr>
      <w:r w:rsidRPr="00820AC4">
        <w:rPr>
          <w:rStyle w:val="FootnoteReference"/>
          <w:rFonts w:ascii="Simplified Arabic" w:hAnsi="Simplified Arabic" w:cs="Simplified Arabic"/>
          <w:sz w:val="18"/>
          <w:szCs w:val="18"/>
        </w:rPr>
        <w:footnoteRef/>
      </w:r>
      <w:r w:rsidRPr="00820AC4">
        <w:rPr>
          <w:rFonts w:ascii="Simplified Arabic" w:hAnsi="Simplified Arabic" w:cs="Simplified Arabic"/>
          <w:sz w:val="18"/>
          <w:szCs w:val="18"/>
        </w:rPr>
        <w:t xml:space="preserve"> </w:t>
      </w:r>
      <w:r w:rsidRPr="00820AC4">
        <w:rPr>
          <w:rFonts w:ascii="Simplified Arabic" w:hAnsi="Simplified Arabic" w:cs="Simplified Arabic"/>
          <w:sz w:val="18"/>
          <w:szCs w:val="18"/>
          <w:rtl/>
          <w:lang w:val="en-US" w:bidi="ar-SA"/>
        </w:rPr>
        <w:t xml:space="preserve"> مجموع الإنفاق الصحي يشمل النفقات الجارية والتكوين الرأسمالي الإجمالي.</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5C4" w:rsidRPr="00670713" w:rsidRDefault="00AC75C4" w:rsidP="00C616B6">
    <w:pPr>
      <w:pStyle w:val="Header"/>
      <w:rPr>
        <w:rFonts w:cs="Simplified Arabic"/>
        <w:sz w:val="16"/>
        <w:szCs w:val="16"/>
        <w:rtl/>
      </w:rPr>
    </w:pPr>
    <w:r w:rsidRPr="00670713">
      <w:rPr>
        <w:rFonts w:cs="Simplified Arabic"/>
        <w:sz w:val="16"/>
        <w:szCs w:val="16"/>
      </w:rPr>
      <w:t>PCBS</w:t>
    </w:r>
    <w:r w:rsidRPr="00670713">
      <w:rPr>
        <w:rFonts w:cs="Simplified Arabic" w:hint="cs"/>
        <w:sz w:val="16"/>
        <w:szCs w:val="16"/>
        <w:rtl/>
      </w:rPr>
      <w:t xml:space="preserve">: التقرير الإحصائي، الحسابات </w:t>
    </w:r>
    <w:r>
      <w:rPr>
        <w:rFonts w:cs="Simplified Arabic" w:hint="cs"/>
        <w:sz w:val="16"/>
        <w:szCs w:val="16"/>
        <w:rtl/>
      </w:rPr>
      <w:t>الصحية الفلسطينية</w:t>
    </w:r>
    <w:r w:rsidRPr="00670713">
      <w:rPr>
        <w:rFonts w:cs="Simplified Arabic" w:hint="cs"/>
        <w:sz w:val="16"/>
        <w:szCs w:val="16"/>
        <w:rtl/>
      </w:rPr>
      <w:t xml:space="preserve"> </w:t>
    </w:r>
    <w:r>
      <w:rPr>
        <w:rFonts w:cs="Simplified Arabic" w:hint="cs"/>
        <w:sz w:val="16"/>
        <w:szCs w:val="16"/>
        <w:rtl/>
      </w:rPr>
      <w:t>2017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B1F03"/>
    <w:multiLevelType w:val="hybridMultilevel"/>
    <w:tmpl w:val="F9283E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F4013E"/>
    <w:multiLevelType w:val="multilevel"/>
    <w:tmpl w:val="5484C94C"/>
    <w:lvl w:ilvl="0">
      <w:start w:val="1"/>
      <w:numFmt w:val="decimal"/>
      <w:lvlText w:val="%1."/>
      <w:lvlJc w:val="left"/>
      <w:pPr>
        <w:ind w:left="720" w:right="720" w:hanging="360"/>
      </w:pPr>
      <w:rPr>
        <w:rFonts w:ascii="Times New Roman" w:eastAsia="Times New Roman" w:hAnsi="Times New Roman" w:cs="Simplified Arabic"/>
      </w:rPr>
    </w:lvl>
    <w:lvl w:ilvl="1">
      <w:start w:val="2"/>
      <w:numFmt w:val="decimal"/>
      <w:isLgl/>
      <w:lvlText w:val="%1.%2"/>
      <w:lvlJc w:val="left"/>
      <w:pPr>
        <w:ind w:left="720" w:hanging="3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C2508B1"/>
    <w:multiLevelType w:val="hybridMultilevel"/>
    <w:tmpl w:val="60A069B0"/>
    <w:lvl w:ilvl="0" w:tplc="A0BCD720">
      <w:start w:val="3"/>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06B92"/>
    <w:multiLevelType w:val="multilevel"/>
    <w:tmpl w:val="81E8354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8E7FBB"/>
    <w:multiLevelType w:val="hybridMultilevel"/>
    <w:tmpl w:val="F4146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EE416D"/>
    <w:multiLevelType w:val="hybridMultilevel"/>
    <w:tmpl w:val="8E525AD6"/>
    <w:lvl w:ilvl="0" w:tplc="222AFBBC">
      <w:start w:val="1"/>
      <w:numFmt w:val="decimal"/>
      <w:lvlText w:val="%1."/>
      <w:lvlJc w:val="left"/>
      <w:pPr>
        <w:tabs>
          <w:tab w:val="num" w:pos="720"/>
        </w:tabs>
        <w:ind w:left="720" w:righ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16241F3E"/>
    <w:multiLevelType w:val="hybridMultilevel"/>
    <w:tmpl w:val="6EB48A0A"/>
    <w:lvl w:ilvl="0" w:tplc="D74C23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3">
      <w:start w:val="1"/>
      <w:numFmt w:val="bullet"/>
      <w:lvlText w:val="o"/>
      <w:lvlJc w:val="left"/>
      <w:pPr>
        <w:tabs>
          <w:tab w:val="num" w:pos="3600"/>
        </w:tabs>
        <w:ind w:left="3600" w:right="3600" w:hanging="360"/>
      </w:pPr>
      <w:rPr>
        <w:rFonts w:ascii="Courier New" w:hAnsi="Courier New" w:hint="default"/>
      </w:rPr>
    </w:lvl>
    <w:lvl w:ilvl="5" w:tplc="04090005">
      <w:start w:val="1"/>
      <w:numFmt w:val="bullet"/>
      <w:lvlText w:val=""/>
      <w:lvlJc w:val="left"/>
      <w:pPr>
        <w:tabs>
          <w:tab w:val="num" w:pos="4320"/>
        </w:tabs>
        <w:ind w:left="4320" w:right="4320" w:hanging="360"/>
      </w:pPr>
      <w:rPr>
        <w:rFonts w:ascii="Wingdings" w:hAnsi="Wingdings" w:hint="default"/>
      </w:rPr>
    </w:lvl>
    <w:lvl w:ilvl="6" w:tplc="04090001">
      <w:start w:val="1"/>
      <w:numFmt w:val="bullet"/>
      <w:lvlText w:val=""/>
      <w:lvlJc w:val="left"/>
      <w:pPr>
        <w:tabs>
          <w:tab w:val="num" w:pos="5040"/>
        </w:tabs>
        <w:ind w:left="5040" w:right="5040" w:hanging="360"/>
      </w:pPr>
      <w:rPr>
        <w:rFonts w:ascii="Symbol" w:hAnsi="Symbol" w:hint="default"/>
      </w:rPr>
    </w:lvl>
    <w:lvl w:ilvl="7" w:tplc="04090003">
      <w:start w:val="1"/>
      <w:numFmt w:val="bullet"/>
      <w:lvlText w:val="o"/>
      <w:lvlJc w:val="left"/>
      <w:pPr>
        <w:tabs>
          <w:tab w:val="num" w:pos="5760"/>
        </w:tabs>
        <w:ind w:left="5760" w:right="5760" w:hanging="360"/>
      </w:pPr>
      <w:rPr>
        <w:rFonts w:ascii="Courier New" w:hAnsi="Courier New" w:hint="default"/>
      </w:rPr>
    </w:lvl>
    <w:lvl w:ilvl="8" w:tplc="04090005">
      <w:start w:val="1"/>
      <w:numFmt w:val="bullet"/>
      <w:lvlText w:val=""/>
      <w:lvlJc w:val="left"/>
      <w:pPr>
        <w:tabs>
          <w:tab w:val="num" w:pos="6480"/>
        </w:tabs>
        <w:ind w:left="6480" w:right="6480" w:hanging="360"/>
      </w:pPr>
      <w:rPr>
        <w:rFonts w:ascii="Wingdings" w:hAnsi="Wingdings" w:hint="default"/>
      </w:rPr>
    </w:lvl>
  </w:abstractNum>
  <w:abstractNum w:abstractNumId="8">
    <w:nsid w:val="1B375268"/>
    <w:multiLevelType w:val="multilevel"/>
    <w:tmpl w:val="6A6AD53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1DBE4991"/>
    <w:multiLevelType w:val="multilevel"/>
    <w:tmpl w:val="F7C6092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E972C97"/>
    <w:multiLevelType w:val="multilevel"/>
    <w:tmpl w:val="CC8C8AAE"/>
    <w:lvl w:ilvl="0">
      <w:start w:val="1"/>
      <w:numFmt w:val="decimal"/>
      <w:lvlText w:val="%1"/>
      <w:lvlJc w:val="left"/>
      <w:pPr>
        <w:ind w:left="420" w:hanging="420"/>
      </w:pPr>
      <w:rPr>
        <w:rFonts w:hint="default"/>
      </w:rPr>
    </w:lvl>
    <w:lvl w:ilvl="1">
      <w:start w:val="1"/>
      <w:numFmt w:val="decimal"/>
      <w:lvlText w:val="%1.%2"/>
      <w:lvlJc w:val="left"/>
      <w:pPr>
        <w:ind w:left="311" w:hanging="42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393" w:hanging="720"/>
      </w:pPr>
      <w:rPr>
        <w:rFonts w:hint="default"/>
      </w:rPr>
    </w:lvl>
    <w:lvl w:ilvl="4">
      <w:start w:val="1"/>
      <w:numFmt w:val="decimal"/>
      <w:lvlText w:val="%1.%2.%3.%4.%5"/>
      <w:lvlJc w:val="left"/>
      <w:pPr>
        <w:ind w:left="644" w:hanging="1080"/>
      </w:pPr>
      <w:rPr>
        <w:rFonts w:hint="default"/>
      </w:rPr>
    </w:lvl>
    <w:lvl w:ilvl="5">
      <w:start w:val="1"/>
      <w:numFmt w:val="decimal"/>
      <w:lvlText w:val="%1.%2.%3.%4.%5.%6"/>
      <w:lvlJc w:val="left"/>
      <w:pPr>
        <w:ind w:left="895" w:hanging="1440"/>
      </w:pPr>
      <w:rPr>
        <w:rFonts w:hint="default"/>
      </w:rPr>
    </w:lvl>
    <w:lvl w:ilvl="6">
      <w:start w:val="1"/>
      <w:numFmt w:val="decimal"/>
      <w:lvlText w:val="%1.%2.%3.%4.%5.%6.%7"/>
      <w:lvlJc w:val="left"/>
      <w:pPr>
        <w:ind w:left="786" w:hanging="1440"/>
      </w:pPr>
      <w:rPr>
        <w:rFonts w:hint="default"/>
      </w:rPr>
    </w:lvl>
    <w:lvl w:ilvl="7">
      <w:start w:val="1"/>
      <w:numFmt w:val="decimal"/>
      <w:lvlText w:val="%1.%2.%3.%4.%5.%6.%7.%8"/>
      <w:lvlJc w:val="left"/>
      <w:pPr>
        <w:ind w:left="1037" w:hanging="1800"/>
      </w:pPr>
      <w:rPr>
        <w:rFonts w:hint="default"/>
      </w:rPr>
    </w:lvl>
    <w:lvl w:ilvl="8">
      <w:start w:val="1"/>
      <w:numFmt w:val="decimal"/>
      <w:lvlText w:val="%1.%2.%3.%4.%5.%6.%7.%8.%9"/>
      <w:lvlJc w:val="left"/>
      <w:pPr>
        <w:ind w:left="928" w:hanging="1800"/>
      </w:pPr>
      <w:rPr>
        <w:rFonts w:hint="default"/>
      </w:rPr>
    </w:lvl>
  </w:abstractNum>
  <w:abstractNum w:abstractNumId="11">
    <w:nsid w:val="23331ABB"/>
    <w:multiLevelType w:val="hybridMultilevel"/>
    <w:tmpl w:val="3A02ADCA"/>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2">
    <w:nsid w:val="26136C4F"/>
    <w:multiLevelType w:val="multilevel"/>
    <w:tmpl w:val="B53C2E9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36DA0C47"/>
    <w:multiLevelType w:val="hybridMultilevel"/>
    <w:tmpl w:val="737E1664"/>
    <w:lvl w:ilvl="0" w:tplc="6CBAAC80">
      <w:numFmt w:val="bullet"/>
      <w:lvlText w:val=""/>
      <w:lvlJc w:val="left"/>
      <w:pPr>
        <w:tabs>
          <w:tab w:val="num" w:pos="720"/>
        </w:tabs>
        <w:ind w:left="720" w:right="720" w:hanging="360"/>
      </w:pPr>
      <w:rPr>
        <w:rFonts w:ascii="Symbol" w:eastAsia="Times New Roman"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4">
    <w:nsid w:val="39790E6F"/>
    <w:multiLevelType w:val="multilevel"/>
    <w:tmpl w:val="D124C8B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E8B0B2E"/>
    <w:multiLevelType w:val="hybridMultilevel"/>
    <w:tmpl w:val="DC203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E220B9"/>
    <w:multiLevelType w:val="hybridMultilevel"/>
    <w:tmpl w:val="0DE2EEB2"/>
    <w:lvl w:ilvl="0" w:tplc="F43A060A">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7">
    <w:nsid w:val="45813781"/>
    <w:multiLevelType w:val="multilevel"/>
    <w:tmpl w:val="42EA7A9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50F65A2"/>
    <w:multiLevelType w:val="multilevel"/>
    <w:tmpl w:val="AC861340"/>
    <w:lvl w:ilvl="0">
      <w:start w:val="2"/>
      <w:numFmt w:val="decimal"/>
      <w:lvlText w:val="%1"/>
      <w:lvlJc w:val="left"/>
      <w:pPr>
        <w:ind w:left="555" w:hanging="555"/>
      </w:pPr>
      <w:rPr>
        <w:rFonts w:hint="default"/>
      </w:rPr>
    </w:lvl>
    <w:lvl w:ilvl="1">
      <w:start w:val="3"/>
      <w:numFmt w:val="decimal"/>
      <w:lvlText w:val="%1.%2"/>
      <w:lvlJc w:val="left"/>
      <w:pPr>
        <w:ind w:left="735" w:hanging="55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9">
    <w:nsid w:val="63F6295B"/>
    <w:multiLevelType w:val="multilevel"/>
    <w:tmpl w:val="E5383EF8"/>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2"/>
      <w:numFmt w:val="none"/>
      <w:isLg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6AB57805"/>
    <w:multiLevelType w:val="multilevel"/>
    <w:tmpl w:val="1B82BE9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6CE44498"/>
    <w:multiLevelType w:val="hybridMultilevel"/>
    <w:tmpl w:val="00C6EEE8"/>
    <w:lvl w:ilvl="0" w:tplc="0401000B">
      <w:start w:val="1"/>
      <w:numFmt w:val="bullet"/>
      <w:lvlText w:val=""/>
      <w:lvlJc w:val="left"/>
      <w:pPr>
        <w:tabs>
          <w:tab w:val="num" w:pos="718"/>
        </w:tabs>
        <w:ind w:left="718" w:right="718" w:hanging="360"/>
      </w:pPr>
      <w:rPr>
        <w:rFonts w:ascii="Wingdings" w:hAnsi="Wingdings" w:hint="default"/>
      </w:rPr>
    </w:lvl>
    <w:lvl w:ilvl="1" w:tplc="6CBAAC80">
      <w:numFmt w:val="bullet"/>
      <w:lvlText w:val=""/>
      <w:lvlJc w:val="left"/>
      <w:pPr>
        <w:tabs>
          <w:tab w:val="num" w:pos="1438"/>
        </w:tabs>
        <w:ind w:left="1438" w:right="1438" w:hanging="360"/>
      </w:pPr>
      <w:rPr>
        <w:rFonts w:ascii="Symbol" w:eastAsia="Times New Roman" w:hAnsi="Symbol" w:cs="Simplified Arabic" w:hint="default"/>
      </w:rPr>
    </w:lvl>
    <w:lvl w:ilvl="2" w:tplc="FA32FEE2">
      <w:numFmt w:val="bullet"/>
      <w:lvlText w:val="-"/>
      <w:lvlJc w:val="left"/>
      <w:pPr>
        <w:tabs>
          <w:tab w:val="num" w:pos="2158"/>
        </w:tabs>
        <w:ind w:left="2158" w:right="2158" w:hanging="360"/>
      </w:pPr>
      <w:rPr>
        <w:rFonts w:ascii="Times New Roman" w:eastAsia="Times New Roman" w:hAnsi="Times New Roman" w:cs="Simplified Arabic"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num w:numId="1">
    <w:abstractNumId w:val="7"/>
  </w:num>
  <w:num w:numId="2">
    <w:abstractNumId w:val="11"/>
  </w:num>
  <w:num w:numId="3">
    <w:abstractNumId w:val="5"/>
  </w:num>
  <w:num w:numId="4">
    <w:abstractNumId w:val="16"/>
  </w:num>
  <w:num w:numId="5">
    <w:abstractNumId w:val="19"/>
  </w:num>
  <w:num w:numId="6">
    <w:abstractNumId w:val="1"/>
  </w:num>
  <w:num w:numId="7">
    <w:abstractNumId w:val="4"/>
  </w:num>
  <w:num w:numId="8">
    <w:abstractNumId w:val="21"/>
  </w:num>
  <w:num w:numId="9">
    <w:abstractNumId w:val="15"/>
  </w:num>
  <w:num w:numId="10">
    <w:abstractNumId w:val="2"/>
  </w:num>
  <w:num w:numId="11">
    <w:abstractNumId w:val="8"/>
  </w:num>
  <w:num w:numId="12">
    <w:abstractNumId w:val="17"/>
  </w:num>
  <w:num w:numId="13">
    <w:abstractNumId w:val="9"/>
  </w:num>
  <w:num w:numId="14">
    <w:abstractNumId w:val="12"/>
  </w:num>
  <w:num w:numId="15">
    <w:abstractNumId w:val="14"/>
  </w:num>
  <w:num w:numId="16">
    <w:abstractNumId w:val="10"/>
  </w:num>
  <w:num w:numId="17">
    <w:abstractNumId w:val="6"/>
  </w:num>
  <w:num w:numId="18">
    <w:abstractNumId w:val="18"/>
  </w:num>
  <w:num w:numId="19">
    <w:abstractNumId w:val="0"/>
  </w:num>
  <w:num w:numId="20">
    <w:abstractNumId w:val="13"/>
  </w:num>
  <w:num w:numId="21">
    <w:abstractNumId w:val="3"/>
  </w:num>
  <w:num w:numId="22">
    <w:abstractNumId w:val="2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oNotHyphenateCaps/>
  <w:characterSpacingControl w:val="doNotCompress"/>
  <w:hdrShapeDefaults>
    <o:shapedefaults v:ext="edit" spidmax="124930"/>
  </w:hdrShapeDefaults>
  <w:footnotePr>
    <w:footnote w:id="-1"/>
    <w:footnote w:id="0"/>
  </w:footnotePr>
  <w:endnotePr>
    <w:endnote w:id="-1"/>
    <w:endnote w:id="0"/>
  </w:endnotePr>
  <w:compat/>
  <w:rsids>
    <w:rsidRoot w:val="00B70082"/>
    <w:rsid w:val="00003A8C"/>
    <w:rsid w:val="000048D7"/>
    <w:rsid w:val="00004BF2"/>
    <w:rsid w:val="00004C6F"/>
    <w:rsid w:val="0000593B"/>
    <w:rsid w:val="00006765"/>
    <w:rsid w:val="0001036E"/>
    <w:rsid w:val="00012BC1"/>
    <w:rsid w:val="00012CCE"/>
    <w:rsid w:val="0001401A"/>
    <w:rsid w:val="0001514D"/>
    <w:rsid w:val="0002141A"/>
    <w:rsid w:val="00022AF9"/>
    <w:rsid w:val="0002715C"/>
    <w:rsid w:val="000300A3"/>
    <w:rsid w:val="00030B54"/>
    <w:rsid w:val="00031898"/>
    <w:rsid w:val="00033D43"/>
    <w:rsid w:val="00034469"/>
    <w:rsid w:val="00034860"/>
    <w:rsid w:val="00034B54"/>
    <w:rsid w:val="000373B5"/>
    <w:rsid w:val="00037EF7"/>
    <w:rsid w:val="0004017D"/>
    <w:rsid w:val="0004033E"/>
    <w:rsid w:val="00041F8E"/>
    <w:rsid w:val="00043B48"/>
    <w:rsid w:val="00043D01"/>
    <w:rsid w:val="000457EC"/>
    <w:rsid w:val="000519E1"/>
    <w:rsid w:val="00051C5E"/>
    <w:rsid w:val="00052BB3"/>
    <w:rsid w:val="00053322"/>
    <w:rsid w:val="00053DC6"/>
    <w:rsid w:val="00055974"/>
    <w:rsid w:val="00061692"/>
    <w:rsid w:val="00062C57"/>
    <w:rsid w:val="00063441"/>
    <w:rsid w:val="00063643"/>
    <w:rsid w:val="00063D6F"/>
    <w:rsid w:val="00072732"/>
    <w:rsid w:val="000727B0"/>
    <w:rsid w:val="00072B66"/>
    <w:rsid w:val="00073268"/>
    <w:rsid w:val="000740CE"/>
    <w:rsid w:val="00074D88"/>
    <w:rsid w:val="000750F3"/>
    <w:rsid w:val="000831CA"/>
    <w:rsid w:val="00084162"/>
    <w:rsid w:val="00084EEC"/>
    <w:rsid w:val="000866F0"/>
    <w:rsid w:val="00087863"/>
    <w:rsid w:val="00087BEA"/>
    <w:rsid w:val="000931D2"/>
    <w:rsid w:val="00094284"/>
    <w:rsid w:val="0009690F"/>
    <w:rsid w:val="000970B6"/>
    <w:rsid w:val="000A0821"/>
    <w:rsid w:val="000A399F"/>
    <w:rsid w:val="000A48E0"/>
    <w:rsid w:val="000A6352"/>
    <w:rsid w:val="000A6E06"/>
    <w:rsid w:val="000A7A05"/>
    <w:rsid w:val="000B0BBA"/>
    <w:rsid w:val="000B19D4"/>
    <w:rsid w:val="000B3F3D"/>
    <w:rsid w:val="000B4441"/>
    <w:rsid w:val="000B46EE"/>
    <w:rsid w:val="000B4CEC"/>
    <w:rsid w:val="000B7387"/>
    <w:rsid w:val="000B7F2D"/>
    <w:rsid w:val="000C1328"/>
    <w:rsid w:val="000C2611"/>
    <w:rsid w:val="000C5B4C"/>
    <w:rsid w:val="000C5ED2"/>
    <w:rsid w:val="000D0567"/>
    <w:rsid w:val="000D0816"/>
    <w:rsid w:val="000D1F01"/>
    <w:rsid w:val="000D2A00"/>
    <w:rsid w:val="000D2E7C"/>
    <w:rsid w:val="000D524D"/>
    <w:rsid w:val="000D535A"/>
    <w:rsid w:val="000E1CEE"/>
    <w:rsid w:val="000E22E9"/>
    <w:rsid w:val="000E239A"/>
    <w:rsid w:val="000E242A"/>
    <w:rsid w:val="000E4F9B"/>
    <w:rsid w:val="000E500C"/>
    <w:rsid w:val="000E70E1"/>
    <w:rsid w:val="000F0804"/>
    <w:rsid w:val="000F143E"/>
    <w:rsid w:val="000F1777"/>
    <w:rsid w:val="000F2736"/>
    <w:rsid w:val="00100AE9"/>
    <w:rsid w:val="00100D5B"/>
    <w:rsid w:val="0010155C"/>
    <w:rsid w:val="0010166D"/>
    <w:rsid w:val="00101A35"/>
    <w:rsid w:val="00102BA1"/>
    <w:rsid w:val="00105CF2"/>
    <w:rsid w:val="00106654"/>
    <w:rsid w:val="0011052D"/>
    <w:rsid w:val="00111F81"/>
    <w:rsid w:val="00112770"/>
    <w:rsid w:val="0011327A"/>
    <w:rsid w:val="00113A84"/>
    <w:rsid w:val="00115A11"/>
    <w:rsid w:val="001178F2"/>
    <w:rsid w:val="001219D5"/>
    <w:rsid w:val="00121CD7"/>
    <w:rsid w:val="00121FAA"/>
    <w:rsid w:val="0012286D"/>
    <w:rsid w:val="00123C9D"/>
    <w:rsid w:val="0012618B"/>
    <w:rsid w:val="00126494"/>
    <w:rsid w:val="00127490"/>
    <w:rsid w:val="0012767E"/>
    <w:rsid w:val="00130FA5"/>
    <w:rsid w:val="0013140B"/>
    <w:rsid w:val="00132A56"/>
    <w:rsid w:val="00134045"/>
    <w:rsid w:val="00134AAF"/>
    <w:rsid w:val="00137204"/>
    <w:rsid w:val="0013721C"/>
    <w:rsid w:val="001372D1"/>
    <w:rsid w:val="0014327B"/>
    <w:rsid w:val="001434F4"/>
    <w:rsid w:val="00146AFC"/>
    <w:rsid w:val="00151ED1"/>
    <w:rsid w:val="00154541"/>
    <w:rsid w:val="00154894"/>
    <w:rsid w:val="001562BC"/>
    <w:rsid w:val="00162116"/>
    <w:rsid w:val="00163BAE"/>
    <w:rsid w:val="00164585"/>
    <w:rsid w:val="00164C37"/>
    <w:rsid w:val="00165AB4"/>
    <w:rsid w:val="00166B8D"/>
    <w:rsid w:val="001679AA"/>
    <w:rsid w:val="0017054C"/>
    <w:rsid w:val="001737DD"/>
    <w:rsid w:val="00173E04"/>
    <w:rsid w:val="00176096"/>
    <w:rsid w:val="00180341"/>
    <w:rsid w:val="00180AC5"/>
    <w:rsid w:val="00182E8B"/>
    <w:rsid w:val="0018320C"/>
    <w:rsid w:val="0018330C"/>
    <w:rsid w:val="00186660"/>
    <w:rsid w:val="001906F7"/>
    <w:rsid w:val="001933FD"/>
    <w:rsid w:val="001939B7"/>
    <w:rsid w:val="00194877"/>
    <w:rsid w:val="001954F8"/>
    <w:rsid w:val="00195591"/>
    <w:rsid w:val="00195668"/>
    <w:rsid w:val="001A2AD1"/>
    <w:rsid w:val="001A5F1E"/>
    <w:rsid w:val="001A718A"/>
    <w:rsid w:val="001A72E0"/>
    <w:rsid w:val="001B35A1"/>
    <w:rsid w:val="001B3DBA"/>
    <w:rsid w:val="001B4720"/>
    <w:rsid w:val="001B5D2E"/>
    <w:rsid w:val="001B731B"/>
    <w:rsid w:val="001C2038"/>
    <w:rsid w:val="001C24E2"/>
    <w:rsid w:val="001C2DEA"/>
    <w:rsid w:val="001C36BD"/>
    <w:rsid w:val="001C42FB"/>
    <w:rsid w:val="001C6E48"/>
    <w:rsid w:val="001C7332"/>
    <w:rsid w:val="001D0C18"/>
    <w:rsid w:val="001D1F90"/>
    <w:rsid w:val="001D34E7"/>
    <w:rsid w:val="001D5880"/>
    <w:rsid w:val="001D5CBC"/>
    <w:rsid w:val="001D607A"/>
    <w:rsid w:val="001E08D9"/>
    <w:rsid w:val="001E4893"/>
    <w:rsid w:val="001E6466"/>
    <w:rsid w:val="001F3739"/>
    <w:rsid w:val="001F3E8A"/>
    <w:rsid w:val="001F40A2"/>
    <w:rsid w:val="001F77A8"/>
    <w:rsid w:val="002027DC"/>
    <w:rsid w:val="00204A17"/>
    <w:rsid w:val="0020707E"/>
    <w:rsid w:val="00207570"/>
    <w:rsid w:val="002132D1"/>
    <w:rsid w:val="00214331"/>
    <w:rsid w:val="00214CA6"/>
    <w:rsid w:val="00215F52"/>
    <w:rsid w:val="0021633E"/>
    <w:rsid w:val="00216BD1"/>
    <w:rsid w:val="00216C5B"/>
    <w:rsid w:val="0021713C"/>
    <w:rsid w:val="0021796D"/>
    <w:rsid w:val="00217E06"/>
    <w:rsid w:val="00222D93"/>
    <w:rsid w:val="00224345"/>
    <w:rsid w:val="00226536"/>
    <w:rsid w:val="00227455"/>
    <w:rsid w:val="00231EC2"/>
    <w:rsid w:val="00232A03"/>
    <w:rsid w:val="002355B3"/>
    <w:rsid w:val="00235906"/>
    <w:rsid w:val="00235A37"/>
    <w:rsid w:val="00236556"/>
    <w:rsid w:val="00236F89"/>
    <w:rsid w:val="002407B0"/>
    <w:rsid w:val="00241A46"/>
    <w:rsid w:val="00244BEA"/>
    <w:rsid w:val="0024509D"/>
    <w:rsid w:val="00246588"/>
    <w:rsid w:val="00246F59"/>
    <w:rsid w:val="00251733"/>
    <w:rsid w:val="002522C6"/>
    <w:rsid w:val="0025488B"/>
    <w:rsid w:val="002549B3"/>
    <w:rsid w:val="002557C7"/>
    <w:rsid w:val="00256A74"/>
    <w:rsid w:val="00257E0F"/>
    <w:rsid w:val="00260071"/>
    <w:rsid w:val="002660FD"/>
    <w:rsid w:val="00266F11"/>
    <w:rsid w:val="00267BB7"/>
    <w:rsid w:val="00270B50"/>
    <w:rsid w:val="0027320F"/>
    <w:rsid w:val="0027364B"/>
    <w:rsid w:val="00274D52"/>
    <w:rsid w:val="0027542E"/>
    <w:rsid w:val="0027712B"/>
    <w:rsid w:val="0028042D"/>
    <w:rsid w:val="00280551"/>
    <w:rsid w:val="002806EE"/>
    <w:rsid w:val="0028087E"/>
    <w:rsid w:val="002812DA"/>
    <w:rsid w:val="00281B3D"/>
    <w:rsid w:val="0028225E"/>
    <w:rsid w:val="0028387D"/>
    <w:rsid w:val="00283D6E"/>
    <w:rsid w:val="002873B9"/>
    <w:rsid w:val="0029465C"/>
    <w:rsid w:val="00297615"/>
    <w:rsid w:val="002A17D5"/>
    <w:rsid w:val="002A25C3"/>
    <w:rsid w:val="002A2613"/>
    <w:rsid w:val="002A26C6"/>
    <w:rsid w:val="002A2CD4"/>
    <w:rsid w:val="002A3FC8"/>
    <w:rsid w:val="002A4BE4"/>
    <w:rsid w:val="002A5BDB"/>
    <w:rsid w:val="002A6194"/>
    <w:rsid w:val="002A6A59"/>
    <w:rsid w:val="002A7380"/>
    <w:rsid w:val="002B0AD0"/>
    <w:rsid w:val="002B1C4C"/>
    <w:rsid w:val="002B3282"/>
    <w:rsid w:val="002B34A8"/>
    <w:rsid w:val="002B6EF3"/>
    <w:rsid w:val="002B7FD6"/>
    <w:rsid w:val="002C0760"/>
    <w:rsid w:val="002C15CA"/>
    <w:rsid w:val="002C233B"/>
    <w:rsid w:val="002C3B55"/>
    <w:rsid w:val="002C5B16"/>
    <w:rsid w:val="002C7FA1"/>
    <w:rsid w:val="002D199B"/>
    <w:rsid w:val="002D1B5A"/>
    <w:rsid w:val="002D375D"/>
    <w:rsid w:val="002D3A55"/>
    <w:rsid w:val="002D7339"/>
    <w:rsid w:val="002E0B84"/>
    <w:rsid w:val="002E2309"/>
    <w:rsid w:val="002E25CD"/>
    <w:rsid w:val="002E2BB5"/>
    <w:rsid w:val="002E3BF9"/>
    <w:rsid w:val="002E64E7"/>
    <w:rsid w:val="002F0D72"/>
    <w:rsid w:val="002F21CE"/>
    <w:rsid w:val="002F34A0"/>
    <w:rsid w:val="002F44EC"/>
    <w:rsid w:val="00300022"/>
    <w:rsid w:val="00300D9F"/>
    <w:rsid w:val="00305DBC"/>
    <w:rsid w:val="0030770A"/>
    <w:rsid w:val="00314CB9"/>
    <w:rsid w:val="00317152"/>
    <w:rsid w:val="00320D1D"/>
    <w:rsid w:val="00321C0F"/>
    <w:rsid w:val="00327421"/>
    <w:rsid w:val="00327465"/>
    <w:rsid w:val="003304BF"/>
    <w:rsid w:val="00330C62"/>
    <w:rsid w:val="00331C4C"/>
    <w:rsid w:val="00332425"/>
    <w:rsid w:val="003324FB"/>
    <w:rsid w:val="003326D8"/>
    <w:rsid w:val="003347B8"/>
    <w:rsid w:val="0033574B"/>
    <w:rsid w:val="00335A8E"/>
    <w:rsid w:val="00335D15"/>
    <w:rsid w:val="00336857"/>
    <w:rsid w:val="003375FE"/>
    <w:rsid w:val="0034143B"/>
    <w:rsid w:val="00343566"/>
    <w:rsid w:val="00343D9F"/>
    <w:rsid w:val="00344CAB"/>
    <w:rsid w:val="00346F13"/>
    <w:rsid w:val="003527BD"/>
    <w:rsid w:val="003548D9"/>
    <w:rsid w:val="00360598"/>
    <w:rsid w:val="0036353C"/>
    <w:rsid w:val="00364EFF"/>
    <w:rsid w:val="00366AD8"/>
    <w:rsid w:val="00366F05"/>
    <w:rsid w:val="0036763A"/>
    <w:rsid w:val="003772FC"/>
    <w:rsid w:val="003807D9"/>
    <w:rsid w:val="0038083C"/>
    <w:rsid w:val="00380EE2"/>
    <w:rsid w:val="00381071"/>
    <w:rsid w:val="00382397"/>
    <w:rsid w:val="003857BA"/>
    <w:rsid w:val="003879E0"/>
    <w:rsid w:val="00390987"/>
    <w:rsid w:val="00393DAC"/>
    <w:rsid w:val="003941A9"/>
    <w:rsid w:val="00394D8B"/>
    <w:rsid w:val="00394E9B"/>
    <w:rsid w:val="003955EE"/>
    <w:rsid w:val="003A0D0F"/>
    <w:rsid w:val="003A358A"/>
    <w:rsid w:val="003A740D"/>
    <w:rsid w:val="003B0068"/>
    <w:rsid w:val="003B0938"/>
    <w:rsid w:val="003B36E6"/>
    <w:rsid w:val="003B7262"/>
    <w:rsid w:val="003B7B24"/>
    <w:rsid w:val="003B7EC0"/>
    <w:rsid w:val="003C1ACB"/>
    <w:rsid w:val="003C78C4"/>
    <w:rsid w:val="003D3EA1"/>
    <w:rsid w:val="003D4C18"/>
    <w:rsid w:val="003D53A3"/>
    <w:rsid w:val="003D5657"/>
    <w:rsid w:val="003D6C72"/>
    <w:rsid w:val="003E1136"/>
    <w:rsid w:val="003E1361"/>
    <w:rsid w:val="003E5AC2"/>
    <w:rsid w:val="003E759E"/>
    <w:rsid w:val="003F15BD"/>
    <w:rsid w:val="003F38F0"/>
    <w:rsid w:val="003F3901"/>
    <w:rsid w:val="003F4ED7"/>
    <w:rsid w:val="003F501E"/>
    <w:rsid w:val="003F521A"/>
    <w:rsid w:val="003F5FC5"/>
    <w:rsid w:val="00401E3D"/>
    <w:rsid w:val="00402085"/>
    <w:rsid w:val="00404032"/>
    <w:rsid w:val="00404748"/>
    <w:rsid w:val="00405B98"/>
    <w:rsid w:val="004061B4"/>
    <w:rsid w:val="004078CE"/>
    <w:rsid w:val="00411316"/>
    <w:rsid w:val="004149C9"/>
    <w:rsid w:val="0041637D"/>
    <w:rsid w:val="004167B5"/>
    <w:rsid w:val="004208B7"/>
    <w:rsid w:val="00420A56"/>
    <w:rsid w:val="004237A3"/>
    <w:rsid w:val="00424214"/>
    <w:rsid w:val="00424B30"/>
    <w:rsid w:val="00424D29"/>
    <w:rsid w:val="0042555F"/>
    <w:rsid w:val="00425CBD"/>
    <w:rsid w:val="00426153"/>
    <w:rsid w:val="00426418"/>
    <w:rsid w:val="004269ED"/>
    <w:rsid w:val="00427AA0"/>
    <w:rsid w:val="00427FEA"/>
    <w:rsid w:val="00430818"/>
    <w:rsid w:val="004403ED"/>
    <w:rsid w:val="00441FF7"/>
    <w:rsid w:val="00442AEC"/>
    <w:rsid w:val="00442EAF"/>
    <w:rsid w:val="004446FD"/>
    <w:rsid w:val="00444EC9"/>
    <w:rsid w:val="004454A0"/>
    <w:rsid w:val="00447B35"/>
    <w:rsid w:val="00447FF2"/>
    <w:rsid w:val="00451189"/>
    <w:rsid w:val="004526D2"/>
    <w:rsid w:val="00452C0E"/>
    <w:rsid w:val="00454878"/>
    <w:rsid w:val="0045762D"/>
    <w:rsid w:val="004613BD"/>
    <w:rsid w:val="004638F7"/>
    <w:rsid w:val="0046463A"/>
    <w:rsid w:val="00464D78"/>
    <w:rsid w:val="00465869"/>
    <w:rsid w:val="00471D56"/>
    <w:rsid w:val="00473E3B"/>
    <w:rsid w:val="00476011"/>
    <w:rsid w:val="00480D88"/>
    <w:rsid w:val="00483052"/>
    <w:rsid w:val="00483F04"/>
    <w:rsid w:val="00485B1A"/>
    <w:rsid w:val="00487F6B"/>
    <w:rsid w:val="00492CA3"/>
    <w:rsid w:val="00492DC0"/>
    <w:rsid w:val="00493CD0"/>
    <w:rsid w:val="0049402A"/>
    <w:rsid w:val="00496CE6"/>
    <w:rsid w:val="004A2379"/>
    <w:rsid w:val="004A362B"/>
    <w:rsid w:val="004A3C5B"/>
    <w:rsid w:val="004A4327"/>
    <w:rsid w:val="004A4BAC"/>
    <w:rsid w:val="004A4C90"/>
    <w:rsid w:val="004B15AF"/>
    <w:rsid w:val="004B63C1"/>
    <w:rsid w:val="004B6E04"/>
    <w:rsid w:val="004C14B6"/>
    <w:rsid w:val="004C1C29"/>
    <w:rsid w:val="004C3812"/>
    <w:rsid w:val="004C3867"/>
    <w:rsid w:val="004C3C74"/>
    <w:rsid w:val="004C5560"/>
    <w:rsid w:val="004C5640"/>
    <w:rsid w:val="004C74DA"/>
    <w:rsid w:val="004C7D00"/>
    <w:rsid w:val="004D0662"/>
    <w:rsid w:val="004D155C"/>
    <w:rsid w:val="004D24C2"/>
    <w:rsid w:val="004D5849"/>
    <w:rsid w:val="004D615D"/>
    <w:rsid w:val="004D6E11"/>
    <w:rsid w:val="004E29D5"/>
    <w:rsid w:val="004E342F"/>
    <w:rsid w:val="004E3817"/>
    <w:rsid w:val="004E39CA"/>
    <w:rsid w:val="004E68BB"/>
    <w:rsid w:val="004F42EC"/>
    <w:rsid w:val="004F48B8"/>
    <w:rsid w:val="004F57F2"/>
    <w:rsid w:val="004F60ED"/>
    <w:rsid w:val="004F6953"/>
    <w:rsid w:val="004F7E4F"/>
    <w:rsid w:val="00500D08"/>
    <w:rsid w:val="005020B3"/>
    <w:rsid w:val="005044AF"/>
    <w:rsid w:val="00507B32"/>
    <w:rsid w:val="00507D63"/>
    <w:rsid w:val="00507E06"/>
    <w:rsid w:val="00515B95"/>
    <w:rsid w:val="00516FE4"/>
    <w:rsid w:val="005171BC"/>
    <w:rsid w:val="00520FCC"/>
    <w:rsid w:val="00523803"/>
    <w:rsid w:val="00525274"/>
    <w:rsid w:val="005267B2"/>
    <w:rsid w:val="00526ED6"/>
    <w:rsid w:val="005277FA"/>
    <w:rsid w:val="00530F6D"/>
    <w:rsid w:val="0053166E"/>
    <w:rsid w:val="005334CB"/>
    <w:rsid w:val="00533A77"/>
    <w:rsid w:val="005340B0"/>
    <w:rsid w:val="005359BF"/>
    <w:rsid w:val="00540735"/>
    <w:rsid w:val="00543705"/>
    <w:rsid w:val="005447BF"/>
    <w:rsid w:val="005448AF"/>
    <w:rsid w:val="005448C0"/>
    <w:rsid w:val="0054786A"/>
    <w:rsid w:val="005504D1"/>
    <w:rsid w:val="005516B6"/>
    <w:rsid w:val="00551A1F"/>
    <w:rsid w:val="00554114"/>
    <w:rsid w:val="0055591F"/>
    <w:rsid w:val="00555D8C"/>
    <w:rsid w:val="00557A7E"/>
    <w:rsid w:val="0056116A"/>
    <w:rsid w:val="005611D0"/>
    <w:rsid w:val="00561A2A"/>
    <w:rsid w:val="005642A0"/>
    <w:rsid w:val="00566D72"/>
    <w:rsid w:val="00567DA0"/>
    <w:rsid w:val="00570338"/>
    <w:rsid w:val="0057259F"/>
    <w:rsid w:val="005729E1"/>
    <w:rsid w:val="00574061"/>
    <w:rsid w:val="0057484F"/>
    <w:rsid w:val="00576090"/>
    <w:rsid w:val="0057660A"/>
    <w:rsid w:val="00580C47"/>
    <w:rsid w:val="005827CF"/>
    <w:rsid w:val="005845B0"/>
    <w:rsid w:val="00584E12"/>
    <w:rsid w:val="00586732"/>
    <w:rsid w:val="00586C51"/>
    <w:rsid w:val="00587DD7"/>
    <w:rsid w:val="00590B72"/>
    <w:rsid w:val="00590B9D"/>
    <w:rsid w:val="00590D9F"/>
    <w:rsid w:val="00591D3A"/>
    <w:rsid w:val="005929E3"/>
    <w:rsid w:val="00593467"/>
    <w:rsid w:val="00593E97"/>
    <w:rsid w:val="00594593"/>
    <w:rsid w:val="005962C7"/>
    <w:rsid w:val="00596F66"/>
    <w:rsid w:val="005A4ACC"/>
    <w:rsid w:val="005A5D6F"/>
    <w:rsid w:val="005A75FE"/>
    <w:rsid w:val="005B0C89"/>
    <w:rsid w:val="005B6A57"/>
    <w:rsid w:val="005B75DF"/>
    <w:rsid w:val="005B7987"/>
    <w:rsid w:val="005C1703"/>
    <w:rsid w:val="005C2640"/>
    <w:rsid w:val="005C4E4F"/>
    <w:rsid w:val="005C54B8"/>
    <w:rsid w:val="005D31A5"/>
    <w:rsid w:val="005D4EEA"/>
    <w:rsid w:val="005D65E4"/>
    <w:rsid w:val="005D6A6E"/>
    <w:rsid w:val="005E2079"/>
    <w:rsid w:val="005E354D"/>
    <w:rsid w:val="005E43DD"/>
    <w:rsid w:val="005E4C43"/>
    <w:rsid w:val="005E51CE"/>
    <w:rsid w:val="005E5B67"/>
    <w:rsid w:val="005E6A58"/>
    <w:rsid w:val="005F0165"/>
    <w:rsid w:val="005F0C12"/>
    <w:rsid w:val="005F2A38"/>
    <w:rsid w:val="005F32EB"/>
    <w:rsid w:val="005F51B0"/>
    <w:rsid w:val="005F5316"/>
    <w:rsid w:val="005F7BDA"/>
    <w:rsid w:val="00600917"/>
    <w:rsid w:val="00601B05"/>
    <w:rsid w:val="00601FE5"/>
    <w:rsid w:val="006031D6"/>
    <w:rsid w:val="00603813"/>
    <w:rsid w:val="00605C22"/>
    <w:rsid w:val="00606091"/>
    <w:rsid w:val="00606D54"/>
    <w:rsid w:val="00610A22"/>
    <w:rsid w:val="00610F34"/>
    <w:rsid w:val="00611089"/>
    <w:rsid w:val="00612B0C"/>
    <w:rsid w:val="0061313E"/>
    <w:rsid w:val="006133E6"/>
    <w:rsid w:val="00620770"/>
    <w:rsid w:val="006222FA"/>
    <w:rsid w:val="006234D0"/>
    <w:rsid w:val="0062649B"/>
    <w:rsid w:val="006264BC"/>
    <w:rsid w:val="0062659D"/>
    <w:rsid w:val="00626BCD"/>
    <w:rsid w:val="00626CB9"/>
    <w:rsid w:val="0062746D"/>
    <w:rsid w:val="00632342"/>
    <w:rsid w:val="00633D6F"/>
    <w:rsid w:val="00636938"/>
    <w:rsid w:val="00637532"/>
    <w:rsid w:val="00637B5D"/>
    <w:rsid w:val="00640E87"/>
    <w:rsid w:val="0064486C"/>
    <w:rsid w:val="00645927"/>
    <w:rsid w:val="00645A51"/>
    <w:rsid w:val="006503AA"/>
    <w:rsid w:val="006542E3"/>
    <w:rsid w:val="00654671"/>
    <w:rsid w:val="0065701A"/>
    <w:rsid w:val="006603A4"/>
    <w:rsid w:val="006610BE"/>
    <w:rsid w:val="00662CBF"/>
    <w:rsid w:val="00663248"/>
    <w:rsid w:val="00664417"/>
    <w:rsid w:val="00665DBD"/>
    <w:rsid w:val="00666318"/>
    <w:rsid w:val="00666676"/>
    <w:rsid w:val="00670713"/>
    <w:rsid w:val="006709E7"/>
    <w:rsid w:val="0067407D"/>
    <w:rsid w:val="00675C39"/>
    <w:rsid w:val="0068067E"/>
    <w:rsid w:val="006812D5"/>
    <w:rsid w:val="00683477"/>
    <w:rsid w:val="006835DB"/>
    <w:rsid w:val="00683A5C"/>
    <w:rsid w:val="00683D85"/>
    <w:rsid w:val="006871CC"/>
    <w:rsid w:val="0069104C"/>
    <w:rsid w:val="00692E6B"/>
    <w:rsid w:val="00692F1B"/>
    <w:rsid w:val="00693AF8"/>
    <w:rsid w:val="00694C33"/>
    <w:rsid w:val="00695812"/>
    <w:rsid w:val="00696146"/>
    <w:rsid w:val="006A0A1E"/>
    <w:rsid w:val="006A184B"/>
    <w:rsid w:val="006A36AF"/>
    <w:rsid w:val="006A5019"/>
    <w:rsid w:val="006A618D"/>
    <w:rsid w:val="006A62DB"/>
    <w:rsid w:val="006A657E"/>
    <w:rsid w:val="006A67C6"/>
    <w:rsid w:val="006A7050"/>
    <w:rsid w:val="006B0265"/>
    <w:rsid w:val="006B23C6"/>
    <w:rsid w:val="006B3325"/>
    <w:rsid w:val="006B4229"/>
    <w:rsid w:val="006B52EF"/>
    <w:rsid w:val="006B5BAD"/>
    <w:rsid w:val="006B74E8"/>
    <w:rsid w:val="006C06DA"/>
    <w:rsid w:val="006C30F5"/>
    <w:rsid w:val="006C3256"/>
    <w:rsid w:val="006C40B3"/>
    <w:rsid w:val="006C5D4E"/>
    <w:rsid w:val="006C65C8"/>
    <w:rsid w:val="006D1348"/>
    <w:rsid w:val="006D1ACA"/>
    <w:rsid w:val="006D6E91"/>
    <w:rsid w:val="006E342D"/>
    <w:rsid w:val="006E4A83"/>
    <w:rsid w:val="006E553B"/>
    <w:rsid w:val="006E555B"/>
    <w:rsid w:val="006E77F4"/>
    <w:rsid w:val="006F0D2A"/>
    <w:rsid w:val="006F1C08"/>
    <w:rsid w:val="006F2AE6"/>
    <w:rsid w:val="006F2E0D"/>
    <w:rsid w:val="006F3154"/>
    <w:rsid w:val="006F68AF"/>
    <w:rsid w:val="006F70DE"/>
    <w:rsid w:val="0070000C"/>
    <w:rsid w:val="00700FBA"/>
    <w:rsid w:val="00703681"/>
    <w:rsid w:val="00703917"/>
    <w:rsid w:val="007073D3"/>
    <w:rsid w:val="0070791E"/>
    <w:rsid w:val="00710091"/>
    <w:rsid w:val="0071349A"/>
    <w:rsid w:val="0071604F"/>
    <w:rsid w:val="007177D2"/>
    <w:rsid w:val="0072162C"/>
    <w:rsid w:val="007254C7"/>
    <w:rsid w:val="00727192"/>
    <w:rsid w:val="00730E94"/>
    <w:rsid w:val="00730FA5"/>
    <w:rsid w:val="007311A2"/>
    <w:rsid w:val="00731805"/>
    <w:rsid w:val="00731CAC"/>
    <w:rsid w:val="0073307D"/>
    <w:rsid w:val="007357CA"/>
    <w:rsid w:val="00735EEF"/>
    <w:rsid w:val="00742AC5"/>
    <w:rsid w:val="00742BD7"/>
    <w:rsid w:val="00743879"/>
    <w:rsid w:val="007454A2"/>
    <w:rsid w:val="0074628F"/>
    <w:rsid w:val="00746666"/>
    <w:rsid w:val="0075267B"/>
    <w:rsid w:val="00752AF2"/>
    <w:rsid w:val="00753D78"/>
    <w:rsid w:val="00754579"/>
    <w:rsid w:val="00755592"/>
    <w:rsid w:val="00756250"/>
    <w:rsid w:val="00760725"/>
    <w:rsid w:val="007609FC"/>
    <w:rsid w:val="00761325"/>
    <w:rsid w:val="007645A2"/>
    <w:rsid w:val="00764BB1"/>
    <w:rsid w:val="00764CBE"/>
    <w:rsid w:val="00765A74"/>
    <w:rsid w:val="0076679B"/>
    <w:rsid w:val="0077011D"/>
    <w:rsid w:val="00770AB9"/>
    <w:rsid w:val="00770F98"/>
    <w:rsid w:val="00771AAC"/>
    <w:rsid w:val="007724A8"/>
    <w:rsid w:val="00774039"/>
    <w:rsid w:val="00774A91"/>
    <w:rsid w:val="00775996"/>
    <w:rsid w:val="007776E4"/>
    <w:rsid w:val="00780B13"/>
    <w:rsid w:val="00781FBD"/>
    <w:rsid w:val="007824D6"/>
    <w:rsid w:val="00785B33"/>
    <w:rsid w:val="00792DFE"/>
    <w:rsid w:val="00793908"/>
    <w:rsid w:val="007941D5"/>
    <w:rsid w:val="00795861"/>
    <w:rsid w:val="007962FE"/>
    <w:rsid w:val="00797135"/>
    <w:rsid w:val="007A1A27"/>
    <w:rsid w:val="007A256E"/>
    <w:rsid w:val="007A2A87"/>
    <w:rsid w:val="007A49B9"/>
    <w:rsid w:val="007A56B2"/>
    <w:rsid w:val="007B0995"/>
    <w:rsid w:val="007B0D14"/>
    <w:rsid w:val="007B252C"/>
    <w:rsid w:val="007B4288"/>
    <w:rsid w:val="007C2421"/>
    <w:rsid w:val="007C443C"/>
    <w:rsid w:val="007C4BEE"/>
    <w:rsid w:val="007C5374"/>
    <w:rsid w:val="007C5BE4"/>
    <w:rsid w:val="007C71CB"/>
    <w:rsid w:val="007D019E"/>
    <w:rsid w:val="007D220C"/>
    <w:rsid w:val="007D2AEA"/>
    <w:rsid w:val="007D2C35"/>
    <w:rsid w:val="007D3D21"/>
    <w:rsid w:val="007D4AE7"/>
    <w:rsid w:val="007E1256"/>
    <w:rsid w:val="007E250F"/>
    <w:rsid w:val="007E434B"/>
    <w:rsid w:val="007E44BB"/>
    <w:rsid w:val="007E46FB"/>
    <w:rsid w:val="007E67BA"/>
    <w:rsid w:val="007F03A5"/>
    <w:rsid w:val="007F242F"/>
    <w:rsid w:val="007F3AFC"/>
    <w:rsid w:val="007F4AE1"/>
    <w:rsid w:val="007F5573"/>
    <w:rsid w:val="007F5BE8"/>
    <w:rsid w:val="007F672E"/>
    <w:rsid w:val="007F68C6"/>
    <w:rsid w:val="00802835"/>
    <w:rsid w:val="0080517C"/>
    <w:rsid w:val="008053BA"/>
    <w:rsid w:val="0080587D"/>
    <w:rsid w:val="00814099"/>
    <w:rsid w:val="00814CAA"/>
    <w:rsid w:val="00820AC4"/>
    <w:rsid w:val="00820FE6"/>
    <w:rsid w:val="00822647"/>
    <w:rsid w:val="00823BAA"/>
    <w:rsid w:val="00827679"/>
    <w:rsid w:val="00831370"/>
    <w:rsid w:val="0083202D"/>
    <w:rsid w:val="008323AD"/>
    <w:rsid w:val="00833340"/>
    <w:rsid w:val="00833BC8"/>
    <w:rsid w:val="00834018"/>
    <w:rsid w:val="00834957"/>
    <w:rsid w:val="0083558D"/>
    <w:rsid w:val="00835A49"/>
    <w:rsid w:val="0083605D"/>
    <w:rsid w:val="00845336"/>
    <w:rsid w:val="008463C9"/>
    <w:rsid w:val="008502DE"/>
    <w:rsid w:val="00851286"/>
    <w:rsid w:val="008520E0"/>
    <w:rsid w:val="008521D3"/>
    <w:rsid w:val="00853F1B"/>
    <w:rsid w:val="00854E32"/>
    <w:rsid w:val="00856BC0"/>
    <w:rsid w:val="008618EB"/>
    <w:rsid w:val="00861DD6"/>
    <w:rsid w:val="00862841"/>
    <w:rsid w:val="00862F6C"/>
    <w:rsid w:val="00864E14"/>
    <w:rsid w:val="00866292"/>
    <w:rsid w:val="008712F7"/>
    <w:rsid w:val="00874C19"/>
    <w:rsid w:val="00876FFB"/>
    <w:rsid w:val="0088030F"/>
    <w:rsid w:val="00882782"/>
    <w:rsid w:val="008838CF"/>
    <w:rsid w:val="008856D4"/>
    <w:rsid w:val="00885ED0"/>
    <w:rsid w:val="00886310"/>
    <w:rsid w:val="008876CB"/>
    <w:rsid w:val="00887817"/>
    <w:rsid w:val="00891C80"/>
    <w:rsid w:val="008928DA"/>
    <w:rsid w:val="00894011"/>
    <w:rsid w:val="008A2848"/>
    <w:rsid w:val="008A33E2"/>
    <w:rsid w:val="008A3DDD"/>
    <w:rsid w:val="008A5B83"/>
    <w:rsid w:val="008A5BBF"/>
    <w:rsid w:val="008A666C"/>
    <w:rsid w:val="008A682F"/>
    <w:rsid w:val="008A7F3E"/>
    <w:rsid w:val="008B0A32"/>
    <w:rsid w:val="008B0E9D"/>
    <w:rsid w:val="008B0FB2"/>
    <w:rsid w:val="008B3D70"/>
    <w:rsid w:val="008B5C61"/>
    <w:rsid w:val="008B5D4E"/>
    <w:rsid w:val="008B5E72"/>
    <w:rsid w:val="008C2318"/>
    <w:rsid w:val="008C4CDD"/>
    <w:rsid w:val="008C5949"/>
    <w:rsid w:val="008C6150"/>
    <w:rsid w:val="008C7BB6"/>
    <w:rsid w:val="008D1342"/>
    <w:rsid w:val="008D3D7D"/>
    <w:rsid w:val="008D4D49"/>
    <w:rsid w:val="008D5163"/>
    <w:rsid w:val="008D5D17"/>
    <w:rsid w:val="008D65DB"/>
    <w:rsid w:val="008E1362"/>
    <w:rsid w:val="008E2440"/>
    <w:rsid w:val="008E2D1C"/>
    <w:rsid w:val="008E43FF"/>
    <w:rsid w:val="008E6B22"/>
    <w:rsid w:val="008E6B26"/>
    <w:rsid w:val="008F0FCF"/>
    <w:rsid w:val="008F31E5"/>
    <w:rsid w:val="008F4582"/>
    <w:rsid w:val="008F753B"/>
    <w:rsid w:val="009007D5"/>
    <w:rsid w:val="00901AB3"/>
    <w:rsid w:val="00903E71"/>
    <w:rsid w:val="009044CE"/>
    <w:rsid w:val="0090503C"/>
    <w:rsid w:val="0090542C"/>
    <w:rsid w:val="00907067"/>
    <w:rsid w:val="0091555A"/>
    <w:rsid w:val="00916207"/>
    <w:rsid w:val="00920666"/>
    <w:rsid w:val="009234C1"/>
    <w:rsid w:val="009236F8"/>
    <w:rsid w:val="00926229"/>
    <w:rsid w:val="00926EE4"/>
    <w:rsid w:val="009277FF"/>
    <w:rsid w:val="00927BFF"/>
    <w:rsid w:val="009301D7"/>
    <w:rsid w:val="00930392"/>
    <w:rsid w:val="00932554"/>
    <w:rsid w:val="00933EB6"/>
    <w:rsid w:val="00934375"/>
    <w:rsid w:val="00934547"/>
    <w:rsid w:val="009351DC"/>
    <w:rsid w:val="009352B1"/>
    <w:rsid w:val="009367B0"/>
    <w:rsid w:val="00941E5D"/>
    <w:rsid w:val="00944377"/>
    <w:rsid w:val="009455B0"/>
    <w:rsid w:val="00946139"/>
    <w:rsid w:val="00946DCD"/>
    <w:rsid w:val="00950B48"/>
    <w:rsid w:val="00951026"/>
    <w:rsid w:val="00951471"/>
    <w:rsid w:val="009526BE"/>
    <w:rsid w:val="00953AA4"/>
    <w:rsid w:val="009558AD"/>
    <w:rsid w:val="009578FA"/>
    <w:rsid w:val="009610EA"/>
    <w:rsid w:val="00962170"/>
    <w:rsid w:val="009630F8"/>
    <w:rsid w:val="00974652"/>
    <w:rsid w:val="00975114"/>
    <w:rsid w:val="0097585C"/>
    <w:rsid w:val="009758F5"/>
    <w:rsid w:val="00975ABC"/>
    <w:rsid w:val="00975DF7"/>
    <w:rsid w:val="009763C7"/>
    <w:rsid w:val="0097711D"/>
    <w:rsid w:val="009806DB"/>
    <w:rsid w:val="00980C63"/>
    <w:rsid w:val="00981EAE"/>
    <w:rsid w:val="0098294F"/>
    <w:rsid w:val="009847AA"/>
    <w:rsid w:val="00984C74"/>
    <w:rsid w:val="00986206"/>
    <w:rsid w:val="00987041"/>
    <w:rsid w:val="00990F0C"/>
    <w:rsid w:val="0099185B"/>
    <w:rsid w:val="009940B3"/>
    <w:rsid w:val="00994C08"/>
    <w:rsid w:val="00996067"/>
    <w:rsid w:val="00996A7C"/>
    <w:rsid w:val="00996D97"/>
    <w:rsid w:val="009979F3"/>
    <w:rsid w:val="009A287F"/>
    <w:rsid w:val="009A401D"/>
    <w:rsid w:val="009B36ED"/>
    <w:rsid w:val="009B3A85"/>
    <w:rsid w:val="009B58D9"/>
    <w:rsid w:val="009B5DD1"/>
    <w:rsid w:val="009B6843"/>
    <w:rsid w:val="009B7FF6"/>
    <w:rsid w:val="009C39F5"/>
    <w:rsid w:val="009C5A96"/>
    <w:rsid w:val="009D067A"/>
    <w:rsid w:val="009D06C8"/>
    <w:rsid w:val="009D10AF"/>
    <w:rsid w:val="009D1417"/>
    <w:rsid w:val="009D3123"/>
    <w:rsid w:val="009D33EF"/>
    <w:rsid w:val="009D47A5"/>
    <w:rsid w:val="009D611D"/>
    <w:rsid w:val="009D6470"/>
    <w:rsid w:val="009D71E5"/>
    <w:rsid w:val="009D7D62"/>
    <w:rsid w:val="009E05C3"/>
    <w:rsid w:val="009E21A0"/>
    <w:rsid w:val="009E2D9D"/>
    <w:rsid w:val="009E3F91"/>
    <w:rsid w:val="009E686D"/>
    <w:rsid w:val="009E7B37"/>
    <w:rsid w:val="009F065F"/>
    <w:rsid w:val="009F2C8A"/>
    <w:rsid w:val="009F3852"/>
    <w:rsid w:val="009F4D15"/>
    <w:rsid w:val="009F5EC4"/>
    <w:rsid w:val="009F7B14"/>
    <w:rsid w:val="00A00C31"/>
    <w:rsid w:val="00A01167"/>
    <w:rsid w:val="00A01AC6"/>
    <w:rsid w:val="00A03582"/>
    <w:rsid w:val="00A03E71"/>
    <w:rsid w:val="00A04364"/>
    <w:rsid w:val="00A055E9"/>
    <w:rsid w:val="00A11C93"/>
    <w:rsid w:val="00A13D8B"/>
    <w:rsid w:val="00A1449E"/>
    <w:rsid w:val="00A15A15"/>
    <w:rsid w:val="00A16477"/>
    <w:rsid w:val="00A175EF"/>
    <w:rsid w:val="00A179CA"/>
    <w:rsid w:val="00A17E94"/>
    <w:rsid w:val="00A22CCA"/>
    <w:rsid w:val="00A24DDE"/>
    <w:rsid w:val="00A25E23"/>
    <w:rsid w:val="00A26C52"/>
    <w:rsid w:val="00A303BE"/>
    <w:rsid w:val="00A30454"/>
    <w:rsid w:val="00A33151"/>
    <w:rsid w:val="00A4113B"/>
    <w:rsid w:val="00A41FDD"/>
    <w:rsid w:val="00A42D18"/>
    <w:rsid w:val="00A44C73"/>
    <w:rsid w:val="00A454F2"/>
    <w:rsid w:val="00A45D47"/>
    <w:rsid w:val="00A45FA5"/>
    <w:rsid w:val="00A46C44"/>
    <w:rsid w:val="00A47828"/>
    <w:rsid w:val="00A50271"/>
    <w:rsid w:val="00A52FFF"/>
    <w:rsid w:val="00A53D8B"/>
    <w:rsid w:val="00A54625"/>
    <w:rsid w:val="00A554DB"/>
    <w:rsid w:val="00A55DD4"/>
    <w:rsid w:val="00A56198"/>
    <w:rsid w:val="00A5696F"/>
    <w:rsid w:val="00A61131"/>
    <w:rsid w:val="00A622ED"/>
    <w:rsid w:val="00A65031"/>
    <w:rsid w:val="00A67BB1"/>
    <w:rsid w:val="00A67E8A"/>
    <w:rsid w:val="00A70092"/>
    <w:rsid w:val="00A701F2"/>
    <w:rsid w:val="00A71786"/>
    <w:rsid w:val="00A727B4"/>
    <w:rsid w:val="00A73D22"/>
    <w:rsid w:val="00A74443"/>
    <w:rsid w:val="00A75366"/>
    <w:rsid w:val="00A757FE"/>
    <w:rsid w:val="00A7744A"/>
    <w:rsid w:val="00A77C9B"/>
    <w:rsid w:val="00A80721"/>
    <w:rsid w:val="00A810DD"/>
    <w:rsid w:val="00A81557"/>
    <w:rsid w:val="00A822CC"/>
    <w:rsid w:val="00A828BB"/>
    <w:rsid w:val="00A82996"/>
    <w:rsid w:val="00A842DD"/>
    <w:rsid w:val="00A84E6D"/>
    <w:rsid w:val="00A84EB0"/>
    <w:rsid w:val="00A85DD4"/>
    <w:rsid w:val="00A91FF4"/>
    <w:rsid w:val="00A9274F"/>
    <w:rsid w:val="00A94851"/>
    <w:rsid w:val="00A94B36"/>
    <w:rsid w:val="00A951EA"/>
    <w:rsid w:val="00AA0594"/>
    <w:rsid w:val="00AA0739"/>
    <w:rsid w:val="00AA3D76"/>
    <w:rsid w:val="00AA4859"/>
    <w:rsid w:val="00AA61BF"/>
    <w:rsid w:val="00AA79CB"/>
    <w:rsid w:val="00AB20BC"/>
    <w:rsid w:val="00AB390D"/>
    <w:rsid w:val="00AB4415"/>
    <w:rsid w:val="00AB49E0"/>
    <w:rsid w:val="00AB5C84"/>
    <w:rsid w:val="00AB7544"/>
    <w:rsid w:val="00AC4280"/>
    <w:rsid w:val="00AC5E1D"/>
    <w:rsid w:val="00AC6BE2"/>
    <w:rsid w:val="00AC75C4"/>
    <w:rsid w:val="00AC7793"/>
    <w:rsid w:val="00AD2671"/>
    <w:rsid w:val="00AD3053"/>
    <w:rsid w:val="00AD441B"/>
    <w:rsid w:val="00AD45E7"/>
    <w:rsid w:val="00AD78D9"/>
    <w:rsid w:val="00AD7CB7"/>
    <w:rsid w:val="00AD7E17"/>
    <w:rsid w:val="00AD7F4B"/>
    <w:rsid w:val="00AE0642"/>
    <w:rsid w:val="00AE169A"/>
    <w:rsid w:val="00AE3BF4"/>
    <w:rsid w:val="00AE560B"/>
    <w:rsid w:val="00AE5EE3"/>
    <w:rsid w:val="00AE7BBD"/>
    <w:rsid w:val="00AE7CA9"/>
    <w:rsid w:val="00AF1B8A"/>
    <w:rsid w:val="00AF555B"/>
    <w:rsid w:val="00B02494"/>
    <w:rsid w:val="00B02FA0"/>
    <w:rsid w:val="00B02FD0"/>
    <w:rsid w:val="00B03661"/>
    <w:rsid w:val="00B055CC"/>
    <w:rsid w:val="00B05920"/>
    <w:rsid w:val="00B0729D"/>
    <w:rsid w:val="00B10058"/>
    <w:rsid w:val="00B10931"/>
    <w:rsid w:val="00B109C4"/>
    <w:rsid w:val="00B129A3"/>
    <w:rsid w:val="00B132DC"/>
    <w:rsid w:val="00B1458D"/>
    <w:rsid w:val="00B170AC"/>
    <w:rsid w:val="00B20967"/>
    <w:rsid w:val="00B22E0B"/>
    <w:rsid w:val="00B23EC6"/>
    <w:rsid w:val="00B24848"/>
    <w:rsid w:val="00B24E2F"/>
    <w:rsid w:val="00B30DFC"/>
    <w:rsid w:val="00B31CAC"/>
    <w:rsid w:val="00B331BB"/>
    <w:rsid w:val="00B35DB3"/>
    <w:rsid w:val="00B40EA4"/>
    <w:rsid w:val="00B41234"/>
    <w:rsid w:val="00B4128D"/>
    <w:rsid w:val="00B45033"/>
    <w:rsid w:val="00B463FB"/>
    <w:rsid w:val="00B50330"/>
    <w:rsid w:val="00B61250"/>
    <w:rsid w:val="00B61C65"/>
    <w:rsid w:val="00B625AE"/>
    <w:rsid w:val="00B652BB"/>
    <w:rsid w:val="00B70082"/>
    <w:rsid w:val="00B71398"/>
    <w:rsid w:val="00B71891"/>
    <w:rsid w:val="00B71B37"/>
    <w:rsid w:val="00B72A82"/>
    <w:rsid w:val="00B73F7C"/>
    <w:rsid w:val="00B76F39"/>
    <w:rsid w:val="00B80861"/>
    <w:rsid w:val="00B83BA0"/>
    <w:rsid w:val="00B83FFE"/>
    <w:rsid w:val="00B8461F"/>
    <w:rsid w:val="00B8627E"/>
    <w:rsid w:val="00B90E93"/>
    <w:rsid w:val="00B9179E"/>
    <w:rsid w:val="00B92523"/>
    <w:rsid w:val="00B9575F"/>
    <w:rsid w:val="00B97024"/>
    <w:rsid w:val="00B97EDC"/>
    <w:rsid w:val="00BA05CF"/>
    <w:rsid w:val="00BA20A3"/>
    <w:rsid w:val="00BA39C6"/>
    <w:rsid w:val="00BA3C24"/>
    <w:rsid w:val="00BA3E14"/>
    <w:rsid w:val="00BA4D8A"/>
    <w:rsid w:val="00BA51DC"/>
    <w:rsid w:val="00BA6052"/>
    <w:rsid w:val="00BA79E9"/>
    <w:rsid w:val="00BB18FF"/>
    <w:rsid w:val="00BB1FF6"/>
    <w:rsid w:val="00BB3999"/>
    <w:rsid w:val="00BB5A13"/>
    <w:rsid w:val="00BB69A0"/>
    <w:rsid w:val="00BB6FAF"/>
    <w:rsid w:val="00BC255D"/>
    <w:rsid w:val="00BC2A69"/>
    <w:rsid w:val="00BC410F"/>
    <w:rsid w:val="00BC5CB7"/>
    <w:rsid w:val="00BC6B8A"/>
    <w:rsid w:val="00BD085A"/>
    <w:rsid w:val="00BD482E"/>
    <w:rsid w:val="00BE00D6"/>
    <w:rsid w:val="00BE0641"/>
    <w:rsid w:val="00BE0F47"/>
    <w:rsid w:val="00BE1A7C"/>
    <w:rsid w:val="00BE23E9"/>
    <w:rsid w:val="00BE4259"/>
    <w:rsid w:val="00BE4309"/>
    <w:rsid w:val="00BE48E4"/>
    <w:rsid w:val="00BE6B85"/>
    <w:rsid w:val="00BF1F8E"/>
    <w:rsid w:val="00BF4AF0"/>
    <w:rsid w:val="00BF608E"/>
    <w:rsid w:val="00C00049"/>
    <w:rsid w:val="00C00FF3"/>
    <w:rsid w:val="00C01459"/>
    <w:rsid w:val="00C03E61"/>
    <w:rsid w:val="00C04735"/>
    <w:rsid w:val="00C047C5"/>
    <w:rsid w:val="00C052B1"/>
    <w:rsid w:val="00C12090"/>
    <w:rsid w:val="00C136FE"/>
    <w:rsid w:val="00C144C8"/>
    <w:rsid w:val="00C1460C"/>
    <w:rsid w:val="00C20964"/>
    <w:rsid w:val="00C21381"/>
    <w:rsid w:val="00C21B9C"/>
    <w:rsid w:val="00C23E0C"/>
    <w:rsid w:val="00C23E91"/>
    <w:rsid w:val="00C24045"/>
    <w:rsid w:val="00C24D49"/>
    <w:rsid w:val="00C25561"/>
    <w:rsid w:val="00C25577"/>
    <w:rsid w:val="00C2621E"/>
    <w:rsid w:val="00C3160B"/>
    <w:rsid w:val="00C32458"/>
    <w:rsid w:val="00C325BE"/>
    <w:rsid w:val="00C33115"/>
    <w:rsid w:val="00C3358E"/>
    <w:rsid w:val="00C35E88"/>
    <w:rsid w:val="00C37CCD"/>
    <w:rsid w:val="00C411F9"/>
    <w:rsid w:val="00C41AF7"/>
    <w:rsid w:val="00C42EB3"/>
    <w:rsid w:val="00C46AB7"/>
    <w:rsid w:val="00C511D9"/>
    <w:rsid w:val="00C51758"/>
    <w:rsid w:val="00C53924"/>
    <w:rsid w:val="00C55AB3"/>
    <w:rsid w:val="00C616B6"/>
    <w:rsid w:val="00C6258C"/>
    <w:rsid w:val="00C63DE5"/>
    <w:rsid w:val="00C6592A"/>
    <w:rsid w:val="00C65E11"/>
    <w:rsid w:val="00C65ED1"/>
    <w:rsid w:val="00C66B81"/>
    <w:rsid w:val="00C72DEB"/>
    <w:rsid w:val="00C73478"/>
    <w:rsid w:val="00C748AD"/>
    <w:rsid w:val="00C749CC"/>
    <w:rsid w:val="00C74AA0"/>
    <w:rsid w:val="00C74AA6"/>
    <w:rsid w:val="00C75EAB"/>
    <w:rsid w:val="00C7698E"/>
    <w:rsid w:val="00C808E6"/>
    <w:rsid w:val="00C81495"/>
    <w:rsid w:val="00C8195E"/>
    <w:rsid w:val="00C81E0F"/>
    <w:rsid w:val="00C82A64"/>
    <w:rsid w:val="00C84A7F"/>
    <w:rsid w:val="00C8657F"/>
    <w:rsid w:val="00C876DD"/>
    <w:rsid w:val="00C879CE"/>
    <w:rsid w:val="00C87BF8"/>
    <w:rsid w:val="00C90988"/>
    <w:rsid w:val="00C90DEE"/>
    <w:rsid w:val="00C910F6"/>
    <w:rsid w:val="00C910FD"/>
    <w:rsid w:val="00C975EC"/>
    <w:rsid w:val="00CA079A"/>
    <w:rsid w:val="00CA0C65"/>
    <w:rsid w:val="00CA1364"/>
    <w:rsid w:val="00CA162E"/>
    <w:rsid w:val="00CA21AC"/>
    <w:rsid w:val="00CA23AF"/>
    <w:rsid w:val="00CA3785"/>
    <w:rsid w:val="00CA3D28"/>
    <w:rsid w:val="00CB0296"/>
    <w:rsid w:val="00CB0BE4"/>
    <w:rsid w:val="00CB1634"/>
    <w:rsid w:val="00CB187D"/>
    <w:rsid w:val="00CB51EE"/>
    <w:rsid w:val="00CB6A99"/>
    <w:rsid w:val="00CC38C1"/>
    <w:rsid w:val="00CC3A48"/>
    <w:rsid w:val="00CC464F"/>
    <w:rsid w:val="00CC4B8D"/>
    <w:rsid w:val="00CC5672"/>
    <w:rsid w:val="00CC65FF"/>
    <w:rsid w:val="00CC6ABC"/>
    <w:rsid w:val="00CD0DD7"/>
    <w:rsid w:val="00CD0E93"/>
    <w:rsid w:val="00CD14C7"/>
    <w:rsid w:val="00CD2E5B"/>
    <w:rsid w:val="00CD3A58"/>
    <w:rsid w:val="00CD3EED"/>
    <w:rsid w:val="00CD6997"/>
    <w:rsid w:val="00CD76C5"/>
    <w:rsid w:val="00CE26EF"/>
    <w:rsid w:val="00CE6A23"/>
    <w:rsid w:val="00CE78E1"/>
    <w:rsid w:val="00CF1145"/>
    <w:rsid w:val="00CF16A4"/>
    <w:rsid w:val="00D0029B"/>
    <w:rsid w:val="00D02C0A"/>
    <w:rsid w:val="00D043DD"/>
    <w:rsid w:val="00D04595"/>
    <w:rsid w:val="00D05295"/>
    <w:rsid w:val="00D057C5"/>
    <w:rsid w:val="00D06EAA"/>
    <w:rsid w:val="00D11C98"/>
    <w:rsid w:val="00D12650"/>
    <w:rsid w:val="00D142CE"/>
    <w:rsid w:val="00D16882"/>
    <w:rsid w:val="00D203CF"/>
    <w:rsid w:val="00D20669"/>
    <w:rsid w:val="00D208B3"/>
    <w:rsid w:val="00D20BBE"/>
    <w:rsid w:val="00D21EC4"/>
    <w:rsid w:val="00D24352"/>
    <w:rsid w:val="00D2498B"/>
    <w:rsid w:val="00D25224"/>
    <w:rsid w:val="00D267ED"/>
    <w:rsid w:val="00D306FA"/>
    <w:rsid w:val="00D30FA4"/>
    <w:rsid w:val="00D34B67"/>
    <w:rsid w:val="00D351E4"/>
    <w:rsid w:val="00D3525A"/>
    <w:rsid w:val="00D35289"/>
    <w:rsid w:val="00D36598"/>
    <w:rsid w:val="00D409B3"/>
    <w:rsid w:val="00D4277C"/>
    <w:rsid w:val="00D42D90"/>
    <w:rsid w:val="00D43293"/>
    <w:rsid w:val="00D44ADD"/>
    <w:rsid w:val="00D4538D"/>
    <w:rsid w:val="00D45E77"/>
    <w:rsid w:val="00D464E0"/>
    <w:rsid w:val="00D46C3F"/>
    <w:rsid w:val="00D50622"/>
    <w:rsid w:val="00D51520"/>
    <w:rsid w:val="00D51832"/>
    <w:rsid w:val="00D5214A"/>
    <w:rsid w:val="00D529BD"/>
    <w:rsid w:val="00D53C9C"/>
    <w:rsid w:val="00D56E45"/>
    <w:rsid w:val="00D56F9B"/>
    <w:rsid w:val="00D61E4F"/>
    <w:rsid w:val="00D636C7"/>
    <w:rsid w:val="00D6379C"/>
    <w:rsid w:val="00D64121"/>
    <w:rsid w:val="00D6472E"/>
    <w:rsid w:val="00D65D31"/>
    <w:rsid w:val="00D665D7"/>
    <w:rsid w:val="00D66702"/>
    <w:rsid w:val="00D6763B"/>
    <w:rsid w:val="00D70A2C"/>
    <w:rsid w:val="00D7117C"/>
    <w:rsid w:val="00D71A24"/>
    <w:rsid w:val="00D72576"/>
    <w:rsid w:val="00D74BC6"/>
    <w:rsid w:val="00D80509"/>
    <w:rsid w:val="00D80635"/>
    <w:rsid w:val="00D808A5"/>
    <w:rsid w:val="00D80B9B"/>
    <w:rsid w:val="00D81E71"/>
    <w:rsid w:val="00D8231F"/>
    <w:rsid w:val="00D85BA3"/>
    <w:rsid w:val="00D876ED"/>
    <w:rsid w:val="00D90D80"/>
    <w:rsid w:val="00D90E04"/>
    <w:rsid w:val="00D9271F"/>
    <w:rsid w:val="00D9292C"/>
    <w:rsid w:val="00D94772"/>
    <w:rsid w:val="00DB2703"/>
    <w:rsid w:val="00DB5A7D"/>
    <w:rsid w:val="00DB72CD"/>
    <w:rsid w:val="00DB762E"/>
    <w:rsid w:val="00DC06FD"/>
    <w:rsid w:val="00DC1085"/>
    <w:rsid w:val="00DC15AE"/>
    <w:rsid w:val="00DC2279"/>
    <w:rsid w:val="00DC2F37"/>
    <w:rsid w:val="00DC3080"/>
    <w:rsid w:val="00DC45B0"/>
    <w:rsid w:val="00DC5098"/>
    <w:rsid w:val="00DC6160"/>
    <w:rsid w:val="00DC6774"/>
    <w:rsid w:val="00DC7602"/>
    <w:rsid w:val="00DD1DA6"/>
    <w:rsid w:val="00DD2708"/>
    <w:rsid w:val="00DD27E0"/>
    <w:rsid w:val="00DD282F"/>
    <w:rsid w:val="00DD2F1F"/>
    <w:rsid w:val="00DD2FD4"/>
    <w:rsid w:val="00DD349B"/>
    <w:rsid w:val="00DD7720"/>
    <w:rsid w:val="00DD7CDE"/>
    <w:rsid w:val="00DE016B"/>
    <w:rsid w:val="00DE0963"/>
    <w:rsid w:val="00DE4325"/>
    <w:rsid w:val="00DE4BC0"/>
    <w:rsid w:val="00DE658A"/>
    <w:rsid w:val="00DE6C27"/>
    <w:rsid w:val="00DF13E7"/>
    <w:rsid w:val="00DF207D"/>
    <w:rsid w:val="00DF2B59"/>
    <w:rsid w:val="00DF3B02"/>
    <w:rsid w:val="00DF3B77"/>
    <w:rsid w:val="00DF4117"/>
    <w:rsid w:val="00DF4F88"/>
    <w:rsid w:val="00E00327"/>
    <w:rsid w:val="00E01345"/>
    <w:rsid w:val="00E0197A"/>
    <w:rsid w:val="00E04D3B"/>
    <w:rsid w:val="00E056A1"/>
    <w:rsid w:val="00E06D25"/>
    <w:rsid w:val="00E110CD"/>
    <w:rsid w:val="00E125D0"/>
    <w:rsid w:val="00E1327A"/>
    <w:rsid w:val="00E13D26"/>
    <w:rsid w:val="00E169BF"/>
    <w:rsid w:val="00E17465"/>
    <w:rsid w:val="00E232DD"/>
    <w:rsid w:val="00E2360C"/>
    <w:rsid w:val="00E26209"/>
    <w:rsid w:val="00E26F2C"/>
    <w:rsid w:val="00E26FB9"/>
    <w:rsid w:val="00E274C9"/>
    <w:rsid w:val="00E30257"/>
    <w:rsid w:val="00E33943"/>
    <w:rsid w:val="00E33B00"/>
    <w:rsid w:val="00E34BC4"/>
    <w:rsid w:val="00E34FD1"/>
    <w:rsid w:val="00E35B25"/>
    <w:rsid w:val="00E37D18"/>
    <w:rsid w:val="00E4226A"/>
    <w:rsid w:val="00E42A84"/>
    <w:rsid w:val="00E43143"/>
    <w:rsid w:val="00E441A7"/>
    <w:rsid w:val="00E442E0"/>
    <w:rsid w:val="00E44B64"/>
    <w:rsid w:val="00E50083"/>
    <w:rsid w:val="00E52E38"/>
    <w:rsid w:val="00E53476"/>
    <w:rsid w:val="00E540ED"/>
    <w:rsid w:val="00E54396"/>
    <w:rsid w:val="00E54FC7"/>
    <w:rsid w:val="00E5734C"/>
    <w:rsid w:val="00E6077C"/>
    <w:rsid w:val="00E6464F"/>
    <w:rsid w:val="00E64761"/>
    <w:rsid w:val="00E65BDB"/>
    <w:rsid w:val="00E70AF7"/>
    <w:rsid w:val="00E7117B"/>
    <w:rsid w:val="00E84E2C"/>
    <w:rsid w:val="00E911D0"/>
    <w:rsid w:val="00E9204D"/>
    <w:rsid w:val="00E93D03"/>
    <w:rsid w:val="00E93D3F"/>
    <w:rsid w:val="00E93FEF"/>
    <w:rsid w:val="00E962CE"/>
    <w:rsid w:val="00E96AAE"/>
    <w:rsid w:val="00EA073C"/>
    <w:rsid w:val="00EA1080"/>
    <w:rsid w:val="00EA34B8"/>
    <w:rsid w:val="00EA3687"/>
    <w:rsid w:val="00EA40C3"/>
    <w:rsid w:val="00EA5438"/>
    <w:rsid w:val="00EA6476"/>
    <w:rsid w:val="00EA70F3"/>
    <w:rsid w:val="00EB0051"/>
    <w:rsid w:val="00EB1210"/>
    <w:rsid w:val="00EB2301"/>
    <w:rsid w:val="00EB3522"/>
    <w:rsid w:val="00EB4F05"/>
    <w:rsid w:val="00EB6443"/>
    <w:rsid w:val="00EB79C2"/>
    <w:rsid w:val="00EC1310"/>
    <w:rsid w:val="00EC2AFF"/>
    <w:rsid w:val="00EC369E"/>
    <w:rsid w:val="00EC5313"/>
    <w:rsid w:val="00EC5ABA"/>
    <w:rsid w:val="00EC6964"/>
    <w:rsid w:val="00EC7A44"/>
    <w:rsid w:val="00ED04B3"/>
    <w:rsid w:val="00ED24C9"/>
    <w:rsid w:val="00ED306E"/>
    <w:rsid w:val="00ED5348"/>
    <w:rsid w:val="00EE0FB2"/>
    <w:rsid w:val="00EE174B"/>
    <w:rsid w:val="00EE1C79"/>
    <w:rsid w:val="00EE3852"/>
    <w:rsid w:val="00EE4402"/>
    <w:rsid w:val="00EE6373"/>
    <w:rsid w:val="00EE63A8"/>
    <w:rsid w:val="00EE6A34"/>
    <w:rsid w:val="00EE718C"/>
    <w:rsid w:val="00EF1551"/>
    <w:rsid w:val="00EF3689"/>
    <w:rsid w:val="00EF3D88"/>
    <w:rsid w:val="00EF5A92"/>
    <w:rsid w:val="00F00C8F"/>
    <w:rsid w:val="00F013AF"/>
    <w:rsid w:val="00F03415"/>
    <w:rsid w:val="00F05084"/>
    <w:rsid w:val="00F065B2"/>
    <w:rsid w:val="00F06CD7"/>
    <w:rsid w:val="00F072D6"/>
    <w:rsid w:val="00F07342"/>
    <w:rsid w:val="00F10B16"/>
    <w:rsid w:val="00F12B85"/>
    <w:rsid w:val="00F13806"/>
    <w:rsid w:val="00F14FF1"/>
    <w:rsid w:val="00F16EFA"/>
    <w:rsid w:val="00F2171B"/>
    <w:rsid w:val="00F21F41"/>
    <w:rsid w:val="00F22FC9"/>
    <w:rsid w:val="00F23E46"/>
    <w:rsid w:val="00F240ED"/>
    <w:rsid w:val="00F24748"/>
    <w:rsid w:val="00F25567"/>
    <w:rsid w:val="00F264C6"/>
    <w:rsid w:val="00F30827"/>
    <w:rsid w:val="00F30E51"/>
    <w:rsid w:val="00F32226"/>
    <w:rsid w:val="00F34F25"/>
    <w:rsid w:val="00F355FF"/>
    <w:rsid w:val="00F35D49"/>
    <w:rsid w:val="00F37174"/>
    <w:rsid w:val="00F37B42"/>
    <w:rsid w:val="00F40B67"/>
    <w:rsid w:val="00F40E85"/>
    <w:rsid w:val="00F426EF"/>
    <w:rsid w:val="00F44E5D"/>
    <w:rsid w:val="00F475BC"/>
    <w:rsid w:val="00F52136"/>
    <w:rsid w:val="00F52A97"/>
    <w:rsid w:val="00F537DA"/>
    <w:rsid w:val="00F56E1A"/>
    <w:rsid w:val="00F57C6F"/>
    <w:rsid w:val="00F57DB8"/>
    <w:rsid w:val="00F666CC"/>
    <w:rsid w:val="00F66C50"/>
    <w:rsid w:val="00F67963"/>
    <w:rsid w:val="00F727F2"/>
    <w:rsid w:val="00F72CA3"/>
    <w:rsid w:val="00F73A8C"/>
    <w:rsid w:val="00F75D9C"/>
    <w:rsid w:val="00F8073C"/>
    <w:rsid w:val="00F8256D"/>
    <w:rsid w:val="00F87326"/>
    <w:rsid w:val="00F87639"/>
    <w:rsid w:val="00F90EB7"/>
    <w:rsid w:val="00F9284D"/>
    <w:rsid w:val="00F93B15"/>
    <w:rsid w:val="00F9493C"/>
    <w:rsid w:val="00F96445"/>
    <w:rsid w:val="00FA00EF"/>
    <w:rsid w:val="00FA01A4"/>
    <w:rsid w:val="00FA14B0"/>
    <w:rsid w:val="00FA5238"/>
    <w:rsid w:val="00FA746F"/>
    <w:rsid w:val="00FB14FF"/>
    <w:rsid w:val="00FB473F"/>
    <w:rsid w:val="00FB620D"/>
    <w:rsid w:val="00FB6A94"/>
    <w:rsid w:val="00FB726C"/>
    <w:rsid w:val="00FC1DE6"/>
    <w:rsid w:val="00FC27B3"/>
    <w:rsid w:val="00FC4ADF"/>
    <w:rsid w:val="00FC5485"/>
    <w:rsid w:val="00FC6870"/>
    <w:rsid w:val="00FD1F7D"/>
    <w:rsid w:val="00FD247E"/>
    <w:rsid w:val="00FD37B6"/>
    <w:rsid w:val="00FD3897"/>
    <w:rsid w:val="00FD3D41"/>
    <w:rsid w:val="00FE373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6F8"/>
    <w:pPr>
      <w:bidi/>
    </w:pPr>
    <w:rPr>
      <w:rFonts w:ascii="Times New Roman" w:hAnsi="Times New Roman" w:cs="Times New Roman"/>
      <w:sz w:val="24"/>
      <w:szCs w:val="24"/>
      <w:lang w:eastAsia="ar-SA"/>
    </w:rPr>
  </w:style>
  <w:style w:type="paragraph" w:styleId="Heading1">
    <w:name w:val="heading 1"/>
    <w:basedOn w:val="Normal"/>
    <w:next w:val="Normal"/>
    <w:qFormat/>
    <w:rsid w:val="009236F8"/>
    <w:pPr>
      <w:keepNext/>
      <w:jc w:val="center"/>
      <w:outlineLvl w:val="0"/>
    </w:pPr>
    <w:rPr>
      <w:b/>
      <w:bCs/>
      <w:sz w:val="20"/>
      <w:szCs w:val="32"/>
      <w:lang w:eastAsia="en-US"/>
    </w:rPr>
  </w:style>
  <w:style w:type="paragraph" w:styleId="Heading2">
    <w:name w:val="heading 2"/>
    <w:basedOn w:val="Normal"/>
    <w:next w:val="Normal"/>
    <w:qFormat/>
    <w:rsid w:val="009236F8"/>
    <w:pPr>
      <w:keepNext/>
      <w:jc w:val="center"/>
      <w:outlineLvl w:val="1"/>
    </w:pPr>
    <w:rPr>
      <w:b/>
      <w:bCs/>
      <w:sz w:val="32"/>
      <w:szCs w:val="40"/>
      <w:lang w:eastAsia="en-US"/>
    </w:rPr>
  </w:style>
  <w:style w:type="paragraph" w:styleId="Heading3">
    <w:name w:val="heading 3"/>
    <w:basedOn w:val="Normal"/>
    <w:next w:val="Normal"/>
    <w:qFormat/>
    <w:rsid w:val="009236F8"/>
    <w:pPr>
      <w:keepNext/>
      <w:jc w:val="center"/>
      <w:outlineLvl w:val="2"/>
    </w:pPr>
    <w:rPr>
      <w:b/>
      <w:bCs/>
      <w:sz w:val="20"/>
      <w:szCs w:val="44"/>
      <w:lang w:eastAsia="en-US"/>
    </w:rPr>
  </w:style>
  <w:style w:type="paragraph" w:styleId="Heading4">
    <w:name w:val="heading 4"/>
    <w:basedOn w:val="Normal"/>
    <w:next w:val="Normal"/>
    <w:qFormat/>
    <w:rsid w:val="009236F8"/>
    <w:pPr>
      <w:keepNext/>
      <w:jc w:val="center"/>
      <w:outlineLvl w:val="3"/>
    </w:pPr>
    <w:rPr>
      <w:b/>
      <w:bCs/>
      <w:sz w:val="44"/>
      <w:szCs w:val="44"/>
      <w:lang w:eastAsia="en-US"/>
    </w:rPr>
  </w:style>
  <w:style w:type="paragraph" w:styleId="Heading5">
    <w:name w:val="heading 5"/>
    <w:basedOn w:val="Normal"/>
    <w:next w:val="Normal"/>
    <w:qFormat/>
    <w:rsid w:val="009236F8"/>
    <w:pPr>
      <w:keepNext/>
      <w:ind w:left="360"/>
      <w:jc w:val="center"/>
      <w:outlineLvl w:val="4"/>
    </w:pPr>
    <w:rPr>
      <w:b/>
      <w:bCs/>
      <w:sz w:val="28"/>
      <w:szCs w:val="28"/>
    </w:rPr>
  </w:style>
  <w:style w:type="paragraph" w:styleId="Heading6">
    <w:name w:val="heading 6"/>
    <w:basedOn w:val="Normal"/>
    <w:next w:val="Normal"/>
    <w:qFormat/>
    <w:rsid w:val="009236F8"/>
    <w:pPr>
      <w:keepNext/>
      <w:jc w:val="center"/>
      <w:outlineLvl w:val="5"/>
    </w:pPr>
    <w:rPr>
      <w:sz w:val="44"/>
      <w:szCs w:val="44"/>
      <w:lang w:eastAsia="en-US"/>
    </w:rPr>
  </w:style>
  <w:style w:type="paragraph" w:styleId="Heading7">
    <w:name w:val="heading 7"/>
    <w:basedOn w:val="Normal"/>
    <w:next w:val="Normal"/>
    <w:qFormat/>
    <w:rsid w:val="009236F8"/>
    <w:pPr>
      <w:keepNext/>
      <w:outlineLvl w:val="6"/>
    </w:pPr>
    <w:rPr>
      <w:b/>
      <w:bCs/>
      <w:lang w:eastAsia="en-US"/>
    </w:rPr>
  </w:style>
  <w:style w:type="paragraph" w:styleId="Heading8">
    <w:name w:val="heading 8"/>
    <w:basedOn w:val="Normal"/>
    <w:next w:val="Normal"/>
    <w:qFormat/>
    <w:rsid w:val="009236F8"/>
    <w:pPr>
      <w:keepNext/>
      <w:outlineLvl w:val="7"/>
    </w:pPr>
    <w:rPr>
      <w:b/>
      <w:bCs/>
      <w:u w:val="single"/>
      <w:lang w:val="en-GB" w:eastAsia="en-US"/>
    </w:rPr>
  </w:style>
  <w:style w:type="paragraph" w:styleId="Heading9">
    <w:name w:val="heading 9"/>
    <w:basedOn w:val="Normal"/>
    <w:next w:val="Normal"/>
    <w:qFormat/>
    <w:rsid w:val="009236F8"/>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9236F8"/>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9236F8"/>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9236F8"/>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9236F8"/>
    <w:rPr>
      <w:b/>
      <w:bCs/>
      <w:sz w:val="28"/>
      <w:szCs w:val="28"/>
      <w:lang w:eastAsia="ar-SA"/>
    </w:rPr>
  </w:style>
  <w:style w:type="character" w:customStyle="1" w:styleId="Heading5Char">
    <w:name w:val="Heading 5 Char"/>
    <w:basedOn w:val="DefaultParagraphFont"/>
    <w:semiHidden/>
    <w:rsid w:val="009236F8"/>
    <w:rPr>
      <w:b/>
      <w:bCs/>
      <w:i/>
      <w:iCs/>
      <w:sz w:val="26"/>
      <w:szCs w:val="26"/>
      <w:lang w:eastAsia="ar-SA"/>
    </w:rPr>
  </w:style>
  <w:style w:type="character" w:customStyle="1" w:styleId="Heading6Char">
    <w:name w:val="Heading 6 Char"/>
    <w:basedOn w:val="DefaultParagraphFont"/>
    <w:semiHidden/>
    <w:rsid w:val="009236F8"/>
    <w:rPr>
      <w:b/>
      <w:bCs/>
      <w:lang w:eastAsia="ar-SA"/>
    </w:rPr>
  </w:style>
  <w:style w:type="character" w:customStyle="1" w:styleId="Heading7Char">
    <w:name w:val="Heading 7 Char"/>
    <w:basedOn w:val="DefaultParagraphFont"/>
    <w:semiHidden/>
    <w:rsid w:val="009236F8"/>
    <w:rPr>
      <w:sz w:val="24"/>
      <w:szCs w:val="24"/>
      <w:lang w:eastAsia="ar-SA"/>
    </w:rPr>
  </w:style>
  <w:style w:type="character" w:customStyle="1" w:styleId="Heading8Char">
    <w:name w:val="Heading 8 Char"/>
    <w:basedOn w:val="DefaultParagraphFont"/>
    <w:semiHidden/>
    <w:rsid w:val="009236F8"/>
    <w:rPr>
      <w:i/>
      <w:iCs/>
      <w:sz w:val="24"/>
      <w:szCs w:val="24"/>
      <w:lang w:eastAsia="ar-SA"/>
    </w:rPr>
  </w:style>
  <w:style w:type="character" w:customStyle="1" w:styleId="Heading9Char">
    <w:name w:val="Heading 9 Char"/>
    <w:basedOn w:val="DefaultParagraphFont"/>
    <w:semiHidden/>
    <w:rsid w:val="009236F8"/>
    <w:rPr>
      <w:rFonts w:ascii="Cambria" w:eastAsia="Times New Roman" w:hAnsi="Cambria" w:cs="Times New Roman"/>
      <w:lang w:eastAsia="ar-SA"/>
    </w:rPr>
  </w:style>
  <w:style w:type="character" w:styleId="Hyperlink">
    <w:name w:val="Hyperlink"/>
    <w:basedOn w:val="DefaultParagraphFont"/>
    <w:semiHidden/>
    <w:rsid w:val="009236F8"/>
    <w:rPr>
      <w:rFonts w:ascii="Times New Roman" w:hAnsi="Times New Roman" w:cs="Times New Roman"/>
      <w:color w:val="0000FF"/>
      <w:u w:val="single"/>
    </w:rPr>
  </w:style>
  <w:style w:type="paragraph" w:styleId="Title">
    <w:name w:val="Title"/>
    <w:basedOn w:val="Normal"/>
    <w:next w:val="Normal"/>
    <w:qFormat/>
    <w:rsid w:val="009236F8"/>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9236F8"/>
    <w:rPr>
      <w:rFonts w:ascii="Cambria" w:eastAsia="Times New Roman" w:hAnsi="Cambria" w:cs="Times New Roman"/>
      <w:b/>
      <w:bCs/>
      <w:kern w:val="28"/>
      <w:sz w:val="32"/>
      <w:szCs w:val="32"/>
      <w:lang w:eastAsia="ar-SA"/>
    </w:rPr>
  </w:style>
  <w:style w:type="paragraph" w:styleId="Header">
    <w:name w:val="header"/>
    <w:basedOn w:val="Normal"/>
    <w:rsid w:val="009236F8"/>
    <w:pPr>
      <w:tabs>
        <w:tab w:val="center" w:pos="4153"/>
        <w:tab w:val="right" w:pos="8306"/>
      </w:tabs>
    </w:pPr>
    <w:rPr>
      <w:sz w:val="20"/>
      <w:szCs w:val="20"/>
      <w:lang w:eastAsia="en-US"/>
    </w:rPr>
  </w:style>
  <w:style w:type="character" w:customStyle="1" w:styleId="HeaderChar">
    <w:name w:val="Header Char"/>
    <w:basedOn w:val="DefaultParagraphFont"/>
    <w:rsid w:val="009236F8"/>
    <w:rPr>
      <w:rFonts w:ascii="Times New Roman" w:hAnsi="Times New Roman" w:cs="Times New Roman"/>
      <w:sz w:val="24"/>
      <w:szCs w:val="24"/>
      <w:lang w:eastAsia="ar-SA"/>
    </w:rPr>
  </w:style>
  <w:style w:type="paragraph" w:styleId="Caption">
    <w:name w:val="caption"/>
    <w:basedOn w:val="Normal"/>
    <w:next w:val="Normal"/>
    <w:qFormat/>
    <w:rsid w:val="009236F8"/>
    <w:pPr>
      <w:tabs>
        <w:tab w:val="right" w:pos="6377"/>
      </w:tabs>
      <w:snapToGrid w:val="0"/>
      <w:jc w:val="center"/>
    </w:pPr>
    <w:rPr>
      <w:b/>
      <w:bCs/>
      <w:szCs w:val="28"/>
      <w:lang w:eastAsia="en-US"/>
    </w:rPr>
  </w:style>
  <w:style w:type="paragraph" w:styleId="BodyText">
    <w:name w:val="Body Text"/>
    <w:basedOn w:val="Normal"/>
    <w:semiHidden/>
    <w:rsid w:val="009236F8"/>
    <w:rPr>
      <w:sz w:val="28"/>
      <w:szCs w:val="20"/>
      <w:lang w:eastAsia="en-US"/>
    </w:rPr>
  </w:style>
  <w:style w:type="character" w:customStyle="1" w:styleId="BodyTextChar">
    <w:name w:val="Body Text Char"/>
    <w:basedOn w:val="DefaultParagraphFont"/>
    <w:semiHidden/>
    <w:rsid w:val="009236F8"/>
    <w:rPr>
      <w:rFonts w:ascii="Times New Roman" w:hAnsi="Times New Roman" w:cs="Times New Roman"/>
      <w:sz w:val="24"/>
      <w:szCs w:val="24"/>
      <w:lang w:eastAsia="ar-SA"/>
    </w:rPr>
  </w:style>
  <w:style w:type="character" w:styleId="FootnoteReference">
    <w:name w:val="footnote reference"/>
    <w:basedOn w:val="DefaultParagraphFont"/>
    <w:semiHidden/>
    <w:rsid w:val="009236F8"/>
    <w:rPr>
      <w:rFonts w:ascii="Times New Roman" w:hAnsi="Times New Roman" w:cs="Times New Roman"/>
      <w:vertAlign w:val="superscript"/>
    </w:rPr>
  </w:style>
  <w:style w:type="paragraph" w:styleId="BodyText2">
    <w:name w:val="Body Text 2"/>
    <w:basedOn w:val="Normal"/>
    <w:semiHidden/>
    <w:rsid w:val="009236F8"/>
  </w:style>
  <w:style w:type="character" w:customStyle="1" w:styleId="BodyText2Char">
    <w:name w:val="Body Text 2 Char"/>
    <w:basedOn w:val="DefaultParagraphFont"/>
    <w:semiHidden/>
    <w:rsid w:val="009236F8"/>
    <w:rPr>
      <w:rFonts w:ascii="Times New Roman" w:hAnsi="Times New Roman" w:cs="Times New Roman"/>
      <w:sz w:val="24"/>
      <w:szCs w:val="24"/>
      <w:lang w:eastAsia="ar-SA"/>
    </w:rPr>
  </w:style>
  <w:style w:type="paragraph" w:styleId="BlockText">
    <w:name w:val="Block Text"/>
    <w:basedOn w:val="Normal"/>
    <w:semiHidden/>
    <w:rsid w:val="009236F8"/>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9236F8"/>
    <w:pPr>
      <w:spacing w:after="240"/>
      <w:ind w:hanging="1"/>
    </w:pPr>
    <w:rPr>
      <w:szCs w:val="20"/>
      <w:lang w:eastAsia="en-US" w:bidi="ar-JO"/>
    </w:rPr>
  </w:style>
  <w:style w:type="character" w:customStyle="1" w:styleId="BodyTextIndent2Char">
    <w:name w:val="Body Text Indent 2 Char"/>
    <w:basedOn w:val="DefaultParagraphFont"/>
    <w:semiHidden/>
    <w:rsid w:val="009236F8"/>
    <w:rPr>
      <w:rFonts w:ascii="Times New Roman" w:hAnsi="Times New Roman" w:cs="Times New Roman"/>
      <w:sz w:val="24"/>
      <w:szCs w:val="24"/>
      <w:lang w:eastAsia="ar-SA"/>
    </w:rPr>
  </w:style>
  <w:style w:type="paragraph" w:customStyle="1" w:styleId="xl34">
    <w:name w:val="xl34"/>
    <w:basedOn w:val="Normal"/>
    <w:rsid w:val="009236F8"/>
    <w:pPr>
      <w:bidi w:val="0"/>
      <w:spacing w:before="100" w:after="100"/>
    </w:pPr>
    <w:rPr>
      <w:szCs w:val="28"/>
      <w:lang w:val="en-GB" w:eastAsia="en-US" w:bidi="ar-JO"/>
    </w:rPr>
  </w:style>
  <w:style w:type="paragraph" w:styleId="Subtitle">
    <w:name w:val="Subtitle"/>
    <w:basedOn w:val="Normal"/>
    <w:qFormat/>
    <w:rsid w:val="009236F8"/>
    <w:pPr>
      <w:spacing w:after="240"/>
      <w:jc w:val="center"/>
    </w:pPr>
    <w:rPr>
      <w:b/>
      <w:bCs/>
      <w:szCs w:val="20"/>
      <w:lang w:val="en-GB" w:eastAsia="en-US" w:bidi="ar-JO"/>
    </w:rPr>
  </w:style>
  <w:style w:type="character" w:customStyle="1" w:styleId="SubtitleChar">
    <w:name w:val="Subtitle Char"/>
    <w:basedOn w:val="DefaultParagraphFont"/>
    <w:rsid w:val="009236F8"/>
    <w:rPr>
      <w:rFonts w:ascii="Cambria" w:eastAsia="Times New Roman" w:hAnsi="Cambria" w:cs="Times New Roman"/>
      <w:sz w:val="24"/>
      <w:szCs w:val="24"/>
      <w:lang w:eastAsia="ar-SA"/>
    </w:rPr>
  </w:style>
  <w:style w:type="paragraph" w:styleId="BodyTextIndent3">
    <w:name w:val="Body Text Indent 3"/>
    <w:basedOn w:val="Normal"/>
    <w:semiHidden/>
    <w:rsid w:val="009236F8"/>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9236F8"/>
    <w:rPr>
      <w:rFonts w:ascii="Times New Roman" w:hAnsi="Times New Roman" w:cs="Times New Roman"/>
      <w:sz w:val="16"/>
      <w:szCs w:val="16"/>
      <w:lang w:eastAsia="ar-SA"/>
    </w:rPr>
  </w:style>
  <w:style w:type="paragraph" w:styleId="FootnoteText">
    <w:name w:val="footnote text"/>
    <w:basedOn w:val="Normal"/>
    <w:semiHidden/>
    <w:rsid w:val="009236F8"/>
    <w:pPr>
      <w:bidi w:val="0"/>
      <w:spacing w:after="120"/>
    </w:pPr>
    <w:rPr>
      <w:sz w:val="20"/>
      <w:szCs w:val="20"/>
      <w:lang w:val="en-GB" w:eastAsia="en-US" w:bidi="ar-JO"/>
    </w:rPr>
  </w:style>
  <w:style w:type="character" w:customStyle="1" w:styleId="FootnoteTextChar">
    <w:name w:val="Footnote Text Char"/>
    <w:basedOn w:val="DefaultParagraphFont"/>
    <w:semiHidden/>
    <w:rsid w:val="009236F8"/>
    <w:rPr>
      <w:rFonts w:ascii="Times New Roman" w:hAnsi="Times New Roman" w:cs="Times New Roman"/>
      <w:sz w:val="20"/>
      <w:szCs w:val="20"/>
      <w:lang w:eastAsia="ar-SA"/>
    </w:rPr>
  </w:style>
  <w:style w:type="paragraph" w:customStyle="1" w:styleId="xl32">
    <w:name w:val="xl32"/>
    <w:basedOn w:val="Normal"/>
    <w:rsid w:val="009236F8"/>
    <w:pPr>
      <w:bidi w:val="0"/>
      <w:spacing w:before="100" w:beforeAutospacing="1" w:after="100" w:afterAutospacing="1"/>
    </w:pPr>
    <w:rPr>
      <w:b/>
      <w:bCs/>
      <w:noProof/>
      <w:szCs w:val="28"/>
    </w:rPr>
  </w:style>
  <w:style w:type="character" w:styleId="PageNumber">
    <w:name w:val="page number"/>
    <w:basedOn w:val="DefaultParagraphFont"/>
    <w:semiHidden/>
    <w:rsid w:val="009236F8"/>
    <w:rPr>
      <w:rFonts w:ascii="Times New Roman" w:hAnsi="Times New Roman" w:cs="Times New Roman"/>
    </w:rPr>
  </w:style>
  <w:style w:type="paragraph" w:styleId="Footer">
    <w:name w:val="footer"/>
    <w:basedOn w:val="Normal"/>
    <w:uiPriority w:val="99"/>
    <w:rsid w:val="009236F8"/>
    <w:pPr>
      <w:tabs>
        <w:tab w:val="center" w:pos="4153"/>
        <w:tab w:val="right" w:pos="8306"/>
      </w:tabs>
    </w:pPr>
    <w:rPr>
      <w:sz w:val="20"/>
      <w:szCs w:val="20"/>
      <w:lang w:eastAsia="en-US"/>
    </w:rPr>
  </w:style>
  <w:style w:type="character" w:customStyle="1" w:styleId="FooterChar">
    <w:name w:val="Footer Char"/>
    <w:basedOn w:val="DefaultParagraphFont"/>
    <w:uiPriority w:val="99"/>
    <w:rsid w:val="009236F8"/>
    <w:rPr>
      <w:rFonts w:ascii="Times New Roman" w:hAnsi="Times New Roman" w:cs="Times New Roman"/>
      <w:sz w:val="24"/>
      <w:szCs w:val="24"/>
      <w:lang w:eastAsia="ar-SA"/>
    </w:rPr>
  </w:style>
  <w:style w:type="character" w:styleId="FollowedHyperlink">
    <w:name w:val="FollowedHyperlink"/>
    <w:basedOn w:val="DefaultParagraphFont"/>
    <w:semiHidden/>
    <w:rsid w:val="009236F8"/>
    <w:rPr>
      <w:rFonts w:ascii="Times New Roman" w:hAnsi="Times New Roman" w:cs="Times New Roman"/>
      <w:color w:val="800080"/>
      <w:u w:val="single"/>
    </w:rPr>
  </w:style>
  <w:style w:type="paragraph" w:styleId="BodyText3">
    <w:name w:val="Body Text 3"/>
    <w:basedOn w:val="Normal"/>
    <w:semiHidden/>
    <w:rsid w:val="009236F8"/>
    <w:pPr>
      <w:jc w:val="center"/>
    </w:pPr>
    <w:rPr>
      <w:b/>
      <w:bCs/>
      <w:sz w:val="22"/>
      <w:szCs w:val="22"/>
    </w:rPr>
  </w:style>
  <w:style w:type="character" w:customStyle="1" w:styleId="BodyText3Char">
    <w:name w:val="Body Text 3 Char"/>
    <w:basedOn w:val="DefaultParagraphFont"/>
    <w:semiHidden/>
    <w:rsid w:val="009236F8"/>
    <w:rPr>
      <w:rFonts w:ascii="Times New Roman" w:hAnsi="Times New Roman" w:cs="Times New Roman"/>
      <w:sz w:val="16"/>
      <w:szCs w:val="16"/>
      <w:lang w:eastAsia="ar-SA"/>
    </w:rPr>
  </w:style>
  <w:style w:type="paragraph" w:styleId="NormalWeb">
    <w:name w:val="Normal (Web)"/>
    <w:basedOn w:val="Normal"/>
    <w:uiPriority w:val="99"/>
    <w:rsid w:val="009236F8"/>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9236F8"/>
    <w:pPr>
      <w:bidi w:val="0"/>
      <w:spacing w:before="100" w:beforeAutospacing="1" w:after="100" w:afterAutospacing="1"/>
    </w:pPr>
    <w:rPr>
      <w:b/>
      <w:bCs/>
    </w:rPr>
  </w:style>
  <w:style w:type="paragraph" w:styleId="BalloonText">
    <w:name w:val="Balloon Text"/>
    <w:basedOn w:val="Normal"/>
    <w:rsid w:val="009236F8"/>
    <w:rPr>
      <w:rFonts w:ascii="Tahoma" w:hAnsi="Tahoma"/>
      <w:sz w:val="16"/>
      <w:szCs w:val="16"/>
    </w:rPr>
  </w:style>
  <w:style w:type="character" w:customStyle="1" w:styleId="BalloonTextChar">
    <w:name w:val="Balloon Text Char"/>
    <w:basedOn w:val="DefaultParagraphFont"/>
    <w:rsid w:val="009236F8"/>
    <w:rPr>
      <w:rFonts w:ascii="Tahoma" w:hAnsi="Tahoma" w:cs="Tahoma"/>
      <w:sz w:val="16"/>
      <w:szCs w:val="16"/>
      <w:lang w:eastAsia="ar-SA" w:bidi="ar-SA"/>
    </w:rPr>
  </w:style>
  <w:style w:type="paragraph" w:customStyle="1" w:styleId="a">
    <w:name w:val="نص في بالون"/>
    <w:basedOn w:val="Normal"/>
    <w:rsid w:val="009236F8"/>
    <w:rPr>
      <w:rFonts w:ascii="Tahoma" w:hAnsi="Tahoma"/>
      <w:sz w:val="16"/>
      <w:szCs w:val="16"/>
    </w:rPr>
  </w:style>
  <w:style w:type="character" w:customStyle="1" w:styleId="mediumtext1">
    <w:name w:val="medium_text1"/>
    <w:basedOn w:val="DefaultParagraphFont"/>
    <w:rsid w:val="009236F8"/>
    <w:rPr>
      <w:rFonts w:ascii="Times New Roman" w:hAnsi="Times New Roman" w:cs="Times New Roman"/>
      <w:sz w:val="32"/>
      <w:szCs w:val="32"/>
    </w:rPr>
  </w:style>
  <w:style w:type="character" w:customStyle="1" w:styleId="longtext">
    <w:name w:val="long_text"/>
    <w:basedOn w:val="DefaultParagraphFont"/>
    <w:rsid w:val="009236F8"/>
    <w:rPr>
      <w:rFonts w:ascii="Times New Roman" w:hAnsi="Times New Roman" w:cs="Times New Roman"/>
    </w:rPr>
  </w:style>
  <w:style w:type="character" w:customStyle="1" w:styleId="longtext1">
    <w:name w:val="long_text1"/>
    <w:basedOn w:val="DefaultParagraphFont"/>
    <w:rsid w:val="009236F8"/>
    <w:rPr>
      <w:rFonts w:ascii="Times New Roman" w:hAnsi="Times New Roman" w:cs="Times New Roman"/>
      <w:spacing w:val="408"/>
      <w:sz w:val="22"/>
      <w:szCs w:val="22"/>
    </w:rPr>
  </w:style>
  <w:style w:type="paragraph" w:styleId="EndnoteText">
    <w:name w:val="endnote text"/>
    <w:basedOn w:val="Normal"/>
    <w:semiHidden/>
    <w:rsid w:val="009236F8"/>
    <w:rPr>
      <w:sz w:val="20"/>
      <w:szCs w:val="20"/>
    </w:rPr>
  </w:style>
  <w:style w:type="character" w:customStyle="1" w:styleId="EndnoteTextChar">
    <w:name w:val="Endnote Text Char"/>
    <w:basedOn w:val="DefaultParagraphFont"/>
    <w:semiHidden/>
    <w:rsid w:val="009236F8"/>
    <w:rPr>
      <w:rFonts w:ascii="Times New Roman" w:hAnsi="Times New Roman" w:cs="Times New Roman"/>
      <w:sz w:val="20"/>
      <w:szCs w:val="20"/>
      <w:lang w:eastAsia="ar-SA"/>
    </w:rPr>
  </w:style>
  <w:style w:type="character" w:styleId="EndnoteReference">
    <w:name w:val="endnote reference"/>
    <w:basedOn w:val="DefaultParagraphFont"/>
    <w:semiHidden/>
    <w:rsid w:val="009236F8"/>
    <w:rPr>
      <w:rFonts w:ascii="Times New Roman" w:hAnsi="Times New Roman" w:cs="Times New Roman"/>
      <w:vertAlign w:val="superscript"/>
    </w:rPr>
  </w:style>
  <w:style w:type="table" w:styleId="TableGrid">
    <w:name w:val="Table Grid"/>
    <w:basedOn w:val="TableNormal"/>
    <w:uiPriority w:val="59"/>
    <w:rsid w:val="00B846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1C29"/>
    <w:pPr>
      <w:ind w:left="720"/>
      <w:contextualSpacing/>
    </w:pPr>
  </w:style>
</w:styles>
</file>

<file path=word/webSettings.xml><?xml version="1.0" encoding="utf-8"?>
<w:webSettings xmlns:r="http://schemas.openxmlformats.org/officeDocument/2006/relationships" xmlns:w="http://schemas.openxmlformats.org/wordprocessingml/2006/main">
  <w:divs>
    <w:div w:id="506752048">
      <w:bodyDiv w:val="1"/>
      <w:marLeft w:val="0"/>
      <w:marRight w:val="0"/>
      <w:marTop w:val="0"/>
      <w:marBottom w:val="0"/>
      <w:divBdr>
        <w:top w:val="none" w:sz="0" w:space="0" w:color="auto"/>
        <w:left w:val="none" w:sz="0" w:space="0" w:color="auto"/>
        <w:bottom w:val="none" w:sz="0" w:space="0" w:color="auto"/>
        <w:right w:val="none" w:sz="0" w:space="0" w:color="auto"/>
      </w:divBdr>
    </w:div>
    <w:div w:id="512961035">
      <w:bodyDiv w:val="1"/>
      <w:marLeft w:val="0"/>
      <w:marRight w:val="0"/>
      <w:marTop w:val="0"/>
      <w:marBottom w:val="0"/>
      <w:divBdr>
        <w:top w:val="none" w:sz="0" w:space="0" w:color="auto"/>
        <w:left w:val="none" w:sz="0" w:space="0" w:color="auto"/>
        <w:bottom w:val="none" w:sz="0" w:space="0" w:color="auto"/>
        <w:right w:val="none" w:sz="0" w:space="0" w:color="auto"/>
      </w:divBdr>
    </w:div>
    <w:div w:id="667051459">
      <w:bodyDiv w:val="1"/>
      <w:marLeft w:val="0"/>
      <w:marRight w:val="0"/>
      <w:marTop w:val="0"/>
      <w:marBottom w:val="0"/>
      <w:divBdr>
        <w:top w:val="none" w:sz="0" w:space="0" w:color="auto"/>
        <w:left w:val="none" w:sz="0" w:space="0" w:color="auto"/>
        <w:bottom w:val="none" w:sz="0" w:space="0" w:color="auto"/>
        <w:right w:val="none" w:sz="0" w:space="0" w:color="auto"/>
      </w:divBdr>
    </w:div>
    <w:div w:id="669940972">
      <w:bodyDiv w:val="1"/>
      <w:marLeft w:val="0"/>
      <w:marRight w:val="0"/>
      <w:marTop w:val="0"/>
      <w:marBottom w:val="0"/>
      <w:divBdr>
        <w:top w:val="none" w:sz="0" w:space="0" w:color="auto"/>
        <w:left w:val="none" w:sz="0" w:space="0" w:color="auto"/>
        <w:bottom w:val="none" w:sz="0" w:space="0" w:color="auto"/>
        <w:right w:val="none" w:sz="0" w:space="0" w:color="auto"/>
      </w:divBdr>
    </w:div>
    <w:div w:id="1720544802">
      <w:bodyDiv w:val="1"/>
      <w:marLeft w:val="0"/>
      <w:marRight w:val="0"/>
      <w:marTop w:val="0"/>
      <w:marBottom w:val="0"/>
      <w:divBdr>
        <w:top w:val="none" w:sz="0" w:space="0" w:color="auto"/>
        <w:left w:val="none" w:sz="0" w:space="0" w:color="auto"/>
        <w:bottom w:val="none" w:sz="0" w:space="0" w:color="auto"/>
        <w:right w:val="none" w:sz="0" w:space="0" w:color="auto"/>
      </w:divBdr>
    </w:div>
    <w:div w:id="187106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E:\HNA\Worksht\2017\process%202\FINAL%20SHEETS\2016-2017\Fig%2016%2017.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HNA\Worksht\2017\process%202\FINAL%20SHEETS\2016-2017\Fig%2016%201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HNA\Worksht\2017\process%202\FINAL%20SHEETS\2016-2017\Fig%2016%2017.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HNA\Worksht\2017\process%202\FINAL%20SHEETS\2016-2017\Fig%2016%201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44281714785651816"/>
          <c:y val="4.7774158523344185E-2"/>
          <c:w val="0.51589129483814777"/>
          <c:h val="0.75213701421950674"/>
        </c:manualLayout>
      </c:layout>
      <c:barChart>
        <c:barDir val="bar"/>
        <c:grouping val="clustered"/>
        <c:ser>
          <c:idx val="0"/>
          <c:order val="0"/>
          <c:tx>
            <c:strRef>
              <c:f>'fig 1'!$B$2</c:f>
              <c:strCache>
                <c:ptCount val="1"/>
                <c:pt idx="0">
                  <c:v>2016</c:v>
                </c:pt>
              </c:strCache>
            </c:strRef>
          </c:tx>
          <c:spPr>
            <a:solidFill>
              <a:schemeClr val="tx2">
                <a:lumMod val="75000"/>
              </a:schemeClr>
            </a:solidFill>
          </c:spPr>
          <c:cat>
            <c:strRef>
              <c:f>'fig 1'!$A$3:$A$6</c:f>
              <c:strCache>
                <c:ptCount val="4"/>
                <c:pt idx="0">
                  <c:v>إنفاق الأسر المعيشية</c:v>
                </c:pt>
                <c:pt idx="1">
                  <c:v>النظم والبرامج الحكومية ونظم تمويل الرعاية الصحية المساهمة الإلزامية</c:v>
                </c:pt>
                <c:pt idx="2">
                  <c:v>نظم وبرامج الإنفاق غير الالزامي على الرعاية الصحية</c:v>
                </c:pt>
                <c:pt idx="3">
                  <c:v>باقي العالم</c:v>
                </c:pt>
              </c:strCache>
            </c:strRef>
          </c:cat>
          <c:val>
            <c:numRef>
              <c:f>'fig 1'!$B$3:$B$6</c:f>
              <c:numCache>
                <c:formatCode>0.0</c:formatCode>
                <c:ptCount val="4"/>
                <c:pt idx="0">
                  <c:v>44.4</c:v>
                </c:pt>
                <c:pt idx="1">
                  <c:v>40.200000000000003</c:v>
                </c:pt>
                <c:pt idx="2">
                  <c:v>12.7</c:v>
                </c:pt>
                <c:pt idx="3">
                  <c:v>2.7</c:v>
                </c:pt>
              </c:numCache>
            </c:numRef>
          </c:val>
        </c:ser>
        <c:ser>
          <c:idx val="1"/>
          <c:order val="1"/>
          <c:tx>
            <c:strRef>
              <c:f>'fig 1'!$C$2</c:f>
              <c:strCache>
                <c:ptCount val="1"/>
                <c:pt idx="0">
                  <c:v>2017</c:v>
                </c:pt>
              </c:strCache>
            </c:strRef>
          </c:tx>
          <c:spPr>
            <a:solidFill>
              <a:schemeClr val="accent2">
                <a:lumMod val="40000"/>
                <a:lumOff val="60000"/>
              </a:schemeClr>
            </a:solidFill>
          </c:spPr>
          <c:dLbls>
            <c:dLbl>
              <c:idx val="0"/>
              <c:layout>
                <c:manualLayout>
                  <c:x val="-7.6739571273538656E-3"/>
                  <c:y val="-2.8219475526604403E-2"/>
                </c:manualLayout>
              </c:layout>
              <c:tx>
                <c:rich>
                  <a:bodyPr/>
                  <a:lstStyle/>
                  <a:p>
                    <a:r>
                      <a:rPr lang="en-US"/>
                      <a:t>41.8</a:t>
                    </a:r>
                  </a:p>
                </c:rich>
              </c:tx>
              <c:dLblPos val="outEnd"/>
              <c:showVal val="1"/>
            </c:dLbl>
            <c:dLbl>
              <c:idx val="1"/>
              <c:layout>
                <c:manualLayout>
                  <c:x val="0"/>
                  <c:y val="-5.079505594788785E-2"/>
                </c:manualLayout>
              </c:layout>
              <c:dLblPos val="outEnd"/>
              <c:showVal val="1"/>
            </c:dLbl>
            <c:dLbl>
              <c:idx val="2"/>
              <c:layout>
                <c:manualLayout>
                  <c:x val="2.5579857091179606E-3"/>
                  <c:y val="-3.3863370631925252E-2"/>
                </c:manualLayout>
              </c:layout>
              <c:tx>
                <c:rich>
                  <a:bodyPr/>
                  <a:lstStyle/>
                  <a:p>
                    <a:r>
                      <a:rPr lang="en-US"/>
                      <a:t>12.4</a:t>
                    </a:r>
                  </a:p>
                </c:rich>
              </c:tx>
              <c:dLblPos val="outEnd"/>
              <c:showVal val="1"/>
            </c:dLbl>
            <c:dLbl>
              <c:idx val="3"/>
              <c:layout>
                <c:manualLayout>
                  <c:x val="0"/>
                  <c:y val="-1.6931685315962661E-2"/>
                </c:manualLayout>
              </c:layout>
              <c:dLblPos val="outEnd"/>
              <c:showVal val="1"/>
            </c:dLbl>
            <c:dLblPos val="outEnd"/>
            <c:showVal val="1"/>
          </c:dLbls>
          <c:cat>
            <c:strRef>
              <c:f>'fig 1'!$A$3:$A$6</c:f>
              <c:strCache>
                <c:ptCount val="4"/>
                <c:pt idx="0">
                  <c:v>إنفاق الأسر المعيشية</c:v>
                </c:pt>
                <c:pt idx="1">
                  <c:v>النظم والبرامج الحكومية ونظم تمويل الرعاية الصحية المساهمة الإلزامية</c:v>
                </c:pt>
                <c:pt idx="2">
                  <c:v>نظم وبرامج الإنفاق غير الالزامي على الرعاية الصحية</c:v>
                </c:pt>
                <c:pt idx="3">
                  <c:v>باقي العالم</c:v>
                </c:pt>
              </c:strCache>
            </c:strRef>
          </c:cat>
          <c:val>
            <c:numRef>
              <c:f>'fig 1'!$C$3:$C$6</c:f>
              <c:numCache>
                <c:formatCode>0.0</c:formatCode>
                <c:ptCount val="4"/>
                <c:pt idx="0">
                  <c:v>41.9</c:v>
                </c:pt>
                <c:pt idx="1">
                  <c:v>42.3</c:v>
                </c:pt>
                <c:pt idx="2">
                  <c:v>12.3</c:v>
                </c:pt>
                <c:pt idx="3">
                  <c:v>3.5</c:v>
                </c:pt>
              </c:numCache>
            </c:numRef>
          </c:val>
        </c:ser>
        <c:dLbls>
          <c:showVal val="1"/>
        </c:dLbls>
        <c:axId val="210056704"/>
        <c:axId val="210058240"/>
      </c:barChart>
      <c:catAx>
        <c:axId val="210056704"/>
        <c:scaling>
          <c:orientation val="minMax"/>
        </c:scaling>
        <c:axPos val="l"/>
        <c:numFmt formatCode="General" sourceLinked="1"/>
        <c:tickLblPos val="nextTo"/>
        <c:txPr>
          <a:bodyPr/>
          <a:lstStyle/>
          <a:p>
            <a:pPr>
              <a:defRPr sz="900">
                <a:latin typeface="Arial" pitchFamily="34" charset="0"/>
                <a:cs typeface="Arial" pitchFamily="34" charset="0"/>
              </a:defRPr>
            </a:pPr>
            <a:endParaRPr lang="ar-SA"/>
          </a:p>
        </c:txPr>
        <c:crossAx val="210058240"/>
        <c:crosses val="autoZero"/>
        <c:auto val="1"/>
        <c:lblAlgn val="ctr"/>
        <c:lblOffset val="100"/>
      </c:catAx>
      <c:valAx>
        <c:axId val="210058240"/>
        <c:scaling>
          <c:orientation val="minMax"/>
        </c:scaling>
        <c:axPos val="b"/>
        <c:title>
          <c:tx>
            <c:rich>
              <a:bodyPr/>
              <a:lstStyle/>
              <a:p>
                <a:pPr>
                  <a:defRPr/>
                </a:pPr>
                <a:r>
                  <a:rPr lang="ar-SA"/>
                  <a:t>النسبة</a:t>
                </a:r>
                <a:endParaRPr lang="en-US"/>
              </a:p>
            </c:rich>
          </c:tx>
          <c:layout>
            <c:manualLayout>
              <c:xMode val="edge"/>
              <c:yMode val="edge"/>
              <c:x val="0.69030064187313889"/>
              <c:y val="0.91418435272300169"/>
            </c:manualLayout>
          </c:layout>
        </c:title>
        <c:numFmt formatCode="0" sourceLinked="0"/>
        <c:tickLblPos val="nextTo"/>
        <c:txPr>
          <a:bodyPr/>
          <a:lstStyle/>
          <a:p>
            <a:pPr>
              <a:defRPr sz="900">
                <a:latin typeface="Arial" pitchFamily="34" charset="0"/>
                <a:cs typeface="Arial" pitchFamily="34" charset="0"/>
              </a:defRPr>
            </a:pPr>
            <a:endParaRPr lang="ar-SA"/>
          </a:p>
        </c:txPr>
        <c:crossAx val="210056704"/>
        <c:crosses val="autoZero"/>
        <c:crossBetween val="between"/>
      </c:valAx>
    </c:plotArea>
    <c:legend>
      <c:legendPos val="l"/>
      <c:layout>
        <c:manualLayout>
          <c:xMode val="edge"/>
          <c:yMode val="edge"/>
          <c:x val="0.70437701567259881"/>
          <c:y val="5.0286216586030122E-2"/>
          <c:w val="0.24492773589663697"/>
          <c:h val="0.1166393137734596"/>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2"/>
  <c:chart>
    <c:autoTitleDeleted val="1"/>
    <c:plotArea>
      <c:layout>
        <c:manualLayout>
          <c:layoutTarget val="inner"/>
          <c:xMode val="edge"/>
          <c:yMode val="edge"/>
          <c:x val="2.0068003686181116E-2"/>
          <c:y val="6.5402248277088404E-2"/>
          <c:w val="0.94937642169728786"/>
          <c:h val="0.7041539096357663"/>
        </c:manualLayout>
      </c:layout>
      <c:barChart>
        <c:barDir val="col"/>
        <c:grouping val="clustered"/>
        <c:ser>
          <c:idx val="0"/>
          <c:order val="0"/>
          <c:tx>
            <c:strRef>
              <c:f>'fig 1'!$B$38</c:f>
              <c:strCache>
                <c:ptCount val="1"/>
                <c:pt idx="0">
                  <c:v>2016</c:v>
                </c:pt>
              </c:strCache>
            </c:strRef>
          </c:tx>
          <c:dLbls>
            <c:dLbl>
              <c:idx val="1"/>
              <c:layout>
                <c:manualLayout>
                  <c:x val="-2.5000000000000001E-2"/>
                  <c:y val="-1.8518518518518583E-2"/>
                </c:manualLayout>
              </c:layout>
              <c:dLblPos val="outEnd"/>
              <c:showVal val="1"/>
            </c:dLbl>
            <c:dLbl>
              <c:idx val="2"/>
              <c:layout>
                <c:manualLayout>
                  <c:x val="-2.2222222222222251E-2"/>
                  <c:y val="-3.7037037037037056E-2"/>
                </c:manualLayout>
              </c:layout>
              <c:tx>
                <c:rich>
                  <a:bodyPr/>
                  <a:lstStyle/>
                  <a:p>
                    <a:r>
                      <a:rPr lang="en-US"/>
                      <a:t>12.6</a:t>
                    </a:r>
                  </a:p>
                </c:rich>
              </c:tx>
              <c:dLblPos val="outEnd"/>
              <c:showVal val="1"/>
            </c:dLbl>
            <c:dLbl>
              <c:idx val="3"/>
              <c:layout>
                <c:manualLayout>
                  <c:x val="-1.6666666666666701E-2"/>
                  <c:y val="0"/>
                </c:manualLayout>
              </c:layout>
              <c:dLblPos val="outEnd"/>
              <c:showVal val="1"/>
            </c:dLbl>
            <c:txPr>
              <a:bodyPr/>
              <a:lstStyle/>
              <a:p>
                <a:pPr>
                  <a:defRPr sz="900">
                    <a:latin typeface="Arial" pitchFamily="34" charset="0"/>
                    <a:cs typeface="Arial" pitchFamily="34" charset="0"/>
                  </a:defRPr>
                </a:pPr>
                <a:endParaRPr lang="ar-SA"/>
              </a:p>
            </c:txPr>
            <c:dLblPos val="outEnd"/>
            <c:showVal val="1"/>
          </c:dLbls>
          <c:cat>
            <c:strRef>
              <c:f>'fig 1'!$A$39:$A$42</c:f>
              <c:strCache>
                <c:ptCount val="4"/>
                <c:pt idx="0">
                  <c:v>الأسر المعيشية</c:v>
                </c:pt>
                <c:pt idx="1">
                  <c:v>الحكومة المركزية</c:v>
                </c:pt>
                <c:pt idx="2">
                  <c:v>المؤسسات غير الهادفة للربح وتخدم الأسر المعيشية</c:v>
                </c:pt>
                <c:pt idx="3">
                  <c:v>شركات التأمين التجارية</c:v>
                </c:pt>
              </c:strCache>
            </c:strRef>
          </c:cat>
          <c:val>
            <c:numRef>
              <c:f>'fig 1'!$B$39:$B$42</c:f>
              <c:numCache>
                <c:formatCode>General</c:formatCode>
                <c:ptCount val="4"/>
                <c:pt idx="0" formatCode="0.0">
                  <c:v>44.4</c:v>
                </c:pt>
                <c:pt idx="1">
                  <c:v>40.1</c:v>
                </c:pt>
                <c:pt idx="2">
                  <c:v>12.5</c:v>
                </c:pt>
                <c:pt idx="3">
                  <c:v>2.9</c:v>
                </c:pt>
              </c:numCache>
            </c:numRef>
          </c:val>
        </c:ser>
        <c:ser>
          <c:idx val="1"/>
          <c:order val="1"/>
          <c:tx>
            <c:strRef>
              <c:f>'fig 1'!$C$38</c:f>
              <c:strCache>
                <c:ptCount val="1"/>
                <c:pt idx="0">
                  <c:v>2017</c:v>
                </c:pt>
              </c:strCache>
            </c:strRef>
          </c:tx>
          <c:dLbls>
            <c:dLbl>
              <c:idx val="0"/>
              <c:layout>
                <c:manualLayout>
                  <c:x val="3.1412356931497132E-2"/>
                  <c:y val="0"/>
                </c:manualLayout>
              </c:layout>
              <c:tx>
                <c:rich>
                  <a:bodyPr/>
                  <a:lstStyle/>
                  <a:p>
                    <a:r>
                      <a:rPr lang="en-US"/>
                      <a:t>41.8</a:t>
                    </a:r>
                  </a:p>
                </c:rich>
              </c:tx>
              <c:dLblPos val="outEnd"/>
              <c:showVal val="1"/>
            </c:dLbl>
            <c:dLbl>
              <c:idx val="3"/>
              <c:layout>
                <c:manualLayout>
                  <c:x val="2.777777777777803E-2"/>
                  <c:y val="0"/>
                </c:manualLayout>
              </c:layout>
              <c:dLblPos val="outEnd"/>
              <c:showVal val="1"/>
            </c:dLbl>
            <c:dLbl>
              <c:idx val="4"/>
              <c:layout>
                <c:manualLayout>
                  <c:x val="2.5000000000000001E-2"/>
                  <c:y val="0"/>
                </c:manualLayout>
              </c:layout>
              <c:dLblPos val="outEnd"/>
              <c:showVal val="1"/>
            </c:dLbl>
            <c:txPr>
              <a:bodyPr/>
              <a:lstStyle/>
              <a:p>
                <a:pPr>
                  <a:defRPr sz="900">
                    <a:latin typeface="Arial" pitchFamily="34" charset="0"/>
                    <a:cs typeface="Arial" pitchFamily="34" charset="0"/>
                  </a:defRPr>
                </a:pPr>
                <a:endParaRPr lang="ar-SA"/>
              </a:p>
            </c:txPr>
            <c:dLblPos val="outEnd"/>
            <c:showVal val="1"/>
          </c:dLbls>
          <c:cat>
            <c:strRef>
              <c:f>'fig 1'!$A$39:$A$42</c:f>
              <c:strCache>
                <c:ptCount val="4"/>
                <c:pt idx="0">
                  <c:v>الأسر المعيشية</c:v>
                </c:pt>
                <c:pt idx="1">
                  <c:v>الحكومة المركزية</c:v>
                </c:pt>
                <c:pt idx="2">
                  <c:v>المؤسسات غير الهادفة للربح وتخدم الأسر المعيشية</c:v>
                </c:pt>
                <c:pt idx="3">
                  <c:v>شركات التأمين التجارية</c:v>
                </c:pt>
              </c:strCache>
            </c:strRef>
          </c:cat>
          <c:val>
            <c:numRef>
              <c:f>'fig 1'!$C$39:$C$42</c:f>
              <c:numCache>
                <c:formatCode>General</c:formatCode>
                <c:ptCount val="4"/>
                <c:pt idx="0" formatCode="0.0">
                  <c:v>41.9</c:v>
                </c:pt>
                <c:pt idx="1">
                  <c:v>42.4</c:v>
                </c:pt>
                <c:pt idx="2">
                  <c:v>12.4</c:v>
                </c:pt>
                <c:pt idx="3">
                  <c:v>3.4</c:v>
                </c:pt>
              </c:numCache>
            </c:numRef>
          </c:val>
        </c:ser>
        <c:axId val="210096512"/>
        <c:axId val="210098432"/>
      </c:barChart>
      <c:catAx>
        <c:axId val="210096512"/>
        <c:scaling>
          <c:orientation val="maxMin"/>
        </c:scaling>
        <c:axPos val="b"/>
        <c:title>
          <c:tx>
            <c:rich>
              <a:bodyPr/>
              <a:lstStyle/>
              <a:p>
                <a:pPr>
                  <a:defRPr/>
                </a:pPr>
                <a:r>
                  <a:rPr lang="ar-SA" sz="900">
                    <a:latin typeface="Arial" pitchFamily="34" charset="0"/>
                    <a:cs typeface="Arial" pitchFamily="34" charset="0"/>
                  </a:rPr>
                  <a:t>النسبة</a:t>
                </a:r>
                <a:endParaRPr lang="en-US" sz="900">
                  <a:latin typeface="Arial" pitchFamily="34" charset="0"/>
                  <a:cs typeface="Arial" pitchFamily="34" charset="0"/>
                </a:endParaRPr>
              </a:p>
            </c:rich>
          </c:tx>
          <c:layout>
            <c:manualLayout>
              <c:xMode val="edge"/>
              <c:yMode val="edge"/>
              <c:x val="0.48032248477020389"/>
              <c:y val="0.91147703430472971"/>
            </c:manualLayout>
          </c:layout>
        </c:title>
        <c:numFmt formatCode="General" sourceLinked="1"/>
        <c:tickLblPos val="nextTo"/>
        <c:txPr>
          <a:bodyPr/>
          <a:lstStyle/>
          <a:p>
            <a:pPr>
              <a:defRPr sz="900">
                <a:latin typeface="Arial" pitchFamily="34" charset="0"/>
                <a:cs typeface="Arial" pitchFamily="34" charset="0"/>
              </a:defRPr>
            </a:pPr>
            <a:endParaRPr lang="ar-SA"/>
          </a:p>
        </c:txPr>
        <c:crossAx val="210098432"/>
        <c:crosses val="autoZero"/>
        <c:auto val="1"/>
        <c:lblAlgn val="ctr"/>
        <c:lblOffset val="100"/>
      </c:catAx>
      <c:valAx>
        <c:axId val="210098432"/>
        <c:scaling>
          <c:orientation val="minMax"/>
        </c:scaling>
        <c:delete val="1"/>
        <c:axPos val="r"/>
        <c:numFmt formatCode="0.0" sourceLinked="1"/>
        <c:tickLblPos val="none"/>
        <c:crossAx val="210096512"/>
        <c:crosses val="autoZero"/>
        <c:crossBetween val="between"/>
      </c:valAx>
      <c:spPr>
        <a:ln>
          <a:noFill/>
        </a:ln>
      </c:spPr>
    </c:plotArea>
    <c:legend>
      <c:legendPos val="l"/>
      <c:layout>
        <c:manualLayout>
          <c:xMode val="edge"/>
          <c:yMode val="edge"/>
          <c:x val="3.6111111111111212E-2"/>
          <c:y val="3.8736512102653851E-2"/>
          <c:w val="0.1896720570815344"/>
          <c:h val="0.10754080352961295"/>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0.14341362554986994"/>
          <c:y val="0.21060726727516779"/>
          <c:w val="0.73689470233286114"/>
          <c:h val="0.61643898010287623"/>
        </c:manualLayout>
      </c:layout>
      <c:pie3DChart>
        <c:varyColors val="1"/>
        <c:ser>
          <c:idx val="0"/>
          <c:order val="0"/>
          <c:tx>
            <c:strRef>
              <c:f>'fig 2'!$H$25</c:f>
              <c:strCache>
                <c:ptCount val="1"/>
                <c:pt idx="0">
                  <c:v>2017</c:v>
                </c:pt>
              </c:strCache>
            </c:strRef>
          </c:tx>
          <c:dLbls>
            <c:dLbl>
              <c:idx val="0"/>
              <c:layout>
                <c:manualLayout>
                  <c:x val="-5.4155009546152218E-2"/>
                  <c:y val="-0.15498039616026732"/>
                </c:manualLayout>
              </c:layout>
              <c:showCatName val="1"/>
              <c:showPercent val="1"/>
            </c:dLbl>
            <c:dLbl>
              <c:idx val="1"/>
              <c:layout>
                <c:manualLayout>
                  <c:x val="3.7376744802891181E-2"/>
                  <c:y val="-8.0718720173129824E-2"/>
                </c:manualLayout>
              </c:layout>
              <c:showCatName val="1"/>
              <c:showPercent val="1"/>
            </c:dLbl>
            <c:dLbl>
              <c:idx val="2"/>
              <c:layout>
                <c:manualLayout>
                  <c:x val="0.10843189170499271"/>
                  <c:y val="3.3066504244028627E-2"/>
                </c:manualLayout>
              </c:layout>
              <c:showCatName val="1"/>
              <c:showPercent val="1"/>
            </c:dLbl>
            <c:dLbl>
              <c:idx val="4"/>
              <c:tx>
                <c:rich>
                  <a:bodyPr/>
                  <a:lstStyle/>
                  <a:p>
                    <a:r>
                      <a:rPr lang="ar-SA"/>
                      <a:t>ممارسين للرعاية الصحية الأخرى</a:t>
                    </a:r>
                    <a:r>
                      <a:rPr lang="ar-SA" baseline="0"/>
                      <a:t> </a:t>
                    </a:r>
                    <a:r>
                      <a:rPr lang="ar-SA"/>
                      <a:t>0.3%</a:t>
                    </a:r>
                  </a:p>
                </c:rich>
              </c:tx>
              <c:showCatName val="1"/>
              <c:showPercent val="1"/>
            </c:dLbl>
            <c:dLbl>
              <c:idx val="5"/>
              <c:layout>
                <c:manualLayout>
                  <c:x val="-6.1803653725009115E-2"/>
                  <c:y val="1.0269715720685241E-2"/>
                </c:manualLayout>
              </c:layout>
              <c:showCatName val="1"/>
              <c:showPercent val="1"/>
            </c:dLbl>
            <c:dLbl>
              <c:idx val="6"/>
              <c:layout>
                <c:manualLayout>
                  <c:x val="-7.5917770885243291E-2"/>
                  <c:y val="-3.7793261039738457E-2"/>
                </c:manualLayout>
              </c:layout>
              <c:showCatName val="1"/>
              <c:showPercent val="1"/>
            </c:dLbl>
            <c:dLbl>
              <c:idx val="7"/>
              <c:layout>
                <c:manualLayout>
                  <c:x val="-1.9240051411957403E-2"/>
                  <c:y val="6.5400172677360396E-2"/>
                </c:manualLayout>
              </c:layout>
              <c:showCatName val="1"/>
              <c:showPercent val="1"/>
            </c:dLbl>
            <c:dLbl>
              <c:idx val="9"/>
              <c:layout>
                <c:manualLayout>
                  <c:x val="-0.12074863462986295"/>
                  <c:y val="-9.5163090779742568E-2"/>
                </c:manualLayout>
              </c:layout>
              <c:showCatName val="1"/>
              <c:showPercent val="1"/>
            </c:dLbl>
            <c:dLbl>
              <c:idx val="10"/>
              <c:layout>
                <c:manualLayout>
                  <c:x val="9.6471542483497028E-2"/>
                  <c:y val="-5.2231131729777079E-2"/>
                </c:manualLayout>
              </c:layout>
              <c:showCatName val="1"/>
              <c:showPercent val="1"/>
            </c:dLbl>
            <c:dLbl>
              <c:idx val="11"/>
              <c:layout>
                <c:manualLayout>
                  <c:x val="0.16816551655290321"/>
                  <c:y val="-5.0415176814482633E-2"/>
                </c:manualLayout>
              </c:layou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'fig 2'!$G$26:$G$37</c:f>
              <c:strCache>
                <c:ptCount val="12"/>
                <c:pt idx="0">
                  <c:v>المستشفيات</c:v>
                </c:pt>
                <c:pt idx="1">
                  <c:v>مراكز الرعاية الصحية مع اقامة طويلة الأمد</c:v>
                </c:pt>
                <c:pt idx="2">
                  <c:v>ممارسات طبية</c:v>
                </c:pt>
                <c:pt idx="3">
                  <c:v>عيادات طب الأسنان</c:v>
                </c:pt>
                <c:pt idx="4">
                  <c:v>ممارسين لرعاية الصحية أخرى</c:v>
                </c:pt>
                <c:pt idx="5">
                  <c:v>مراكز الرعاية الصحية الأولية</c:v>
                </c:pt>
                <c:pt idx="6">
                  <c:v>مقدمي الخدمات المساندة</c:v>
                </c:pt>
                <c:pt idx="7">
                  <c:v>بيع بالتجزئة وغيرها من مزودي السلع الطبية</c:v>
                </c:pt>
                <c:pt idx="8">
                  <c:v>مقدمي خدمات الطب الوقائي</c:v>
                </c:pt>
                <c:pt idx="9">
                  <c:v>مقدمي الخدمات الادارية والمالية للنظام الصحي </c:v>
                </c:pt>
                <c:pt idx="10">
                  <c:v>قطاعات الاقتصاد الاخرى</c:v>
                </c:pt>
                <c:pt idx="11">
                  <c:v>باقي العالم </c:v>
                </c:pt>
              </c:strCache>
            </c:strRef>
          </c:cat>
          <c:val>
            <c:numRef>
              <c:f>'fig 2'!$H$26:$H$37</c:f>
              <c:numCache>
                <c:formatCode>0.0</c:formatCode>
                <c:ptCount val="12"/>
                <c:pt idx="0">
                  <c:v>35.800000000000004</c:v>
                </c:pt>
                <c:pt idx="1">
                  <c:v>7.5591386522751908E-2</c:v>
                </c:pt>
                <c:pt idx="2">
                  <c:v>9.220669645459548</c:v>
                </c:pt>
                <c:pt idx="3">
                  <c:v>3.5823649188331781</c:v>
                </c:pt>
                <c:pt idx="4">
                  <c:v>0.27364804631344558</c:v>
                </c:pt>
                <c:pt idx="5">
                  <c:v>13.272230239077338</c:v>
                </c:pt>
                <c:pt idx="6">
                  <c:v>3.6399976409651202</c:v>
                </c:pt>
                <c:pt idx="7">
                  <c:v>20.922253096488959</c:v>
                </c:pt>
                <c:pt idx="8">
                  <c:v>0.47210696927766527</c:v>
                </c:pt>
                <c:pt idx="9">
                  <c:v>2.5513166789561481</c:v>
                </c:pt>
                <c:pt idx="10">
                  <c:v>2.7571390634017896</c:v>
                </c:pt>
                <c:pt idx="11">
                  <c:v>7.3417529060957465</c:v>
                </c:pt>
              </c:numCache>
            </c:numRef>
          </c:val>
        </c:ser>
        <c:dLbls>
          <c:showCatName val="1"/>
          <c:showPercent val="1"/>
        </c:dLbls>
      </c:pie3DChart>
    </c:plotArea>
    <c:plotVisOnly val="1"/>
  </c:chart>
  <c:spPr>
    <a:ln>
      <a:noFill/>
    </a:ln>
    <a:scene3d>
      <a:camera prst="orthographicFront"/>
      <a:lightRig rig="threePt" dir="t"/>
    </a:scene3d>
    <a:sp3d/>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1"/>
  <c:chart>
    <c:autoTitleDeleted val="1"/>
    <c:plotArea>
      <c:layout>
        <c:manualLayout>
          <c:layoutTarget val="inner"/>
          <c:xMode val="edge"/>
          <c:yMode val="edge"/>
          <c:x val="0.10537856543349"/>
          <c:y val="0.15446560487026145"/>
          <c:w val="0.87196912638885526"/>
          <c:h val="0.72953446633237562"/>
        </c:manualLayout>
      </c:layout>
      <c:barChart>
        <c:barDir val="col"/>
        <c:grouping val="clustered"/>
        <c:ser>
          <c:idx val="0"/>
          <c:order val="0"/>
          <c:tx>
            <c:strRef>
              <c:f>'fig 3'!$A$2</c:f>
              <c:strCache>
                <c:ptCount val="1"/>
                <c:pt idx="0">
                  <c:v>الناتج المحلي الاجمالي (بالمليون دولار أمريكي)</c:v>
                </c:pt>
              </c:strCache>
            </c:strRef>
          </c:tx>
          <c:spPr>
            <a:solidFill>
              <a:schemeClr val="accent1">
                <a:lumMod val="50000"/>
              </a:schemeClr>
            </a:solidFill>
          </c:spPr>
          <c:cat>
            <c:numRef>
              <c:f>'fig 3'!$C$1:$D$1</c:f>
              <c:numCache>
                <c:formatCode>General</c:formatCode>
                <c:ptCount val="2"/>
                <c:pt idx="0">
                  <c:v>2016</c:v>
                </c:pt>
                <c:pt idx="1">
                  <c:v>2017</c:v>
                </c:pt>
              </c:numCache>
            </c:numRef>
          </c:cat>
          <c:val>
            <c:numRef>
              <c:f>'fig 3'!$C$2:$D$2</c:f>
              <c:numCache>
                <c:formatCode>#,##0.0</c:formatCode>
                <c:ptCount val="2"/>
                <c:pt idx="0">
                  <c:v>13425.7</c:v>
                </c:pt>
                <c:pt idx="1">
                  <c:v>14498.1</c:v>
                </c:pt>
              </c:numCache>
            </c:numRef>
          </c:val>
        </c:ser>
        <c:ser>
          <c:idx val="1"/>
          <c:order val="1"/>
          <c:tx>
            <c:strRef>
              <c:f>'fig 3'!$A$3</c:f>
              <c:strCache>
                <c:ptCount val="1"/>
                <c:pt idx="0">
                  <c:v>مجموع الانفاق الصحي (بالمليون دولار أمريكي)</c:v>
                </c:pt>
              </c:strCache>
            </c:strRef>
          </c:tx>
          <c:spPr>
            <a:solidFill>
              <a:schemeClr val="accent2">
                <a:lumMod val="40000"/>
                <a:lumOff val="60000"/>
              </a:schemeClr>
            </a:solidFill>
          </c:spPr>
          <c:cat>
            <c:numRef>
              <c:f>'fig 3'!$C$1:$D$1</c:f>
              <c:numCache>
                <c:formatCode>General</c:formatCode>
                <c:ptCount val="2"/>
                <c:pt idx="0">
                  <c:v>2016</c:v>
                </c:pt>
                <c:pt idx="1">
                  <c:v>2017</c:v>
                </c:pt>
              </c:numCache>
            </c:numRef>
          </c:cat>
          <c:val>
            <c:numRef>
              <c:f>'fig 3'!$C$3:$D$3</c:f>
              <c:numCache>
                <c:formatCode>#,##0.0</c:formatCode>
                <c:ptCount val="2"/>
                <c:pt idx="0">
                  <c:v>1352.1</c:v>
                </c:pt>
                <c:pt idx="1">
                  <c:v>1493.2</c:v>
                </c:pt>
              </c:numCache>
            </c:numRef>
          </c:val>
        </c:ser>
        <c:dLbls>
          <c:showVal val="1"/>
        </c:dLbls>
        <c:gapWidth val="75"/>
        <c:axId val="210135296"/>
        <c:axId val="210133760"/>
      </c:barChart>
      <c:valAx>
        <c:axId val="210133760"/>
        <c:scaling>
          <c:orientation val="minMax"/>
        </c:scaling>
        <c:axPos val="l"/>
        <c:numFmt formatCode="#,##0" sourceLinked="0"/>
        <c:majorTickMark val="none"/>
        <c:tickLblPos val="nextTo"/>
        <c:crossAx val="210135296"/>
        <c:crosses val="autoZero"/>
        <c:crossBetween val="between"/>
      </c:valAx>
      <c:catAx>
        <c:axId val="210135296"/>
        <c:scaling>
          <c:orientation val="minMax"/>
        </c:scaling>
        <c:axPos val="b"/>
        <c:numFmt formatCode="General" sourceLinked="1"/>
        <c:majorTickMark val="none"/>
        <c:tickLblPos val="nextTo"/>
        <c:crossAx val="210133760"/>
        <c:crossesAt val="0"/>
        <c:auto val="1"/>
        <c:lblAlgn val="ctr"/>
        <c:lblOffset val="100"/>
      </c:catAx>
      <c:spPr>
        <a:solidFill>
          <a:schemeClr val="bg1"/>
        </a:solidFill>
      </c:spPr>
    </c:plotArea>
    <c:legend>
      <c:legendPos val="b"/>
      <c:layout>
        <c:manualLayout>
          <c:xMode val="edge"/>
          <c:yMode val="edge"/>
          <c:x val="0.14578809242396876"/>
          <c:y val="2.5985092335113692E-3"/>
          <c:w val="0.83696328959092658"/>
          <c:h val="8.8213487172303442E-2"/>
        </c:manualLayout>
      </c:layout>
      <c:spPr>
        <a:ln>
          <a:solidFill>
            <a:sysClr val="windowText" lastClr="000000"/>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7BB81-634E-4CDC-97DA-1985BF663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22</Pages>
  <Words>5298</Words>
  <Characters>30205</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35433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aomar</dc:creator>
  <cp:lastModifiedBy>amneh</cp:lastModifiedBy>
  <cp:revision>220</cp:revision>
  <cp:lastPrinted>2019-03-31T21:18:00Z</cp:lastPrinted>
  <dcterms:created xsi:type="dcterms:W3CDTF">2018-01-30T07:27:00Z</dcterms:created>
  <dcterms:modified xsi:type="dcterms:W3CDTF">2019-04-06T21:55:00Z</dcterms:modified>
</cp:coreProperties>
</file>