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32" w:rsidRDefault="007A2DF4">
      <w:pPr>
        <w:tabs>
          <w:tab w:val="left" w:pos="8350"/>
          <w:tab w:val="left" w:pos="8620"/>
        </w:tabs>
        <w:jc w:val="center"/>
        <w:rPr>
          <w:rFonts w:cs="Simplified Arabic"/>
          <w:rtl/>
          <w:lang w:bidi="ar-AE"/>
        </w:rPr>
      </w:pPr>
      <w:r>
        <w:rPr>
          <w:rFonts w:cs="Simplified Arabic"/>
          <w:rtl/>
        </w:rPr>
        <w:drawing>
          <wp:inline distT="0" distB="0" distL="0" distR="0">
            <wp:extent cx="1117771" cy="1529758"/>
            <wp:effectExtent l="19050" t="0" r="6179" b="0"/>
            <wp:docPr id="1" name="Picture 0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969" cy="153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  <w:rtl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FD6229" w:rsidRDefault="00FD6229" w:rsidP="00FD6229">
      <w:pPr>
        <w:pStyle w:val="BodyText3"/>
        <w:bidi w:val="0"/>
        <w:rPr>
          <w:sz w:val="48"/>
          <w:szCs w:val="48"/>
        </w:rPr>
      </w:pP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3968"/>
      </w:tblGrid>
      <w:tr w:rsidR="00FD6229" w:rsidRPr="00D329C8" w:rsidTr="009C3EDA">
        <w:trPr>
          <w:trHeight w:val="1110"/>
          <w:jc w:val="center"/>
        </w:trPr>
        <w:tc>
          <w:tcPr>
            <w:tcW w:w="5388" w:type="dxa"/>
          </w:tcPr>
          <w:p w:rsidR="00FD6229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FD6229" w:rsidRPr="00D329C8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3968" w:type="dxa"/>
          </w:tcPr>
          <w:p w:rsidR="006B4BEA" w:rsidRDefault="006B4BEA" w:rsidP="006B4BEA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>Palestinian Ministry</w:t>
            </w:r>
          </w:p>
          <w:p w:rsidR="00FD6229" w:rsidRPr="006B4BEA" w:rsidRDefault="006B4BEA" w:rsidP="006B4BEA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o</w:t>
            </w:r>
            <w:r w:rsidRPr="00BE496D">
              <w:rPr>
                <w:b/>
                <w:bCs/>
                <w:sz w:val="40"/>
                <w:szCs w:val="40"/>
              </w:rPr>
              <w:t>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Default="00672732" w:rsidP="00E71023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E71023">
        <w:rPr>
          <w:b/>
          <w:bCs/>
          <w:sz w:val="40"/>
          <w:szCs w:val="40"/>
        </w:rPr>
        <w:t>2019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40"/>
          <w:szCs w:val="3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72"/>
          <w:szCs w:val="5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373818" w:rsidRPr="00373260" w:rsidTr="003A6BEA">
        <w:trPr>
          <w:trHeight w:val="1134"/>
          <w:jc w:val="center"/>
        </w:trPr>
        <w:tc>
          <w:tcPr>
            <w:tcW w:w="4453" w:type="dxa"/>
          </w:tcPr>
          <w:p w:rsidR="00373818" w:rsidRDefault="00373818" w:rsidP="003A6BEA">
            <w:pPr>
              <w:jc w:val="right"/>
              <w:rPr>
                <w:sz w:val="6"/>
                <w:szCs w:val="6"/>
              </w:rPr>
            </w:pPr>
          </w:p>
          <w:p w:rsidR="00373818" w:rsidRPr="00801A8D" w:rsidRDefault="00373818" w:rsidP="003A6BEA">
            <w:pPr>
              <w:jc w:val="right"/>
              <w:rPr>
                <w:sz w:val="6"/>
                <w:szCs w:val="6"/>
              </w:rPr>
            </w:pPr>
            <w:r w:rsidRPr="00801A8D">
              <w:rPr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373818" w:rsidRPr="00373260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373818" w:rsidRPr="00C423D7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28"/>
              </w:rPr>
            </w:pPr>
            <w:r w:rsidRPr="00C423D7">
              <w:rPr>
                <w:rFonts w:eastAsia="Calibri"/>
                <w:b/>
                <w:bCs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818" w:rsidRPr="00C423D7" w:rsidRDefault="00373818" w:rsidP="003A6BEA">
            <w:pPr>
              <w:jc w:val="right"/>
              <w:rPr>
                <w:sz w:val="18"/>
                <w:szCs w:val="18"/>
              </w:rPr>
            </w:pPr>
          </w:p>
          <w:p w:rsidR="00373818" w:rsidRPr="00801A8D" w:rsidRDefault="00373818" w:rsidP="00E71023">
            <w:pPr>
              <w:bidi w:val="0"/>
              <w:jc w:val="right"/>
              <w:rPr>
                <w:rFonts w:eastAsia="Calibri"/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</w:rPr>
              <w:t>July</w:t>
            </w:r>
            <w:r w:rsidRPr="00801A8D">
              <w:rPr>
                <w:b/>
                <w:bCs/>
                <w:sz w:val="26"/>
                <w:szCs w:val="26"/>
              </w:rPr>
              <w:t xml:space="preserve">, </w:t>
            </w:r>
            <w:r w:rsidR="00E71023">
              <w:rPr>
                <w:b/>
                <w:bCs/>
                <w:sz w:val="26"/>
                <w:szCs w:val="26"/>
                <w:lang w:val="en-GB"/>
              </w:rPr>
              <w:t>2020</w:t>
            </w:r>
          </w:p>
        </w:tc>
      </w:tr>
    </w:tbl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rFonts w:cs="Times New Roman"/>
          <w:sz w:val="24"/>
          <w:szCs w:val="24"/>
        </w:rPr>
      </w:pPr>
    </w:p>
    <w:p w:rsidR="00672732" w:rsidRDefault="006D5E2F">
      <w:pPr>
        <w:bidi w:val="0"/>
        <w:adjustRightInd w:val="0"/>
        <w:rPr>
          <w:color w:val="000000"/>
          <w:sz w:val="24"/>
          <w:szCs w:val="24"/>
        </w:rPr>
      </w:pPr>
      <w:r>
        <w:rPr>
          <w:rFonts w:cs="Times New Roma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12700</wp:posOffset>
                </wp:positionV>
                <wp:extent cx="5607685" cy="958215"/>
                <wp:effectExtent l="38100" t="38100" r="31115" b="32385"/>
                <wp:wrapNone/>
                <wp:docPr id="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685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82" w:rsidRDefault="00C85782">
                            <w:pPr>
                              <w:jc w:val="right"/>
                              <w:rPr>
                                <w:sz w:val="30"/>
                                <w:szCs w:val="30"/>
                                <w:rtl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This document is prepared in accordance with the standard procedures stated in the Code of Practice for </w:t>
                            </w:r>
                            <w:smartTag w:uri="urn:schemas-microsoft-com:office:smarttags" w:element="City">
                              <w:smartTag w:uri="urn:schemas-microsoft-com:office:smarttags" w:element="place">
                                <w:r>
                                  <w:rPr>
                                    <w:b/>
                                    <w:bCs/>
                                    <w:sz w:val="30"/>
                                    <w:szCs w:val="30"/>
                                  </w:rPr>
                                  <w:t>Palestine</w:t>
                                </w:r>
                              </w:smartTag>
                            </w:smartTag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margin-left:8.25pt;margin-top:1pt;width:441.55pt;height:75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" strokeweight="6pt">
                <v:stroke linestyle="thickBetweenThin"/>
                <v:textbox>
                  <w:txbxContent>
                    <w:p w:rsidR="00C85782" w:rsidRDefault="00C85782">
                      <w:pPr>
                        <w:jc w:val="right"/>
                        <w:rPr>
                          <w:sz w:val="30"/>
                          <w:szCs w:val="30"/>
                          <w:rtl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 xml:space="preserve">This document is prepared in accordance with the standard procedures stated in the Code of Practice for </w:t>
                      </w:r>
                      <w:smartTag w:uri="urn:schemas-microsoft-com:office:smarttags" w:element="City">
                        <w:smartTag w:uri="urn:schemas-microsoft-com:office:smarttags" w:element="place">
                          <w:r>
                            <w:rPr>
                              <w:b/>
                              <w:bCs/>
                              <w:sz w:val="30"/>
                              <w:szCs w:val="30"/>
                            </w:rPr>
                            <w:t>Palestine</w:t>
                          </w:r>
                        </w:smartTag>
                      </w:smartTag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 xml:space="preserve">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947C93" w:rsidRDefault="00947C93" w:rsidP="00947C93">
      <w:pPr>
        <w:bidi w:val="0"/>
        <w:jc w:val="lowKashida"/>
        <w:rPr>
          <w:rFonts w:cs="Times New Roman"/>
          <w:b/>
          <w:bCs/>
          <w:sz w:val="32"/>
        </w:rPr>
      </w:pPr>
    </w:p>
    <w:p w:rsidR="00373818" w:rsidRDefault="00546586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  <w:r>
        <w:drawing>
          <wp:inline distT="0" distB="0" distL="0" distR="0">
            <wp:extent cx="1841482" cy="2430162"/>
            <wp:effectExtent l="19050" t="0" r="6368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344" cy="2433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BD3D77" w:rsidRDefault="00BD3D77" w:rsidP="00BD3D77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BD3D77" w:rsidRDefault="00BD3D77" w:rsidP="00BD3D77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BD3D77" w:rsidRDefault="00BD3D77" w:rsidP="005A3274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672732" w:rsidRPr="00E71023" w:rsidRDefault="00672732" w:rsidP="00E71023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 w:rsidRPr="00C61B32">
        <w:t>July</w:t>
      </w:r>
      <w:r>
        <w:rPr>
          <w:rFonts w:cs="Times New Roman"/>
        </w:rPr>
        <w:t xml:space="preserve">, </w:t>
      </w:r>
      <w:r w:rsidR="00E71023">
        <w:rPr>
          <w:rFonts w:cs="Times New Roman"/>
        </w:rPr>
        <w:t>2020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E71023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  <w:lang w:val="en-GB"/>
        </w:rPr>
        <w:t>2020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</w:t>
      </w:r>
      <w:r w:rsidR="009037A8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E71023">
        <w:rPr>
          <w:i/>
          <w:iCs/>
          <w:sz w:val="24"/>
          <w:szCs w:val="24"/>
        </w:rPr>
        <w:t>2019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BD3D77" w:rsidRDefault="00672732">
      <w:pPr>
        <w:bidi w:val="0"/>
        <w:jc w:val="lowKashida"/>
        <w:rPr>
          <w:rFonts w:cs="Simplified Arabic"/>
          <w:b/>
          <w:bCs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018"/>
      </w:tblGrid>
      <w:tr w:rsidR="00BD3D77" w:rsidRPr="00E523F9" w:rsidTr="00890ACF">
        <w:trPr>
          <w:trHeight w:val="20"/>
          <w:jc w:val="center"/>
        </w:trPr>
        <w:tc>
          <w:tcPr>
            <w:tcW w:w="7054" w:type="dxa"/>
            <w:vMerge w:val="restart"/>
          </w:tcPr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>: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Palestinian Central Bureau of Statistics    </w:t>
            </w:r>
            <w:r>
              <w:t xml:space="preserve"> </w:t>
            </w:r>
            <w:r w:rsidRPr="0054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Ministry of Transport, Palestine</w:t>
            </w:r>
          </w:p>
          <w:p w:rsidR="00BD3D77" w:rsidRPr="00FE25AD" w:rsidRDefault="00BD3D77" w:rsidP="00BD3D77">
            <w:pPr>
              <w:pStyle w:val="Heading3"/>
              <w:tabs>
                <w:tab w:val="left" w:pos="13"/>
                <w:tab w:val="center" w:pos="2938"/>
                <w:tab w:val="right" w:pos="8080"/>
              </w:tabs>
              <w:ind w:left="-360" w:right="601"/>
              <w:jc w:val="left"/>
              <w:outlineLvl w:val="2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E25AD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ab/>
              <w:t xml:space="preserve">P.O.Box 1647, Ramallah, Palestine.                            </w:t>
            </w:r>
          </w:p>
          <w:p w:rsidR="00BD3D77" w:rsidRPr="00E523F9" w:rsidRDefault="00BD3D77" w:rsidP="00E71023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Tel</w:t>
            </w:r>
            <w:r w:rsidR="00E71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: (972/970) 2 298 2700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Tel</w:t>
            </w:r>
            <w:r w:rsidR="00E71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(972/970) 2 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1194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2 298 2710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Toll free: 1800300300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</w:t>
            </w:r>
          </w:p>
          <w:p w:rsidR="00BD3D77" w:rsidRPr="00E523F9" w:rsidRDefault="00BD3D77" w:rsidP="00E71023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</w:t>
            </w:r>
            <w:r w:rsidR="00E71023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diwan@pcbs.gov.ps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ab/>
              <w:t xml:space="preserve">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</w:t>
            </w:r>
            <w:r w:rsidR="00E71023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</w:t>
            </w:r>
            <w:r w:rsidR="001F3870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mot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.gov.ps                       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511ED6">
                <w:rPr>
                  <w:rFonts w:ascii="Simplified Arabic" w:hAnsi="Simplified Arabic" w:cs="Simplified Arabic"/>
                  <w:sz w:val="20"/>
                  <w:szCs w:val="20"/>
                </w:rPr>
                <w:t>http://www.pcbs.gov.ps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4" w:history="1">
              <w:r w:rsidRPr="00CF449E">
                <w:rPr>
                  <w:sz w:val="20"/>
                  <w:szCs w:val="20"/>
                </w:rPr>
                <w:t>http://www.mot.gov.ps</w:t>
              </w:r>
            </w:hyperlink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Pr="00E523F9" w:rsidRDefault="00BD3D77" w:rsidP="00614491">
            <w:pPr>
              <w:keepNext/>
              <w:tabs>
                <w:tab w:val="left" w:pos="65"/>
                <w:tab w:val="center" w:pos="3305"/>
              </w:tabs>
              <w:bidi w:val="0"/>
              <w:ind w:left="-227"/>
              <w:jc w:val="right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3D77" w:rsidRPr="00E523F9" w:rsidRDefault="00BD3D77" w:rsidP="00BD3D77">
            <w:pPr>
              <w:bidi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BD3D77" w:rsidRPr="00E523F9" w:rsidRDefault="00BD3D77" w:rsidP="00BD3D77">
            <w:pPr>
              <w:bidi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Times New Roman" w:hint="cs"/>
                <w:color w:val="000000" w:themeColor="text1"/>
                <w:rtl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1270</wp:posOffset>
                  </wp:positionV>
                  <wp:extent cx="887095" cy="850265"/>
                  <wp:effectExtent l="19050" t="0" r="8255" b="0"/>
                  <wp:wrapTight wrapText="bothSides">
                    <wp:wrapPolygon edited="0">
                      <wp:start x="6958" y="0"/>
                      <wp:lineTo x="4175" y="1452"/>
                      <wp:lineTo x="-464" y="6291"/>
                      <wp:lineTo x="0" y="16454"/>
                      <wp:lineTo x="6030" y="21294"/>
                      <wp:lineTo x="6958" y="21294"/>
                      <wp:lineTo x="14843" y="21294"/>
                      <wp:lineTo x="16235" y="21294"/>
                      <wp:lineTo x="21337" y="16454"/>
                      <wp:lineTo x="21801" y="15486"/>
                      <wp:lineTo x="21801" y="5807"/>
                      <wp:lineTo x="17626" y="1452"/>
                      <wp:lineTo x="14843" y="0"/>
                      <wp:lineTo x="6958" y="0"/>
                    </wp:wrapPolygon>
                  </wp:wrapTight>
                  <wp:docPr id="3" name="Picture 3" descr="الشعار بيت لحم المعتم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الشعار بيت لحم المعتم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85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D3D77" w:rsidRPr="00E523F9" w:rsidTr="00890ACF">
        <w:trPr>
          <w:trHeight w:val="20"/>
          <w:jc w:val="center"/>
        </w:trPr>
        <w:tc>
          <w:tcPr>
            <w:tcW w:w="7054" w:type="dxa"/>
            <w:vMerge/>
          </w:tcPr>
          <w:p w:rsidR="00BD3D77" w:rsidRPr="00E523F9" w:rsidRDefault="00BD3D77" w:rsidP="00BD3D77">
            <w:pPr>
              <w:bidi w:val="0"/>
              <w:jc w:val="right"/>
              <w:rPr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14491" w:rsidRDefault="00614491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14491" w:rsidRDefault="00614491" w:rsidP="00614491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Default="00614491" w:rsidP="00614491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Reference ID:</w:t>
            </w:r>
            <w:r w:rsidR="00AC6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2530</w:t>
            </w:r>
            <w:bookmarkStart w:id="0" w:name="_GoBack"/>
            <w:bookmarkEnd w:id="0"/>
          </w:p>
          <w:p w:rsidR="00BD3D77" w:rsidRPr="00BD3D77" w:rsidRDefault="00BD3D77" w:rsidP="00BD3D77">
            <w:pPr>
              <w:keepNext/>
              <w:bidi w:val="0"/>
              <w:ind w:left="-227"/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1"/>
        <w:tblOverlap w:val="never"/>
        <w:tblW w:w="90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2410"/>
        <w:gridCol w:w="2133"/>
      </w:tblGrid>
      <w:tr w:rsidR="00C50FA2" w:rsidTr="00614491">
        <w:trPr>
          <w:trHeight w:val="1330"/>
          <w:jc w:val="center"/>
        </w:trPr>
        <w:tc>
          <w:tcPr>
            <w:tcW w:w="4555" w:type="dxa"/>
            <w:vMerge w:val="restart"/>
          </w:tcPr>
          <w:p w:rsidR="00C50FA2" w:rsidRPr="00BD3D77" w:rsidRDefault="00C50FA2" w:rsidP="00756B2E">
            <w:pPr>
              <w:rPr>
                <w:color w:val="000000" w:themeColor="text1"/>
                <w:rtl/>
                <w:lang w:val="en-GB" w:bidi="ar-AE"/>
              </w:rPr>
            </w:pPr>
          </w:p>
        </w:tc>
        <w:tc>
          <w:tcPr>
            <w:tcW w:w="2410" w:type="dxa"/>
          </w:tcPr>
          <w:p w:rsidR="00C50FA2" w:rsidRPr="001509FF" w:rsidRDefault="00C50FA2" w:rsidP="00756B2E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33" w:type="dxa"/>
          </w:tcPr>
          <w:p w:rsidR="00C50FA2" w:rsidRPr="00546586" w:rsidRDefault="00C50FA2" w:rsidP="00546586">
            <w:pPr>
              <w:jc w:val="center"/>
              <w:rPr>
                <w:rtl/>
                <w:lang w:bidi="ar-AE"/>
              </w:rPr>
            </w:pPr>
          </w:p>
        </w:tc>
      </w:tr>
      <w:tr w:rsidR="00C50FA2" w:rsidRPr="00614491" w:rsidTr="00614491">
        <w:trPr>
          <w:trHeight w:val="62"/>
          <w:jc w:val="center"/>
        </w:trPr>
        <w:tc>
          <w:tcPr>
            <w:tcW w:w="4555" w:type="dxa"/>
            <w:vMerge/>
          </w:tcPr>
          <w:p w:rsidR="00C50FA2" w:rsidRPr="005A2E8E" w:rsidRDefault="00C50FA2" w:rsidP="00756B2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10" w:type="dxa"/>
          </w:tcPr>
          <w:p w:rsidR="00C50FA2" w:rsidRPr="00614491" w:rsidRDefault="00C50FA2" w:rsidP="00E06D28">
            <w:pPr>
              <w:rPr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133" w:type="dxa"/>
          </w:tcPr>
          <w:p w:rsidR="00C50FA2" w:rsidRPr="00614491" w:rsidRDefault="00C50FA2" w:rsidP="00546586">
            <w:pPr>
              <w:rPr>
                <w:color w:val="000000" w:themeColor="text1"/>
                <w:sz w:val="2"/>
                <w:szCs w:val="2"/>
                <w:rtl/>
              </w:rPr>
            </w:pPr>
          </w:p>
        </w:tc>
      </w:tr>
    </w:tbl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E7102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>The Palestinian Central Bureau of Statistics (PCBS)</w:t>
      </w:r>
      <w:r w:rsidR="00FF2939" w:rsidRPr="00FF2939">
        <w:rPr>
          <w:b/>
          <w:bCs/>
          <w:sz w:val="24"/>
          <w:szCs w:val="24"/>
        </w:rPr>
        <w:t xml:space="preserve"> </w:t>
      </w:r>
      <w:r w:rsidR="00FF2939" w:rsidRPr="005E564E">
        <w:rPr>
          <w:b/>
          <w:bCs/>
          <w:sz w:val="24"/>
          <w:szCs w:val="24"/>
        </w:rPr>
        <w:t xml:space="preserve">and </w:t>
      </w:r>
      <w:r w:rsidR="00FF2939">
        <w:rPr>
          <w:rFonts w:hint="cs"/>
          <w:b/>
          <w:bCs/>
          <w:sz w:val="24"/>
          <w:szCs w:val="24"/>
          <w:rtl/>
        </w:rPr>
        <w:t xml:space="preserve"> </w:t>
      </w:r>
      <w:r w:rsidR="00FF2939" w:rsidRPr="000729D0">
        <w:rPr>
          <w:b/>
          <w:bCs/>
          <w:sz w:val="24"/>
          <w:szCs w:val="24"/>
        </w:rPr>
        <w:t>Ministry of Transport</w:t>
      </w:r>
      <w:r w:rsidRPr="005E564E">
        <w:rPr>
          <w:b/>
          <w:bCs/>
          <w:sz w:val="24"/>
          <w:szCs w:val="24"/>
        </w:rPr>
        <w:t xml:space="preserve"> extend </w:t>
      </w:r>
      <w:r w:rsidR="002C53B3">
        <w:rPr>
          <w:b/>
          <w:bCs/>
          <w:sz w:val="24"/>
          <w:szCs w:val="24"/>
        </w:rPr>
        <w:t>their</w:t>
      </w:r>
      <w:r w:rsidRPr="005E564E">
        <w:rPr>
          <w:b/>
          <w:bCs/>
          <w:sz w:val="24"/>
          <w:szCs w:val="24"/>
        </w:rPr>
        <w:t xml:space="preserve">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</w:t>
      </w:r>
      <w:r w:rsidR="00845A26">
        <w:rPr>
          <w:rFonts w:cs="Times New Roman"/>
          <w:b/>
          <w:bCs/>
          <w:sz w:val="24"/>
          <w:szCs w:val="24"/>
        </w:rPr>
        <w:t>d</w:t>
      </w:r>
      <w:r w:rsidRPr="005E564E">
        <w:rPr>
          <w:rFonts w:cs="Times New Roman"/>
          <w:b/>
          <w:bCs/>
          <w:sz w:val="24"/>
          <w:szCs w:val="24"/>
        </w:rPr>
        <w:t xml:space="preserve"> PCBS with the requested data derived from administrative records</w:t>
      </w:r>
      <w:r w:rsidR="00845A26">
        <w:rPr>
          <w:rFonts w:cs="Times New Roman"/>
          <w:b/>
          <w:bCs/>
          <w:sz w:val="24"/>
          <w:szCs w:val="24"/>
        </w:rPr>
        <w:t>, and for all those who worked</w:t>
      </w:r>
      <w:r w:rsidRPr="005E564E">
        <w:rPr>
          <w:rFonts w:cs="Times New Roman"/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>o</w:t>
      </w:r>
      <w:r w:rsidR="00E71023" w:rsidRPr="005E564E">
        <w:rPr>
          <w:b/>
          <w:bCs/>
          <w:sz w:val="24"/>
          <w:szCs w:val="24"/>
        </w:rPr>
        <w:t xml:space="preserve">n </w:t>
      </w:r>
      <w:r w:rsidR="00845A26" w:rsidRPr="005E564E">
        <w:rPr>
          <w:b/>
          <w:bCs/>
          <w:sz w:val="24"/>
          <w:szCs w:val="24"/>
        </w:rPr>
        <w:t>th</w:t>
      </w:r>
      <w:r w:rsidR="00845A26">
        <w:rPr>
          <w:b/>
          <w:bCs/>
          <w:sz w:val="24"/>
          <w:szCs w:val="24"/>
        </w:rPr>
        <w:t>is</w:t>
      </w:r>
      <w:r w:rsidR="00845A26" w:rsidRPr="005E564E">
        <w:rPr>
          <w:b/>
          <w:bCs/>
          <w:sz w:val="24"/>
          <w:szCs w:val="24"/>
        </w:rPr>
        <w:t xml:space="preserve"> </w:t>
      </w:r>
      <w:r w:rsidR="00845A26">
        <w:rPr>
          <w:b/>
          <w:bCs/>
          <w:noProof w:val="0"/>
          <w:sz w:val="24"/>
          <w:szCs w:val="24"/>
        </w:rPr>
        <w:t>project</w:t>
      </w:r>
      <w:r w:rsidR="00845A26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E7102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of the Transportation and Cmmunication</w:t>
      </w:r>
      <w:r w:rsidR="009037A8">
        <w:rPr>
          <w:b/>
          <w:bCs/>
          <w:sz w:val="24"/>
          <w:szCs w:val="24"/>
        </w:rPr>
        <w:t>s</w:t>
      </w:r>
      <w:r w:rsidR="00845A26" w:rsidRPr="005E564E">
        <w:rPr>
          <w:b/>
          <w:bCs/>
          <w:sz w:val="24"/>
          <w:szCs w:val="24"/>
        </w:rPr>
        <w:t>,</w:t>
      </w:r>
      <w:r w:rsidRPr="005E564E"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>2019</w:t>
      </w:r>
      <w:r w:rsid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 has been </w:t>
      </w:r>
      <w:r w:rsidR="00E46F82">
        <w:rPr>
          <w:b/>
          <w:bCs/>
          <w:sz w:val="24"/>
          <w:szCs w:val="24"/>
        </w:rPr>
        <w:t xml:space="preserve">prepared  </w:t>
      </w:r>
      <w:r w:rsidRPr="005E564E">
        <w:rPr>
          <w:b/>
          <w:bCs/>
          <w:sz w:val="24"/>
          <w:szCs w:val="24"/>
        </w:rPr>
        <w:t xml:space="preserve">by a technical team from </w:t>
      </w:r>
      <w:r w:rsidR="00845A26">
        <w:rPr>
          <w:b/>
          <w:bCs/>
          <w:sz w:val="24"/>
          <w:szCs w:val="24"/>
        </w:rPr>
        <w:t xml:space="preserve">both </w:t>
      </w:r>
      <w:r w:rsidRPr="005E564E">
        <w:rPr>
          <w:b/>
          <w:bCs/>
          <w:sz w:val="24"/>
          <w:szCs w:val="24"/>
        </w:rPr>
        <w:t xml:space="preserve">PCBS and </w:t>
      </w:r>
      <w:r w:rsidR="005C78F1">
        <w:rPr>
          <w:rFonts w:hint="cs"/>
          <w:b/>
          <w:bCs/>
          <w:sz w:val="24"/>
          <w:szCs w:val="24"/>
          <w:rtl/>
        </w:rPr>
        <w:t xml:space="preserve"> </w:t>
      </w:r>
      <w:r w:rsidR="005C78F1" w:rsidRPr="000729D0">
        <w:rPr>
          <w:b/>
          <w:bCs/>
          <w:sz w:val="24"/>
          <w:szCs w:val="24"/>
        </w:rPr>
        <w:t>Ministry of Transport</w:t>
      </w:r>
      <w:r w:rsidR="005C78F1">
        <w:rPr>
          <w:b/>
          <w:bCs/>
          <w:sz w:val="24"/>
          <w:szCs w:val="24"/>
        </w:rPr>
        <w:t>,</w:t>
      </w:r>
      <w:r w:rsidR="005C78F1" w:rsidRPr="005C78F1">
        <w:rPr>
          <w:b/>
          <w:bCs/>
          <w:sz w:val="24"/>
          <w:szCs w:val="24"/>
        </w:rPr>
        <w:t xml:space="preserve"> </w:t>
      </w:r>
      <w:r w:rsidR="005C78F1" w:rsidRPr="005E564E">
        <w:rPr>
          <w:b/>
          <w:bCs/>
          <w:sz w:val="24"/>
          <w:szCs w:val="24"/>
        </w:rPr>
        <w:t xml:space="preserve">and </w:t>
      </w:r>
      <w:r w:rsidRPr="005E564E">
        <w:rPr>
          <w:b/>
          <w:bCs/>
          <w:sz w:val="24"/>
          <w:szCs w:val="24"/>
        </w:rPr>
        <w:t xml:space="preserve">with joint funding by </w:t>
      </w:r>
      <w:r w:rsidR="00845A26">
        <w:rPr>
          <w:b/>
          <w:bCs/>
          <w:sz w:val="24"/>
          <w:szCs w:val="24"/>
        </w:rPr>
        <w:t xml:space="preserve">the State of </w:t>
      </w:r>
      <w:r w:rsidRPr="005E564E">
        <w:rPr>
          <w:b/>
          <w:bCs/>
          <w:sz w:val="24"/>
          <w:szCs w:val="24"/>
        </w:rPr>
        <w:t>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E71023">
        <w:rPr>
          <w:b/>
          <w:bCs/>
          <w:sz w:val="24"/>
          <w:szCs w:val="24"/>
        </w:rPr>
        <w:t>2020</w:t>
      </w:r>
      <w:r w:rsidR="00E71023" w:rsidRP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represented by the Representative Office of Norway to</w:t>
      </w:r>
      <w:r w:rsidR="00822D76" w:rsidRPr="00822D76"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 xml:space="preserve">the </w:t>
      </w:r>
      <w:r w:rsidR="00822D76">
        <w:rPr>
          <w:b/>
          <w:bCs/>
          <w:sz w:val="24"/>
          <w:szCs w:val="24"/>
        </w:rPr>
        <w:t>State of Palestine</w:t>
      </w:r>
      <w:r w:rsidRPr="005E564E">
        <w:rPr>
          <w:b/>
          <w:bCs/>
          <w:sz w:val="24"/>
          <w:szCs w:val="24"/>
        </w:rPr>
        <w:t xml:space="preserve">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845A26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 w:rsidR="00BF25F5"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="00845A26" w:rsidRPr="005E564E">
        <w:rPr>
          <w:b/>
          <w:bCs/>
          <w:noProof w:val="0"/>
          <w:sz w:val="24"/>
          <w:szCs w:val="24"/>
        </w:rPr>
        <w:t>appreciat</w:t>
      </w:r>
      <w:r w:rsidR="00845A26">
        <w:rPr>
          <w:b/>
          <w:bCs/>
          <w:noProof w:val="0"/>
          <w:sz w:val="24"/>
          <w:szCs w:val="24"/>
        </w:rPr>
        <w:t>ion for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distinctive efforts </w:t>
      </w:r>
      <w:r w:rsidR="00845A26">
        <w:rPr>
          <w:b/>
          <w:bCs/>
          <w:noProof w:val="0"/>
          <w:sz w:val="24"/>
          <w:szCs w:val="24"/>
        </w:rPr>
        <w:t>put by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Team Work</w:t>
      </w:r>
    </w:p>
    <w:p w:rsidR="00B21F85" w:rsidRDefault="00B21F85" w:rsidP="00B21F85">
      <w:pPr>
        <w:bidi w:val="0"/>
        <w:jc w:val="center"/>
        <w:rPr>
          <w:b/>
          <w:bCs/>
          <w:sz w:val="28"/>
          <w:szCs w:val="28"/>
          <w:rtl/>
        </w:rPr>
      </w:pPr>
    </w:p>
    <w:tbl>
      <w:tblPr>
        <w:tblW w:w="9356" w:type="dxa"/>
        <w:tblInd w:w="472" w:type="dxa"/>
        <w:tblLook w:val="0000" w:firstRow="0" w:lastRow="0" w:firstColumn="0" w:lastColumn="0" w:noHBand="0" w:noVBand="0"/>
      </w:tblPr>
      <w:tblGrid>
        <w:gridCol w:w="4708"/>
        <w:gridCol w:w="4648"/>
      </w:tblGrid>
      <w:tr w:rsidR="00B21F85" w:rsidRPr="006C7585" w:rsidTr="00B21F85">
        <w:tc>
          <w:tcPr>
            <w:tcW w:w="4708" w:type="dxa"/>
          </w:tcPr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From Palestinian Central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Bureau of Statistics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8" w:type="dxa"/>
          </w:tcPr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From Ministry of Transport </w:t>
            </w:r>
            <w:r w:rsidR="0042718C" w:rsidRPr="004E3A26">
              <w:rPr>
                <w:b/>
                <w:bCs/>
                <w:sz w:val="24"/>
                <w:szCs w:val="24"/>
              </w:rPr>
              <w:t xml:space="preserve">  </w:t>
            </w:r>
          </w:p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B21F85" w:rsidRPr="00AD7921" w:rsidRDefault="00B21F85" w:rsidP="0042718C">
      <w:pPr>
        <w:pStyle w:val="NormalWeb"/>
        <w:rPr>
          <w:rFonts w:eastAsia="Times New Roman" w:cs="Traditional Arabic"/>
          <w:noProof/>
          <w:lang w:val="en-US" w:eastAsia="en-US"/>
        </w:rPr>
      </w:pPr>
      <w:r>
        <w:t xml:space="preserve">            </w:t>
      </w:r>
      <w:proofErr w:type="spellStart"/>
      <w:r w:rsidR="007938C2">
        <w:t>Manal</w:t>
      </w:r>
      <w:proofErr w:type="spellEnd"/>
      <w:r w:rsidR="007938C2">
        <w:t xml:space="preserve"> </w:t>
      </w:r>
      <w:proofErr w:type="spellStart"/>
      <w:r w:rsidR="007938C2">
        <w:t>Zaben</w:t>
      </w:r>
      <w:proofErr w:type="spellEnd"/>
      <w:r>
        <w:tab/>
        <w:t xml:space="preserve">                   </w:t>
      </w:r>
      <w:r w:rsidR="0042718C">
        <w:t xml:space="preserve">                               </w:t>
      </w:r>
      <w:r w:rsidR="00747D2F">
        <w:t xml:space="preserve">  </w:t>
      </w:r>
      <w:r>
        <w:t xml:space="preserve">   </w:t>
      </w:r>
      <w:r w:rsidR="00747D2F"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>Rana Abu Qare</w:t>
      </w:r>
      <w:r w:rsidR="0042718C" w:rsidRPr="00AD7921">
        <w:rPr>
          <w:rFonts w:eastAsia="Times New Roman" w:cs="Traditional Arabic"/>
          <w:noProof/>
          <w:lang w:val="en-US" w:eastAsia="en-US"/>
        </w:rPr>
        <w:t xml:space="preserve"> </w:t>
      </w:r>
    </w:p>
    <w:p w:rsidR="007938C2" w:rsidRDefault="0088405C" w:rsidP="00B21F85">
      <w:pPr>
        <w:tabs>
          <w:tab w:val="left" w:pos="5625"/>
        </w:tabs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Osaid Al-Arda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2F60AB" w:rsidRPr="002F60AB" w:rsidRDefault="002F60AB" w:rsidP="002F60AB">
      <w:pPr>
        <w:bidi w:val="0"/>
        <w:ind w:left="720"/>
        <w:rPr>
          <w:sz w:val="24"/>
          <w:szCs w:val="24"/>
        </w:rPr>
      </w:pPr>
      <w:r w:rsidRPr="002F60AB">
        <w:rPr>
          <w:sz w:val="24"/>
          <w:szCs w:val="24"/>
        </w:rPr>
        <w:t>Imtithal Abdullah AL Shuaibi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C40A57" w:rsidRDefault="00C40A57" w:rsidP="00C40A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Amneh Alnatsheh</w:t>
      </w:r>
    </w:p>
    <w:p w:rsidR="00344C85" w:rsidRPr="00BE496D" w:rsidRDefault="00344C85" w:rsidP="00344C85">
      <w:pPr>
        <w:bidi w:val="0"/>
        <w:ind w:left="709" w:right="1004"/>
        <w:rPr>
          <w:sz w:val="24"/>
          <w:szCs w:val="24"/>
        </w:rPr>
      </w:pPr>
      <w:r w:rsidRPr="00BE496D">
        <w:rPr>
          <w:sz w:val="24"/>
          <w:szCs w:val="24"/>
        </w:rPr>
        <w:t>Mohammad Qalalwa</w:t>
      </w:r>
    </w:p>
    <w:p w:rsidR="00F40A83" w:rsidRPr="00AD7921" w:rsidRDefault="00F40A83" w:rsidP="00747D2F">
      <w:pPr>
        <w:pStyle w:val="NormalWeb"/>
        <w:rPr>
          <w:rFonts w:eastAsia="Times New Roman" w:cs="Traditional Arabic"/>
          <w:noProof/>
          <w:lang w:val="en-US" w:eastAsia="en-US"/>
        </w:rPr>
      </w:pPr>
      <w:r>
        <w:rPr>
          <w:lang w:val="en-US"/>
        </w:rPr>
        <w:t xml:space="preserve">            </w:t>
      </w:r>
      <w:proofErr w:type="spellStart"/>
      <w:r w:rsidR="00687E00">
        <w:t>Saleh</w:t>
      </w:r>
      <w:proofErr w:type="spellEnd"/>
      <w:r w:rsidR="00687E00">
        <w:t xml:space="preserve"> Al </w:t>
      </w:r>
      <w:proofErr w:type="spellStart"/>
      <w:r w:rsidR="00687E00">
        <w:t>Kafri</w:t>
      </w:r>
      <w:proofErr w:type="spellEnd"/>
      <w:r w:rsidR="00687E00">
        <w:t>, PhD</w:t>
      </w:r>
      <w:r>
        <w:tab/>
      </w:r>
      <w:r w:rsidRPr="00AD7921">
        <w:rPr>
          <w:rFonts w:eastAsia="Times New Roman" w:cs="Traditional Arabic"/>
          <w:noProof/>
          <w:lang w:val="en-US" w:eastAsia="en-US"/>
        </w:rPr>
        <w:t xml:space="preserve">                                      </w:t>
      </w:r>
      <w:r w:rsidR="00747D2F">
        <w:rPr>
          <w:rFonts w:eastAsia="Times New Roman" w:cs="Traditional Arabic"/>
          <w:noProof/>
          <w:lang w:val="en-US" w:eastAsia="en-US"/>
        </w:rPr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 xml:space="preserve">  Ghada Al Wehaidi   </w:t>
      </w:r>
    </w:p>
    <w:p w:rsidR="00210F6A" w:rsidRDefault="00210F6A" w:rsidP="00210F6A">
      <w:pPr>
        <w:bidi w:val="0"/>
        <w:ind w:left="851" w:hanging="142"/>
        <w:rPr>
          <w:sz w:val="24"/>
          <w:szCs w:val="24"/>
        </w:rPr>
      </w:pPr>
    </w:p>
    <w:p w:rsidR="00E67891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Final Review</w:t>
      </w:r>
    </w:p>
    <w:p w:rsidR="00E67891" w:rsidRPr="00E67891" w:rsidRDefault="00E67891" w:rsidP="00E67891">
      <w:pPr>
        <w:bidi w:val="0"/>
        <w:ind w:left="780" w:right="1004"/>
        <w:rPr>
          <w:sz w:val="24"/>
          <w:szCs w:val="24"/>
          <w:rtl/>
        </w:rPr>
      </w:pPr>
      <w:r w:rsidRPr="00E67891">
        <w:rPr>
          <w:sz w:val="24"/>
          <w:szCs w:val="24"/>
        </w:rPr>
        <w:t>Khalid Abu-Khalid</w:t>
      </w:r>
    </w:p>
    <w:p w:rsidR="006F517D" w:rsidRPr="006F517D" w:rsidRDefault="006F517D" w:rsidP="006F517D">
      <w:pPr>
        <w:bidi w:val="0"/>
        <w:ind w:left="780" w:right="1004"/>
        <w:rPr>
          <w:sz w:val="24"/>
          <w:szCs w:val="24"/>
        </w:rPr>
      </w:pPr>
      <w:r w:rsidRPr="006F517D">
        <w:rPr>
          <w:sz w:val="24"/>
          <w:szCs w:val="24"/>
        </w:rPr>
        <w:t>Inaya Zidan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AD7921" w:rsidRPr="00747D2F" w:rsidRDefault="0064012A" w:rsidP="00E71023">
      <w:pPr>
        <w:pStyle w:val="NormalWeb"/>
        <w:tabs>
          <w:tab w:val="left" w:pos="5529"/>
        </w:tabs>
        <w:ind w:right="-569"/>
        <w:rPr>
          <w:rFonts w:ascii="Calibri" w:hAnsi="Calibri"/>
          <w:color w:val="000000"/>
        </w:rPr>
      </w:pPr>
      <w:r w:rsidRPr="00AD7921">
        <w:rPr>
          <w:rFonts w:eastAsia="Times New Roman"/>
          <w:sz w:val="22"/>
          <w:szCs w:val="22"/>
          <w:lang w:val="en-US" w:eastAsia="ar-SA"/>
        </w:rPr>
        <w:t xml:space="preserve">    </w:t>
      </w:r>
      <w:r w:rsidR="004E3A26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747D2F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383E99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Pr="00AD7921">
        <w:rPr>
          <w:rFonts w:eastAsia="Times New Roman"/>
          <w:sz w:val="22"/>
          <w:szCs w:val="22"/>
          <w:lang w:val="en-US" w:eastAsia="ar-SA"/>
        </w:rPr>
        <w:t xml:space="preserve"> </w:t>
      </w:r>
      <w:r w:rsidR="00747D2F">
        <w:rPr>
          <w:rFonts w:eastAsia="Times New Roman"/>
          <w:sz w:val="22"/>
          <w:szCs w:val="22"/>
          <w:lang w:val="en-US" w:eastAsia="ar-SA"/>
        </w:rPr>
        <w:t xml:space="preserve">   </w:t>
      </w:r>
      <w:r w:rsidR="00483A61">
        <w:rPr>
          <w:rFonts w:eastAsia="Times New Roman"/>
          <w:lang w:val="en-US" w:eastAsia="ar-SA"/>
        </w:rPr>
        <w:t xml:space="preserve">  </w:t>
      </w:r>
      <w:r w:rsidR="001C59CD" w:rsidRPr="001C59CD">
        <w:rPr>
          <w:rFonts w:eastAsia="Times New Roman"/>
          <w:lang w:val="en-US" w:eastAsia="ar-SA"/>
        </w:rPr>
        <w:t xml:space="preserve">Dr. Ola </w:t>
      </w:r>
      <w:proofErr w:type="spellStart"/>
      <w:r w:rsidR="001C59CD" w:rsidRPr="001C59CD">
        <w:rPr>
          <w:rFonts w:eastAsia="Times New Roman"/>
          <w:lang w:val="en-US" w:eastAsia="ar-SA"/>
        </w:rPr>
        <w:t>Awad</w:t>
      </w:r>
      <w:proofErr w:type="spellEnd"/>
      <w:r w:rsidRPr="00747D2F">
        <w:rPr>
          <w:rFonts w:eastAsia="Times New Roman"/>
          <w:lang w:val="en-US" w:eastAsia="ar-SA"/>
        </w:rPr>
        <w:t xml:space="preserve"> </w:t>
      </w:r>
      <w:r w:rsidR="004E3A26" w:rsidRPr="00747D2F">
        <w:rPr>
          <w:rFonts w:eastAsia="Times New Roman" w:hint="cs"/>
          <w:rtl/>
          <w:lang w:val="en-US" w:eastAsia="ar-SA"/>
        </w:rPr>
        <w:t xml:space="preserve">    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President of  PCBS</w:t>
      </w:r>
      <w:r w:rsidR="00747D2F">
        <w:rPr>
          <w:rFonts w:eastAsia="Times New Roman"/>
          <w:lang w:val="en-US" w:eastAsia="ar-SA"/>
        </w:rPr>
        <w:t xml:space="preserve">            </w:t>
      </w:r>
      <w:r w:rsidRPr="00747D2F">
        <w:rPr>
          <w:rFonts w:eastAsia="Times New Roman"/>
          <w:lang w:val="en-US" w:eastAsia="ar-SA"/>
        </w:rPr>
        <w:t xml:space="preserve">  </w:t>
      </w:r>
      <w:proofErr w:type="spellStart"/>
      <w:r w:rsidR="00A13456">
        <w:rPr>
          <w:rFonts w:eastAsia="Times New Roman"/>
          <w:lang w:val="en-US" w:eastAsia="ar-SA"/>
        </w:rPr>
        <w:t>Asem</w:t>
      </w:r>
      <w:proofErr w:type="spellEnd"/>
      <w:r w:rsidR="00AD7921" w:rsidRPr="00747D2F">
        <w:rPr>
          <w:rFonts w:eastAsia="Times New Roman"/>
          <w:lang w:val="en-US" w:eastAsia="ar-SA"/>
        </w:rPr>
        <w:t xml:space="preserve"> </w:t>
      </w:r>
      <w:r w:rsidR="00A13456">
        <w:rPr>
          <w:rFonts w:eastAsia="Times New Roman"/>
          <w:lang w:val="en-US" w:eastAsia="ar-SA"/>
        </w:rPr>
        <w:t>Salem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  </w:t>
      </w:r>
      <w:r w:rsidR="004E3A26" w:rsidRPr="00747D2F">
        <w:rPr>
          <w:rFonts w:eastAsia="Times New Roman"/>
          <w:lang w:val="en-US" w:eastAsia="ar-SA"/>
        </w:rPr>
        <w:t>Minister</w:t>
      </w:r>
      <w:r w:rsidR="00AD7921" w:rsidRPr="00747D2F">
        <w:rPr>
          <w:rFonts w:eastAsia="Times New Roman"/>
          <w:lang w:val="en-US" w:eastAsia="ar-SA"/>
        </w:rPr>
        <w:t xml:space="preserve"> of</w:t>
      </w:r>
      <w:r w:rsidR="00AD7921" w:rsidRPr="00747D2F">
        <w:rPr>
          <w:b/>
          <w:bCs/>
        </w:rPr>
        <w:t xml:space="preserve"> </w:t>
      </w:r>
      <w:r w:rsidR="00747D2F" w:rsidRPr="00747D2F">
        <w:t>Transport</w:t>
      </w:r>
      <w:r w:rsidR="00AD7921" w:rsidRPr="00747D2F">
        <w:rPr>
          <w:b/>
          <w:bCs/>
        </w:rPr>
        <w:t xml:space="preserve"> </w:t>
      </w:r>
    </w:p>
    <w:p w:rsidR="00AD7921" w:rsidRPr="00AD7921" w:rsidRDefault="00AD7921" w:rsidP="00AD7921">
      <w:pPr>
        <w:pStyle w:val="NormalWeb"/>
        <w:jc w:val="right"/>
        <w:rPr>
          <w:rFonts w:ascii="Calibri" w:hAnsi="Calibri"/>
          <w:color w:val="000000"/>
        </w:rPr>
      </w:pPr>
    </w:p>
    <w:p w:rsidR="00672732" w:rsidRPr="00AD7921" w:rsidRDefault="00672732" w:rsidP="00747D2F">
      <w:pPr>
        <w:tabs>
          <w:tab w:val="left" w:pos="5670"/>
        </w:tabs>
        <w:bidi w:val="0"/>
        <w:ind w:firstLine="426"/>
        <w:rPr>
          <w:sz w:val="24"/>
          <w:szCs w:val="24"/>
          <w:lang w:val="en-GB"/>
        </w:rPr>
      </w:pPr>
    </w:p>
    <w:p w:rsidR="00C83469" w:rsidRPr="00AD7921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Pr="001C59CD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A726F" w:rsidRDefault="00BA726F" w:rsidP="00BA726F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D56AF" w:rsidRDefault="00CD56AF" w:rsidP="002C1F5D">
      <w:pPr>
        <w:bidi w:val="0"/>
        <w:rPr>
          <w:b/>
          <w:bCs/>
          <w:sz w:val="28"/>
          <w:szCs w:val="28"/>
          <w:rtl/>
        </w:rPr>
      </w:pPr>
    </w:p>
    <w:p w:rsidR="00C83469" w:rsidRDefault="00C83469" w:rsidP="00FE2213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Important </w:t>
      </w:r>
      <w:r w:rsidR="005F45B6">
        <w:rPr>
          <w:b/>
          <w:bCs/>
          <w:sz w:val="28"/>
          <w:szCs w:val="28"/>
        </w:rPr>
        <w:t>Note</w:t>
      </w:r>
      <w:r w:rsidR="00D72A80">
        <w:rPr>
          <w:b/>
          <w:bCs/>
          <w:sz w:val="28"/>
          <w:szCs w:val="28"/>
        </w:rPr>
        <w:t>s</w:t>
      </w:r>
    </w:p>
    <w:p w:rsidR="00A04E14" w:rsidRPr="009C3EDA" w:rsidRDefault="00A04E14" w:rsidP="00A04E14">
      <w:pPr>
        <w:bidi w:val="0"/>
        <w:jc w:val="center"/>
        <w:rPr>
          <w:b/>
          <w:bCs/>
          <w:sz w:val="24"/>
          <w:szCs w:val="24"/>
          <w:rtl/>
        </w:rPr>
      </w:pPr>
    </w:p>
    <w:p w:rsidR="00B93AEC" w:rsidRPr="00B93AEC" w:rsidRDefault="00B93AEC" w:rsidP="00D72A80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Tables </w:t>
      </w:r>
      <w:r w:rsidR="00D72A80">
        <w:rPr>
          <w:rFonts w:cs="Times New Roman"/>
          <w:sz w:val="24"/>
          <w:szCs w:val="24"/>
        </w:rPr>
        <w:t>do not include</w:t>
      </w:r>
      <w:r w:rsidR="00D72A80" w:rsidRPr="00B93AEC">
        <w:rPr>
          <w:rFonts w:cs="Times New Roman"/>
          <w:sz w:val="24"/>
          <w:szCs w:val="24"/>
        </w:rPr>
        <w:t xml:space="preserve"> </w:t>
      </w:r>
      <w:r w:rsidRPr="00B93AEC">
        <w:rPr>
          <w:rFonts w:cs="Times New Roman"/>
          <w:sz w:val="24"/>
          <w:szCs w:val="24"/>
        </w:rPr>
        <w:t xml:space="preserve">data for those parts of </w:t>
      </w:r>
      <w:smartTag w:uri="urn:schemas-microsoft-com:office:smarttags" w:element="City">
        <w:r w:rsidRPr="00B93AEC">
          <w:rPr>
            <w:rFonts w:cs="Times New Roman"/>
            <w:sz w:val="24"/>
            <w:szCs w:val="24"/>
          </w:rPr>
          <w:t>Jerusalem</w:t>
        </w:r>
      </w:smartTag>
      <w:r w:rsidRPr="00B93AEC">
        <w:rPr>
          <w:rFonts w:cs="Times New Roman"/>
          <w:sz w:val="24"/>
          <w:szCs w:val="24"/>
        </w:rPr>
        <w:t xml:space="preserve"> which were annexed by Israel</w:t>
      </w:r>
      <w:r w:rsidR="00D21DB2">
        <w:rPr>
          <w:rFonts w:cs="Times New Roman"/>
          <w:sz w:val="24"/>
          <w:szCs w:val="24"/>
        </w:rPr>
        <w:t>i</w:t>
      </w:r>
      <w:r w:rsidR="00D21DB2" w:rsidRPr="00D21DB2">
        <w:rPr>
          <w:sz w:val="24"/>
        </w:rPr>
        <w:t xml:space="preserve"> </w:t>
      </w:r>
      <w:r w:rsidR="00D21DB2" w:rsidRPr="00B17E23">
        <w:rPr>
          <w:sz w:val="24"/>
        </w:rPr>
        <w:t>occupation</w:t>
      </w:r>
      <w:r w:rsidRPr="00B93AEC">
        <w:rPr>
          <w:rFonts w:cs="Times New Roman"/>
          <w:sz w:val="24"/>
          <w:szCs w:val="24"/>
        </w:rPr>
        <w:t xml:space="preserve"> in 1967, except for </w:t>
      </w:r>
      <w:r w:rsidR="00D72A80">
        <w:rPr>
          <w:rFonts w:cs="Times New Roman"/>
          <w:sz w:val="24"/>
          <w:szCs w:val="24"/>
        </w:rPr>
        <w:t>L</w:t>
      </w:r>
      <w:r w:rsidR="00D72A80" w:rsidRPr="00B93AEC">
        <w:rPr>
          <w:rFonts w:cs="Times New Roman"/>
          <w:sz w:val="24"/>
          <w:szCs w:val="24"/>
        </w:rPr>
        <w:t>abo</w:t>
      </w:r>
      <w:r w:rsidR="00D72A80">
        <w:rPr>
          <w:rFonts w:cs="Times New Roman"/>
          <w:sz w:val="24"/>
          <w:szCs w:val="24"/>
        </w:rPr>
        <w:t>u</w:t>
      </w:r>
      <w:r w:rsidR="00D72A80" w:rsidRPr="00B93AEC">
        <w:rPr>
          <w:rFonts w:cs="Times New Roman"/>
          <w:sz w:val="24"/>
          <w:szCs w:val="24"/>
        </w:rPr>
        <w:t xml:space="preserve">r </w:t>
      </w:r>
      <w:r w:rsidR="00D72A80">
        <w:rPr>
          <w:rFonts w:cs="Times New Roman"/>
          <w:sz w:val="24"/>
          <w:szCs w:val="24"/>
        </w:rPr>
        <w:t>F</w:t>
      </w:r>
      <w:r w:rsidR="00D72A80" w:rsidRPr="00B93AEC">
        <w:rPr>
          <w:rFonts w:cs="Times New Roman"/>
          <w:sz w:val="24"/>
          <w:szCs w:val="24"/>
        </w:rPr>
        <w:t xml:space="preserve">orce </w:t>
      </w:r>
      <w:r w:rsidRPr="00B93AEC">
        <w:rPr>
          <w:rFonts w:cs="Times New Roman"/>
          <w:sz w:val="24"/>
          <w:szCs w:val="24"/>
        </w:rPr>
        <w:t>and Cellular Phone data.</w:t>
      </w:r>
    </w:p>
    <w:p w:rsidR="00B93AEC" w:rsidRPr="00B93AEC" w:rsidRDefault="00B93AEC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It may be noticed that the details of the value of some indicators may not </w:t>
      </w:r>
      <w:r w:rsidR="009037A8">
        <w:rPr>
          <w:rFonts w:cs="Times New Roman"/>
          <w:sz w:val="24"/>
          <w:szCs w:val="24"/>
        </w:rPr>
        <w:t xml:space="preserve">be </w:t>
      </w:r>
      <w:r w:rsidRPr="00B93AEC">
        <w:rPr>
          <w:rFonts w:cs="Times New Roman"/>
          <w:sz w:val="24"/>
          <w:szCs w:val="24"/>
        </w:rPr>
        <w:t>add</w:t>
      </w:r>
      <w:r w:rsidR="009037A8">
        <w:rPr>
          <w:rFonts w:cs="Times New Roman"/>
          <w:sz w:val="24"/>
          <w:szCs w:val="24"/>
        </w:rPr>
        <w:t>ed</w:t>
      </w:r>
      <w:r w:rsidRPr="00B93AEC">
        <w:rPr>
          <w:rFonts w:cs="Times New Roman"/>
          <w:sz w:val="24"/>
          <w:szCs w:val="24"/>
        </w:rPr>
        <w:t xml:space="preserve"> to its total, due to rounding calculations.</w:t>
      </w:r>
    </w:p>
    <w:p w:rsidR="00B93AEC" w:rsidRPr="00427CC5" w:rsidRDefault="00427CC5" w:rsidP="00751C9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 xml:space="preserve">Most of </w:t>
      </w:r>
      <w:r w:rsidR="00880506">
        <w:rPr>
          <w:rFonts w:cs="Times New Roman"/>
          <w:sz w:val="24"/>
          <w:szCs w:val="24"/>
        </w:rPr>
        <w:t xml:space="preserve"> </w:t>
      </w:r>
      <w:r w:rsidRPr="00427CC5">
        <w:rPr>
          <w:rFonts w:cs="Times New Roman"/>
          <w:sz w:val="24"/>
          <w:szCs w:val="24"/>
        </w:rPr>
        <w:t>the data</w:t>
      </w:r>
      <w:r w:rsidR="00DB4ED2">
        <w:rPr>
          <w:rFonts w:cs="Times New Roman"/>
          <w:sz w:val="24"/>
          <w:szCs w:val="24"/>
        </w:rPr>
        <w:t xml:space="preserve"> presented in the tables </w:t>
      </w:r>
      <w:r w:rsidRPr="00427CC5">
        <w:rPr>
          <w:rFonts w:cs="Times New Roman"/>
          <w:sz w:val="24"/>
          <w:szCs w:val="24"/>
        </w:rPr>
        <w:t xml:space="preserve">are not available </w:t>
      </w:r>
      <w:r w:rsidR="00DB4ED2">
        <w:rPr>
          <w:rFonts w:cs="Times New Roman"/>
          <w:sz w:val="24"/>
          <w:szCs w:val="24"/>
        </w:rPr>
        <w:t>for</w:t>
      </w:r>
      <w:r w:rsidRPr="00427CC5">
        <w:rPr>
          <w:rFonts w:cs="Times New Roman"/>
          <w:sz w:val="24"/>
          <w:szCs w:val="24"/>
        </w:rPr>
        <w:t xml:space="preserve"> Gaza Strip for </w:t>
      </w:r>
      <w:r w:rsidR="00751C99">
        <w:rPr>
          <w:rFonts w:cs="Times New Roman"/>
          <w:sz w:val="24"/>
          <w:szCs w:val="24"/>
        </w:rPr>
        <w:t>2019</w:t>
      </w:r>
      <w:r>
        <w:rPr>
          <w:rFonts w:cs="Times New Roman"/>
          <w:sz w:val="24"/>
          <w:szCs w:val="24"/>
        </w:rPr>
        <w:t>.</w:t>
      </w:r>
    </w:p>
    <w:p w:rsidR="008773F9" w:rsidRDefault="008773F9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(..):</w:t>
      </w:r>
      <w:r w:rsidRPr="00427CC5">
        <w:rPr>
          <w:rFonts w:cs="Times New Roman"/>
          <w:b/>
          <w:bCs/>
          <w:sz w:val="24"/>
          <w:szCs w:val="24"/>
        </w:rPr>
        <w:t xml:space="preserve">  </w:t>
      </w:r>
      <w:r w:rsidRPr="00427CC5">
        <w:rPr>
          <w:rFonts w:cs="Times New Roman"/>
          <w:sz w:val="24"/>
          <w:szCs w:val="24"/>
        </w:rPr>
        <w:t xml:space="preserve">Data </w:t>
      </w:r>
      <w:r w:rsidR="004B66DF">
        <w:rPr>
          <w:rFonts w:cs="Times New Roman"/>
          <w:sz w:val="24"/>
          <w:szCs w:val="24"/>
        </w:rPr>
        <w:t xml:space="preserve">are </w:t>
      </w:r>
      <w:r w:rsidRPr="00427CC5">
        <w:rPr>
          <w:rFonts w:cs="Times New Roman"/>
          <w:sz w:val="24"/>
          <w:szCs w:val="24"/>
        </w:rPr>
        <w:t>not available.</w:t>
      </w:r>
    </w:p>
    <w:p w:rsidR="00BA726F" w:rsidRPr="0048474C" w:rsidRDefault="00BA726F" w:rsidP="002A6F8B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color w:val="000000" w:themeColor="text1"/>
          <w:sz w:val="24"/>
          <w:szCs w:val="24"/>
        </w:rPr>
      </w:pPr>
      <w:r w:rsidRPr="0048474C">
        <w:rPr>
          <w:rFonts w:cs="Times New Roman"/>
          <w:color w:val="000000" w:themeColor="text1"/>
          <w:sz w:val="24"/>
          <w:szCs w:val="24"/>
        </w:rPr>
        <w:t xml:space="preserve">The number of registered minor injuries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resulted from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road traffic accidents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pro</w:t>
      </w:r>
      <w:r w:rsidR="002A6F8B" w:rsidRPr="0048474C">
        <w:rPr>
          <w:rFonts w:cs="Times New Roman"/>
          <w:color w:val="000000" w:themeColor="text1"/>
          <w:sz w:val="24"/>
          <w:szCs w:val="24"/>
        </w:rPr>
        <w:t>v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ided 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in this report includes minor and moderate injuries, unlike the previous reports,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that have </w:t>
      </w:r>
      <w:r w:rsidRPr="0048474C">
        <w:rPr>
          <w:rFonts w:cs="Times New Roman"/>
          <w:color w:val="000000" w:themeColor="text1"/>
          <w:sz w:val="24"/>
          <w:szCs w:val="24"/>
        </w:rPr>
        <w:t>detailed minor and medium injuries separately.</w:t>
      </w:r>
    </w:p>
    <w:p w:rsidR="00BA726F" w:rsidRPr="00B93AEC" w:rsidRDefault="00BA726F" w:rsidP="00BA726F">
      <w:pPr>
        <w:bidi w:val="0"/>
        <w:ind w:left="360" w:right="720"/>
        <w:jc w:val="lowKashida"/>
        <w:rPr>
          <w:rFonts w:cs="Times New Roman"/>
          <w:sz w:val="24"/>
          <w:szCs w:val="24"/>
          <w:rtl/>
        </w:rPr>
      </w:pPr>
    </w:p>
    <w:p w:rsidR="00A04E14" w:rsidRDefault="00A04E14" w:rsidP="00A04E14">
      <w:pPr>
        <w:bidi w:val="0"/>
        <w:jc w:val="center"/>
      </w:pPr>
    </w:p>
    <w:tbl>
      <w:tblPr>
        <w:tblW w:w="8902" w:type="dxa"/>
        <w:jc w:val="center"/>
        <w:tblLayout w:type="fixed"/>
        <w:tblLook w:val="0000" w:firstRow="0" w:lastRow="0" w:firstColumn="0" w:lastColumn="0" w:noHBand="0" w:noVBand="0"/>
      </w:tblPr>
      <w:tblGrid>
        <w:gridCol w:w="1334"/>
        <w:gridCol w:w="7568"/>
      </w:tblGrid>
      <w:tr w:rsidR="00C83469" w:rsidTr="00B07023">
        <w:trPr>
          <w:cantSplit/>
          <w:jc w:val="center"/>
        </w:trPr>
        <w:tc>
          <w:tcPr>
            <w:tcW w:w="1334" w:type="dxa"/>
            <w:vMerge w:val="restart"/>
            <w:vAlign w:val="center"/>
          </w:tcPr>
          <w:p w:rsidR="00C83469" w:rsidRDefault="00C83469" w:rsidP="00FA6B6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 w:firstRow="0" w:lastRow="0" w:firstColumn="0" w:lastColumn="0" w:noHBand="0" w:noVBand="0"/>
      </w:tblPr>
      <w:tblGrid>
        <w:gridCol w:w="7782"/>
        <w:gridCol w:w="1007"/>
      </w:tblGrid>
      <w:tr w:rsidR="00672732" w:rsidTr="00446625">
        <w:trPr>
          <w:trHeight w:val="340"/>
          <w:tblHeader/>
          <w:jc w:val="center"/>
        </w:trPr>
        <w:tc>
          <w:tcPr>
            <w:tcW w:w="7782" w:type="dxa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7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</w:tbl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Y="1"/>
        <w:tblOverlap w:val="never"/>
        <w:tblW w:w="8789" w:type="dxa"/>
        <w:tblInd w:w="255" w:type="dxa"/>
        <w:tblLayout w:type="fixed"/>
        <w:tblLook w:val="0000" w:firstRow="0" w:lastRow="0" w:firstColumn="0" w:lastColumn="0" w:noHBand="0" w:noVBand="0"/>
      </w:tblPr>
      <w:tblGrid>
        <w:gridCol w:w="1956"/>
        <w:gridCol w:w="5504"/>
        <w:gridCol w:w="1329"/>
      </w:tblGrid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AE2AED">
        <w:trPr>
          <w:trHeight w:val="80"/>
        </w:trPr>
        <w:tc>
          <w:tcPr>
            <w:tcW w:w="1956" w:type="dxa"/>
            <w:vAlign w:val="center"/>
          </w:tcPr>
          <w:p w:rsidR="00446625" w:rsidRPr="008279B4" w:rsidRDefault="00446625" w:rsidP="00AE2AED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9" w:type="dxa"/>
            <w:vAlign w:val="center"/>
          </w:tcPr>
          <w:p w:rsidR="00446625" w:rsidRPr="008279B4" w:rsidRDefault="00446625" w:rsidP="00AE2AED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446625" w:rsidRDefault="00446625" w:rsidP="004D473E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>Terms</w:t>
            </w:r>
            <w:r w:rsidR="004D473E">
              <w:rPr>
                <w:b/>
                <w:bCs/>
                <w:sz w:val="24"/>
                <w:szCs w:val="24"/>
              </w:rPr>
              <w:t xml:space="preserve"> and</w:t>
            </w:r>
            <w:r w:rsidR="004D473E" w:rsidRPr="00526A11">
              <w:rPr>
                <w:b/>
                <w:bCs/>
                <w:sz w:val="24"/>
                <w:szCs w:val="24"/>
              </w:rPr>
              <w:t xml:space="preserve"> </w:t>
            </w:r>
            <w:r w:rsidRPr="00526A11">
              <w:rPr>
                <w:b/>
                <w:bCs/>
                <w:sz w:val="24"/>
                <w:szCs w:val="24"/>
              </w:rPr>
              <w:t xml:space="preserve">Indicators </w:t>
            </w:r>
          </w:p>
        </w:tc>
        <w:tc>
          <w:tcPr>
            <w:tcW w:w="1329" w:type="dxa"/>
          </w:tcPr>
          <w:p w:rsidR="00446625" w:rsidRDefault="00446625" w:rsidP="00AE2AED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AE1C93">
        <w:trPr>
          <w:trHeight w:val="141"/>
        </w:trPr>
        <w:tc>
          <w:tcPr>
            <w:tcW w:w="1956" w:type="dxa"/>
            <w:vAlign w:val="center"/>
          </w:tcPr>
          <w:p w:rsidR="002D4817" w:rsidRPr="00AE1C93" w:rsidRDefault="002D4817" w:rsidP="00AE2AED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5504" w:type="dxa"/>
            <w:vAlign w:val="center"/>
          </w:tcPr>
          <w:p w:rsidR="002D4817" w:rsidRPr="00AE1C93" w:rsidRDefault="002D4817" w:rsidP="00AE2AED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9" w:type="dxa"/>
          </w:tcPr>
          <w:p w:rsidR="002D4817" w:rsidRPr="00AE1C93" w:rsidRDefault="002D4817" w:rsidP="00AE2AE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446625" w:rsidRPr="002C3DD1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195A9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   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 w:rsidR="008646D9">
              <w:rPr>
                <w:rFonts w:cs="Times New Roman"/>
                <w:sz w:val="24"/>
                <w:szCs w:val="24"/>
              </w:rPr>
              <w:t xml:space="preserve"> Activities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1329" w:type="dxa"/>
            <w:vAlign w:val="center"/>
          </w:tcPr>
          <w:p w:rsidR="00446625" w:rsidRDefault="00446625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AE2AED">
        <w:trPr>
          <w:trHeight w:val="340"/>
        </w:trPr>
        <w:tc>
          <w:tcPr>
            <w:tcW w:w="1956" w:type="dxa"/>
            <w:vAlign w:val="center"/>
          </w:tcPr>
          <w:p w:rsidR="00783096" w:rsidRDefault="00783096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783096" w:rsidRDefault="00AE2AED" w:rsidP="00424D2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329" w:type="dxa"/>
            <w:vAlign w:val="center"/>
          </w:tcPr>
          <w:p w:rsidR="00783096" w:rsidRDefault="00424D27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B3681A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504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B3681A" w:rsidRDefault="00B3681A" w:rsidP="002A6F8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2A6F8B">
              <w:rPr>
                <w:b/>
                <w:bCs/>
                <w:sz w:val="24"/>
                <w:szCs w:val="24"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B3681A" w:rsidRDefault="00B3681A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3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8F4860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</w:t>
            </w:r>
            <w:r w:rsidR="00880506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FC745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3.4  </w:t>
            </w:r>
            <w:r w:rsidR="00FC7458" w:rsidRPr="006F13CA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Fieldwork Operation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trHeight w:val="168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B3681A" w:rsidRPr="00AE1C93" w:rsidRDefault="00B3681A" w:rsidP="00B3681A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329" w:type="dxa"/>
          </w:tcPr>
          <w:p w:rsidR="00B3681A" w:rsidRPr="00AE1C93" w:rsidRDefault="00B3681A" w:rsidP="00B3681A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B3681A" w:rsidRDefault="00B3681A" w:rsidP="00AE1C93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1329" w:type="dxa"/>
          </w:tcPr>
          <w:p w:rsidR="00B3681A" w:rsidRPr="00310E16" w:rsidRDefault="00B3681A" w:rsidP="00B3681A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FC745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</w:t>
            </w:r>
            <w:r w:rsidR="00964DC6" w:rsidRPr="00FC5159">
              <w:rPr>
                <w:rFonts w:cs="Simplified Arabic"/>
                <w:sz w:val="24"/>
                <w:szCs w:val="24"/>
              </w:rPr>
              <w:t xml:space="preserve"> Data </w:t>
            </w:r>
            <w:r w:rsidR="00FC7458">
              <w:rPr>
                <w:rFonts w:cs="Simplified Arabic"/>
                <w:sz w:val="24"/>
                <w:szCs w:val="24"/>
              </w:rPr>
              <w:t>Ac</w:t>
            </w:r>
            <w:r w:rsidRPr="00FC5159">
              <w:rPr>
                <w:rFonts w:cs="Simplified Arabic"/>
                <w:sz w:val="24"/>
                <w:szCs w:val="24"/>
              </w:rPr>
              <w:t xml:space="preserve">curacy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037A8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4.1.2  </w:t>
            </w:r>
            <w:r w:rsidR="009037A8" w:rsidRPr="00FC5159">
              <w:rPr>
                <w:rFonts w:cs="Simplified Arabic"/>
                <w:sz w:val="24"/>
                <w:szCs w:val="24"/>
              </w:rPr>
              <w:t>Non</w:t>
            </w:r>
            <w:r w:rsidR="009037A8">
              <w:rPr>
                <w:rFonts w:cs="Simplified Arabic"/>
                <w:sz w:val="24"/>
                <w:szCs w:val="24"/>
              </w:rPr>
              <w:t>-</w:t>
            </w:r>
            <w:r w:rsidRPr="00FC5159">
              <w:rPr>
                <w:rFonts w:cs="Simplified Arabic"/>
                <w:sz w:val="24"/>
                <w:szCs w:val="24"/>
              </w:rPr>
              <w:t>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477D7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AE2AED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8279B4" w:rsidRDefault="00B3681A" w:rsidP="00B3681A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511520" w:rsidRDefault="00B3681A" w:rsidP="00B3681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B3681A" w:rsidRPr="00781A64" w:rsidRDefault="00B3681A" w:rsidP="00B3681A">
            <w:pPr>
              <w:jc w:val="center"/>
              <w:rPr>
                <w:b/>
                <w:bCs/>
              </w:rPr>
            </w:pPr>
            <w:r w:rsidRPr="00781A64">
              <w:rPr>
                <w:b/>
                <w:bCs/>
                <w:sz w:val="24"/>
                <w:szCs w:val="24"/>
              </w:rPr>
              <w:t>[39]</w:t>
            </w:r>
          </w:p>
        </w:tc>
      </w:tr>
      <w:tr w:rsidR="00B3681A" w:rsidTr="00AE2AED">
        <w:trPr>
          <w:gridAfter w:val="2"/>
          <w:wAfter w:w="6833" w:type="dxa"/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816761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201</w:t>
            </w:r>
            <w:r w:rsidR="00816761">
              <w:rPr>
                <w:rFonts w:cs="Times New Roman" w:hint="cs"/>
                <w:sz w:val="24"/>
                <w:szCs w:val="24"/>
                <w:rtl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672732" w:rsidRPr="00267BB4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Default="005F2D46" w:rsidP="002A6F8B">
            <w:pPr>
              <w:bidi w:val="0"/>
              <w:jc w:val="lowKashida"/>
              <w:rPr>
                <w:sz w:val="24"/>
                <w:rtl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2A6F8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Pr="00267BB4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2A6F8B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2A6F8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2C52CB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2C52CB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2C52CB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8646D9" w:rsidRPr="00C23709">
              <w:rPr>
                <w:sz w:val="24"/>
                <w:szCs w:val="24"/>
              </w:rPr>
              <w:t xml:space="preserve"> </w:t>
            </w:r>
            <w:r w:rsidR="008646D9">
              <w:rPr>
                <w:sz w:val="24"/>
              </w:rPr>
              <w:t>the</w:t>
            </w:r>
            <w:r w:rsidR="008646D9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sz w:val="24"/>
              </w:rPr>
              <w:t xml:space="preserve"> by Governorate,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305992" w:rsidRDefault="004411A6" w:rsidP="00FE3982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4C3AB8" w:rsidRPr="00305992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305992" w:rsidRDefault="0093009B" w:rsidP="00305992">
            <w:pPr>
              <w:tabs>
                <w:tab w:val="left" w:pos="6730"/>
              </w:tabs>
              <w:bidi w:val="0"/>
              <w:jc w:val="lowKashida"/>
              <w:rPr>
                <w:color w:val="000000" w:themeColor="text1"/>
                <w:sz w:val="24"/>
              </w:rPr>
            </w:pPr>
            <w:r w:rsidRPr="00305992">
              <w:rPr>
                <w:color w:val="000000" w:themeColor="text1"/>
                <w:sz w:val="24"/>
              </w:rPr>
              <w:t>Number of</w:t>
            </w:r>
            <w:r w:rsidR="00305992" w:rsidRPr="00305992">
              <w:rPr>
                <w:rFonts w:hint="cs"/>
                <w:color w:val="000000" w:themeColor="text1"/>
                <w:sz w:val="24"/>
                <w:rtl/>
              </w:rPr>
              <w:t xml:space="preserve"> </w:t>
            </w:r>
            <w:r w:rsidR="00305992" w:rsidRPr="00305992">
              <w:rPr>
                <w:color w:val="000000" w:themeColor="text1"/>
                <w:sz w:val="24"/>
              </w:rPr>
              <w:t xml:space="preserve"> Licensed </w:t>
            </w:r>
            <w:r w:rsidRPr="00305992">
              <w:rPr>
                <w:color w:val="000000" w:themeColor="text1"/>
                <w:sz w:val="24"/>
              </w:rPr>
              <w:t xml:space="preserve"> Motor </w:t>
            </w:r>
            <w:r w:rsidR="00C37CEC" w:rsidRPr="00305992">
              <w:rPr>
                <w:color w:val="000000" w:themeColor="text1"/>
                <w:sz w:val="24"/>
              </w:rPr>
              <w:t>V</w:t>
            </w:r>
            <w:r w:rsidRPr="00305992">
              <w:rPr>
                <w:color w:val="000000" w:themeColor="text1"/>
                <w:sz w:val="24"/>
              </w:rPr>
              <w:t xml:space="preserve">ehicles </w:t>
            </w:r>
            <w:r w:rsidR="00C37CEC" w:rsidRPr="00305992">
              <w:rPr>
                <w:color w:val="000000" w:themeColor="text1"/>
                <w:sz w:val="24"/>
              </w:rPr>
              <w:t>T</w:t>
            </w:r>
            <w:r w:rsidRPr="00305992">
              <w:rPr>
                <w:color w:val="000000" w:themeColor="text1"/>
                <w:sz w:val="24"/>
              </w:rPr>
              <w:t xml:space="preserve">rading </w:t>
            </w:r>
            <w:r w:rsidR="00C37CEC" w:rsidRPr="00305992">
              <w:rPr>
                <w:color w:val="000000" w:themeColor="text1"/>
                <w:sz w:val="24"/>
              </w:rPr>
              <w:t>S</w:t>
            </w:r>
            <w:r w:rsidRPr="00305992">
              <w:rPr>
                <w:color w:val="000000" w:themeColor="text1"/>
                <w:sz w:val="24"/>
              </w:rPr>
              <w:t xml:space="preserve">hops,  Garages and Spare </w:t>
            </w:r>
            <w:r w:rsidR="00C37CEC" w:rsidRPr="00305992">
              <w:rPr>
                <w:color w:val="000000" w:themeColor="text1"/>
                <w:sz w:val="24"/>
              </w:rPr>
              <w:t>P</w:t>
            </w:r>
            <w:r w:rsidRPr="00305992">
              <w:rPr>
                <w:color w:val="000000" w:themeColor="text1"/>
                <w:sz w:val="24"/>
              </w:rPr>
              <w:t xml:space="preserve">arts Stores in the West Bank by Governorate , </w:t>
            </w:r>
            <w:r w:rsidR="002A6F8B" w:rsidRPr="00305992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2A6F8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2002</w:t>
            </w:r>
            <w:r>
              <w:rPr>
                <w:sz w:val="24"/>
              </w:rPr>
              <w:t>-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Pr="00C23709" w:rsidRDefault="002A6F8B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2C52CB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2A6F8B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2A6F8B">
              <w:rPr>
                <w:rFonts w:cs="Times New Roman"/>
                <w:sz w:val="24"/>
                <w:szCs w:val="24"/>
              </w:rPr>
              <w:t>2013</w:t>
            </w:r>
            <w:r w:rsidR="002A6F8B" w:rsidRPr="000C65FC">
              <w:rPr>
                <w:sz w:val="24"/>
              </w:rPr>
              <w:t xml:space="preserve"> </w:t>
            </w:r>
            <w:r w:rsidRPr="000C65FC">
              <w:rPr>
                <w:sz w:val="24"/>
              </w:rPr>
              <w:t>–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022A6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022A6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</w:t>
            </w:r>
            <w:r w:rsidR="00824453">
              <w:rPr>
                <w:sz w:val="24"/>
              </w:rPr>
              <w:tab/>
            </w:r>
            <w:r>
              <w:rPr>
                <w:sz w:val="24"/>
              </w:rPr>
              <w:t>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C6208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</w:t>
            </w:r>
            <w:r w:rsidR="00C62080" w:rsidRPr="00C62080">
              <w:rPr>
                <w:sz w:val="24"/>
              </w:rPr>
              <w:t>the West Bank</w:t>
            </w:r>
            <w:r>
              <w:rPr>
                <w:sz w:val="24"/>
              </w:rPr>
              <w:t xml:space="preserve"> </w:t>
            </w:r>
            <w:r w:rsidR="0074360F">
              <w:rPr>
                <w:sz w:val="24"/>
              </w:rPr>
              <w:t>by</w:t>
            </w:r>
            <w:r w:rsidR="0074360F" w:rsidRPr="0074360F">
              <w:rPr>
                <w:sz w:val="24"/>
              </w:rPr>
              <w:t xml:space="preserve"> Sector, Month and Type of Mail</w:t>
            </w:r>
            <w:r>
              <w:rPr>
                <w:sz w:val="24"/>
              </w:rPr>
              <w:t xml:space="preserve">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2C52C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Mail,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Pr="008B2E9D" w:rsidRDefault="002A6F8B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2C52CB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</w:t>
            </w:r>
            <w:r w:rsidR="00C37CEC" w:rsidRPr="00C37CEC">
              <w:rPr>
                <w:sz w:val="24"/>
              </w:rPr>
              <w:t xml:space="preserve">Post </w:t>
            </w:r>
            <w:r>
              <w:rPr>
                <w:sz w:val="24"/>
              </w:rPr>
              <w:t>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2A6F8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Year and Region, </w:t>
            </w:r>
            <w:r w:rsidR="002A6F8B">
              <w:rPr>
                <w:rFonts w:cs="Times New Roman"/>
                <w:sz w:val="24"/>
                <w:szCs w:val="24"/>
              </w:rPr>
              <w:t>2002</w:t>
            </w:r>
            <w:r>
              <w:rPr>
                <w:sz w:val="24"/>
              </w:rPr>
              <w:t>-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2C52C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by Month, </w:t>
            </w:r>
            <w:r w:rsidR="00EB182F" w:rsidRPr="00FB6793">
              <w:rPr>
                <w:sz w:val="24"/>
              </w:rPr>
              <w:t>Type of Subscription</w:t>
            </w:r>
            <w:r w:rsidR="00EB182F">
              <w:rPr>
                <w:sz w:val="24"/>
              </w:rPr>
              <w:t xml:space="preserve"> </w:t>
            </w:r>
            <w:r w:rsidR="00EB182F" w:rsidRPr="00FB6793">
              <w:rPr>
                <w:sz w:val="24"/>
              </w:rPr>
              <w:t xml:space="preserve"> and  </w:t>
            </w:r>
            <w:r w:rsidRPr="00FB6793">
              <w:rPr>
                <w:sz w:val="24"/>
              </w:rPr>
              <w:t xml:space="preserve">Region,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Pr="00DE5BF0" w:rsidRDefault="002A6F8B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9C3EDA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9C3EDA" w:rsidRDefault="004411A6" w:rsidP="00FE3982">
            <w:pPr>
              <w:bidi w:val="0"/>
              <w:jc w:val="lowKashida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2C52C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B53381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</w:t>
            </w:r>
            <w:r w:rsidR="00B53381">
              <w:rPr>
                <w:sz w:val="24"/>
              </w:rPr>
              <w:t>2</w:t>
            </w:r>
            <w:r w:rsidRPr="00FB6793">
              <w:rPr>
                <w:sz w:val="24"/>
              </w:rPr>
              <w:t>-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2C52C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Subscribers and Number of (ADSL) Lines in Internet Service in Palestine by Month and Region, </w:t>
            </w:r>
            <w:r w:rsidR="002A6F8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874" w:type="dxa"/>
          </w:tcPr>
          <w:p w:rsidR="00902F79" w:rsidRPr="00DE5BF0" w:rsidRDefault="002A6F8B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6"/>
      <w:footerReference w:type="even" r:id="rId17"/>
      <w:footerReference w:type="default" r:id="rId18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C4D" w:rsidRDefault="00591C4D">
      <w:r>
        <w:separator/>
      </w:r>
    </w:p>
  </w:endnote>
  <w:endnote w:type="continuationSeparator" w:id="0">
    <w:p w:rsidR="00591C4D" w:rsidRDefault="0059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782" w:rsidRDefault="004648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C4D" w:rsidRDefault="00591C4D">
      <w:r>
        <w:separator/>
      </w:r>
    </w:p>
  </w:footnote>
  <w:footnote w:type="continuationSeparator" w:id="0">
    <w:p w:rsidR="00591C4D" w:rsidRDefault="00591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782" w:rsidRDefault="00C85782" w:rsidP="00546586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546586">
      <w:rPr>
        <w:rFonts w:ascii="Arial" w:hAnsi="Arial" w:cs="Arial" w:hint="cs"/>
        <w:sz w:val="16"/>
        <w:szCs w:val="16"/>
        <w:rtl/>
      </w:rPr>
      <w:t>2019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C9E5A9C"/>
    <w:multiLevelType w:val="hybridMultilevel"/>
    <w:tmpl w:val="A1DCE61A"/>
    <w:lvl w:ilvl="0" w:tplc="FB76868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9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20"/>
    <w:rsid w:val="0000012D"/>
    <w:rsid w:val="000004CD"/>
    <w:rsid w:val="00001E79"/>
    <w:rsid w:val="000109F5"/>
    <w:rsid w:val="00010D99"/>
    <w:rsid w:val="0001124D"/>
    <w:rsid w:val="00017AAA"/>
    <w:rsid w:val="00020FC3"/>
    <w:rsid w:val="00022A6B"/>
    <w:rsid w:val="00023CEE"/>
    <w:rsid w:val="000336E4"/>
    <w:rsid w:val="00040098"/>
    <w:rsid w:val="0004681B"/>
    <w:rsid w:val="00047262"/>
    <w:rsid w:val="000476BC"/>
    <w:rsid w:val="00051BE8"/>
    <w:rsid w:val="000526E5"/>
    <w:rsid w:val="00060609"/>
    <w:rsid w:val="00060989"/>
    <w:rsid w:val="00060FF8"/>
    <w:rsid w:val="00071212"/>
    <w:rsid w:val="00072478"/>
    <w:rsid w:val="00074DDC"/>
    <w:rsid w:val="000806E6"/>
    <w:rsid w:val="0008393C"/>
    <w:rsid w:val="000927A8"/>
    <w:rsid w:val="000A5D02"/>
    <w:rsid w:val="000A7B31"/>
    <w:rsid w:val="000B0B00"/>
    <w:rsid w:val="000B2735"/>
    <w:rsid w:val="000B5D88"/>
    <w:rsid w:val="000B6C1F"/>
    <w:rsid w:val="000C38D7"/>
    <w:rsid w:val="000C5439"/>
    <w:rsid w:val="000C614A"/>
    <w:rsid w:val="000C65FC"/>
    <w:rsid w:val="000D51E9"/>
    <w:rsid w:val="000D5C8E"/>
    <w:rsid w:val="000E361B"/>
    <w:rsid w:val="000E5AA6"/>
    <w:rsid w:val="000F1663"/>
    <w:rsid w:val="000F60BF"/>
    <w:rsid w:val="00101A5C"/>
    <w:rsid w:val="001147D0"/>
    <w:rsid w:val="00121E38"/>
    <w:rsid w:val="001245C1"/>
    <w:rsid w:val="0012569A"/>
    <w:rsid w:val="00142CF8"/>
    <w:rsid w:val="00152DB2"/>
    <w:rsid w:val="00154B3E"/>
    <w:rsid w:val="001562F9"/>
    <w:rsid w:val="001645AA"/>
    <w:rsid w:val="00167509"/>
    <w:rsid w:val="00181390"/>
    <w:rsid w:val="001833C6"/>
    <w:rsid w:val="001905DA"/>
    <w:rsid w:val="00191464"/>
    <w:rsid w:val="00193161"/>
    <w:rsid w:val="00195213"/>
    <w:rsid w:val="00195A9E"/>
    <w:rsid w:val="001A2F03"/>
    <w:rsid w:val="001A5AFC"/>
    <w:rsid w:val="001A7BB0"/>
    <w:rsid w:val="001B2DFA"/>
    <w:rsid w:val="001B566C"/>
    <w:rsid w:val="001C3043"/>
    <w:rsid w:val="001C4406"/>
    <w:rsid w:val="001C473E"/>
    <w:rsid w:val="001C59CD"/>
    <w:rsid w:val="001D1655"/>
    <w:rsid w:val="001D26DB"/>
    <w:rsid w:val="001D3EAD"/>
    <w:rsid w:val="001E61CB"/>
    <w:rsid w:val="001E7006"/>
    <w:rsid w:val="001F3870"/>
    <w:rsid w:val="001F6485"/>
    <w:rsid w:val="002059E6"/>
    <w:rsid w:val="002106E3"/>
    <w:rsid w:val="00210F6A"/>
    <w:rsid w:val="00211E1A"/>
    <w:rsid w:val="002145F4"/>
    <w:rsid w:val="0021543C"/>
    <w:rsid w:val="002156EB"/>
    <w:rsid w:val="002200CE"/>
    <w:rsid w:val="00220570"/>
    <w:rsid w:val="00220FA9"/>
    <w:rsid w:val="002255F9"/>
    <w:rsid w:val="0023338B"/>
    <w:rsid w:val="00237FD8"/>
    <w:rsid w:val="002409CC"/>
    <w:rsid w:val="002433EA"/>
    <w:rsid w:val="002553A7"/>
    <w:rsid w:val="0026596A"/>
    <w:rsid w:val="00266637"/>
    <w:rsid w:val="002672D3"/>
    <w:rsid w:val="00267BB4"/>
    <w:rsid w:val="00280FDF"/>
    <w:rsid w:val="0028740B"/>
    <w:rsid w:val="002A36DB"/>
    <w:rsid w:val="002A42BF"/>
    <w:rsid w:val="002A6B96"/>
    <w:rsid w:val="002A6F8B"/>
    <w:rsid w:val="002B232A"/>
    <w:rsid w:val="002B49F6"/>
    <w:rsid w:val="002B7A71"/>
    <w:rsid w:val="002C1031"/>
    <w:rsid w:val="002C1F5D"/>
    <w:rsid w:val="002C346E"/>
    <w:rsid w:val="002C52CB"/>
    <w:rsid w:val="002C53B3"/>
    <w:rsid w:val="002D37C9"/>
    <w:rsid w:val="002D3BE3"/>
    <w:rsid w:val="002D4817"/>
    <w:rsid w:val="002D530E"/>
    <w:rsid w:val="002E389C"/>
    <w:rsid w:val="002F60AB"/>
    <w:rsid w:val="002F6D8C"/>
    <w:rsid w:val="002F7BD9"/>
    <w:rsid w:val="00302FB6"/>
    <w:rsid w:val="00305992"/>
    <w:rsid w:val="00310587"/>
    <w:rsid w:val="00310EB2"/>
    <w:rsid w:val="00312C66"/>
    <w:rsid w:val="00321173"/>
    <w:rsid w:val="00323131"/>
    <w:rsid w:val="00324E29"/>
    <w:rsid w:val="003258C8"/>
    <w:rsid w:val="0033078F"/>
    <w:rsid w:val="003316EB"/>
    <w:rsid w:val="00333CE8"/>
    <w:rsid w:val="00335D56"/>
    <w:rsid w:val="00337653"/>
    <w:rsid w:val="00344C85"/>
    <w:rsid w:val="00345647"/>
    <w:rsid w:val="00357CE8"/>
    <w:rsid w:val="00360001"/>
    <w:rsid w:val="00366AE5"/>
    <w:rsid w:val="0036792D"/>
    <w:rsid w:val="003713D4"/>
    <w:rsid w:val="00372C53"/>
    <w:rsid w:val="00373818"/>
    <w:rsid w:val="0037393A"/>
    <w:rsid w:val="00377025"/>
    <w:rsid w:val="00381004"/>
    <w:rsid w:val="00381C2B"/>
    <w:rsid w:val="00383E99"/>
    <w:rsid w:val="003878A7"/>
    <w:rsid w:val="003936ED"/>
    <w:rsid w:val="003B395B"/>
    <w:rsid w:val="003B6B72"/>
    <w:rsid w:val="003B74DE"/>
    <w:rsid w:val="003C27B0"/>
    <w:rsid w:val="003D3F9F"/>
    <w:rsid w:val="003E48EE"/>
    <w:rsid w:val="003F1286"/>
    <w:rsid w:val="003F1589"/>
    <w:rsid w:val="003F38D3"/>
    <w:rsid w:val="003F4911"/>
    <w:rsid w:val="004033A0"/>
    <w:rsid w:val="00405CD3"/>
    <w:rsid w:val="00407C76"/>
    <w:rsid w:val="00407DFA"/>
    <w:rsid w:val="00414A5C"/>
    <w:rsid w:val="00416A93"/>
    <w:rsid w:val="00424D27"/>
    <w:rsid w:val="00426506"/>
    <w:rsid w:val="00426E68"/>
    <w:rsid w:val="0042718C"/>
    <w:rsid w:val="004275F2"/>
    <w:rsid w:val="00427CC5"/>
    <w:rsid w:val="00430D7A"/>
    <w:rsid w:val="00434636"/>
    <w:rsid w:val="004411A6"/>
    <w:rsid w:val="004424F6"/>
    <w:rsid w:val="00444F5A"/>
    <w:rsid w:val="00446625"/>
    <w:rsid w:val="004467C1"/>
    <w:rsid w:val="00446EC1"/>
    <w:rsid w:val="00447149"/>
    <w:rsid w:val="00447D13"/>
    <w:rsid w:val="00453EAF"/>
    <w:rsid w:val="004558EA"/>
    <w:rsid w:val="00461A70"/>
    <w:rsid w:val="00464872"/>
    <w:rsid w:val="00471BA7"/>
    <w:rsid w:val="004748F3"/>
    <w:rsid w:val="00477AE4"/>
    <w:rsid w:val="00477D7C"/>
    <w:rsid w:val="00483A61"/>
    <w:rsid w:val="0048474C"/>
    <w:rsid w:val="004959F8"/>
    <w:rsid w:val="004A0076"/>
    <w:rsid w:val="004A117C"/>
    <w:rsid w:val="004A5760"/>
    <w:rsid w:val="004A5C2A"/>
    <w:rsid w:val="004B66DF"/>
    <w:rsid w:val="004C1342"/>
    <w:rsid w:val="004C1FB9"/>
    <w:rsid w:val="004C3AB8"/>
    <w:rsid w:val="004D0909"/>
    <w:rsid w:val="004D473E"/>
    <w:rsid w:val="004D655B"/>
    <w:rsid w:val="004D65BA"/>
    <w:rsid w:val="004E2881"/>
    <w:rsid w:val="004E3A26"/>
    <w:rsid w:val="004E7E28"/>
    <w:rsid w:val="004F1482"/>
    <w:rsid w:val="004F6814"/>
    <w:rsid w:val="004F6CC9"/>
    <w:rsid w:val="005002B1"/>
    <w:rsid w:val="00504133"/>
    <w:rsid w:val="00506B1E"/>
    <w:rsid w:val="0051113F"/>
    <w:rsid w:val="0052624F"/>
    <w:rsid w:val="00535270"/>
    <w:rsid w:val="00544CE9"/>
    <w:rsid w:val="00545454"/>
    <w:rsid w:val="00546586"/>
    <w:rsid w:val="005514A2"/>
    <w:rsid w:val="00552E55"/>
    <w:rsid w:val="005536CB"/>
    <w:rsid w:val="00555798"/>
    <w:rsid w:val="00557361"/>
    <w:rsid w:val="00566256"/>
    <w:rsid w:val="0057439D"/>
    <w:rsid w:val="00580DDE"/>
    <w:rsid w:val="00582F2F"/>
    <w:rsid w:val="00591C4D"/>
    <w:rsid w:val="00592494"/>
    <w:rsid w:val="00595620"/>
    <w:rsid w:val="00595703"/>
    <w:rsid w:val="0059675E"/>
    <w:rsid w:val="00597D31"/>
    <w:rsid w:val="00597E3D"/>
    <w:rsid w:val="005A138A"/>
    <w:rsid w:val="005A3274"/>
    <w:rsid w:val="005C0D49"/>
    <w:rsid w:val="005C544E"/>
    <w:rsid w:val="005C78F1"/>
    <w:rsid w:val="005C79F4"/>
    <w:rsid w:val="005E1E15"/>
    <w:rsid w:val="005E2E23"/>
    <w:rsid w:val="005E564E"/>
    <w:rsid w:val="005F2D46"/>
    <w:rsid w:val="005F4180"/>
    <w:rsid w:val="005F45B6"/>
    <w:rsid w:val="005F5BEA"/>
    <w:rsid w:val="005F62A7"/>
    <w:rsid w:val="005F776A"/>
    <w:rsid w:val="005F7E3F"/>
    <w:rsid w:val="00606648"/>
    <w:rsid w:val="00606874"/>
    <w:rsid w:val="006114D3"/>
    <w:rsid w:val="00611850"/>
    <w:rsid w:val="00614491"/>
    <w:rsid w:val="00625404"/>
    <w:rsid w:val="00627DFA"/>
    <w:rsid w:val="00633BBD"/>
    <w:rsid w:val="00634680"/>
    <w:rsid w:val="00634F3E"/>
    <w:rsid w:val="0064012A"/>
    <w:rsid w:val="006418A9"/>
    <w:rsid w:val="00641A2D"/>
    <w:rsid w:val="00651058"/>
    <w:rsid w:val="006600C7"/>
    <w:rsid w:val="00664EAD"/>
    <w:rsid w:val="00667F69"/>
    <w:rsid w:val="00670A59"/>
    <w:rsid w:val="00672732"/>
    <w:rsid w:val="00675045"/>
    <w:rsid w:val="00676F9E"/>
    <w:rsid w:val="0068145F"/>
    <w:rsid w:val="0068232A"/>
    <w:rsid w:val="006823F7"/>
    <w:rsid w:val="00687E00"/>
    <w:rsid w:val="00687E2A"/>
    <w:rsid w:val="00693149"/>
    <w:rsid w:val="006950F1"/>
    <w:rsid w:val="006974F8"/>
    <w:rsid w:val="006A38E8"/>
    <w:rsid w:val="006B196B"/>
    <w:rsid w:val="006B4BEA"/>
    <w:rsid w:val="006C33B4"/>
    <w:rsid w:val="006C533A"/>
    <w:rsid w:val="006C6AB6"/>
    <w:rsid w:val="006C79A2"/>
    <w:rsid w:val="006D5E2F"/>
    <w:rsid w:val="006E25A4"/>
    <w:rsid w:val="006E2FB2"/>
    <w:rsid w:val="006E3D45"/>
    <w:rsid w:val="006E7F9B"/>
    <w:rsid w:val="006F1923"/>
    <w:rsid w:val="006F1DD7"/>
    <w:rsid w:val="006F228D"/>
    <w:rsid w:val="006F480A"/>
    <w:rsid w:val="006F517D"/>
    <w:rsid w:val="006F53D7"/>
    <w:rsid w:val="0070631E"/>
    <w:rsid w:val="007076A8"/>
    <w:rsid w:val="007115A8"/>
    <w:rsid w:val="00711B9D"/>
    <w:rsid w:val="00712078"/>
    <w:rsid w:val="007123DE"/>
    <w:rsid w:val="00715459"/>
    <w:rsid w:val="00720597"/>
    <w:rsid w:val="007208A7"/>
    <w:rsid w:val="0072122C"/>
    <w:rsid w:val="00722BD3"/>
    <w:rsid w:val="00722C78"/>
    <w:rsid w:val="00725DD7"/>
    <w:rsid w:val="00732AC1"/>
    <w:rsid w:val="00733857"/>
    <w:rsid w:val="00736E05"/>
    <w:rsid w:val="007378C7"/>
    <w:rsid w:val="0074360F"/>
    <w:rsid w:val="00747BF4"/>
    <w:rsid w:val="00747D2F"/>
    <w:rsid w:val="00750967"/>
    <w:rsid w:val="00751C99"/>
    <w:rsid w:val="0075757F"/>
    <w:rsid w:val="00757DB5"/>
    <w:rsid w:val="00757E0E"/>
    <w:rsid w:val="007622CB"/>
    <w:rsid w:val="007625AE"/>
    <w:rsid w:val="007628B8"/>
    <w:rsid w:val="00763A4F"/>
    <w:rsid w:val="00781A64"/>
    <w:rsid w:val="00782D1C"/>
    <w:rsid w:val="00783096"/>
    <w:rsid w:val="0078474B"/>
    <w:rsid w:val="0078711F"/>
    <w:rsid w:val="00792979"/>
    <w:rsid w:val="007938C2"/>
    <w:rsid w:val="00793FE0"/>
    <w:rsid w:val="007A2DF4"/>
    <w:rsid w:val="007A74A9"/>
    <w:rsid w:val="007B06EF"/>
    <w:rsid w:val="007B468B"/>
    <w:rsid w:val="007C50CC"/>
    <w:rsid w:val="007C5CA9"/>
    <w:rsid w:val="007E0E0D"/>
    <w:rsid w:val="007E1C33"/>
    <w:rsid w:val="007E7CFE"/>
    <w:rsid w:val="007F4C87"/>
    <w:rsid w:val="007F6842"/>
    <w:rsid w:val="007F6A13"/>
    <w:rsid w:val="0080379A"/>
    <w:rsid w:val="008057F2"/>
    <w:rsid w:val="008064C9"/>
    <w:rsid w:val="00816761"/>
    <w:rsid w:val="00816769"/>
    <w:rsid w:val="008202F8"/>
    <w:rsid w:val="00821526"/>
    <w:rsid w:val="00822D76"/>
    <w:rsid w:val="0082393C"/>
    <w:rsid w:val="00824453"/>
    <w:rsid w:val="00826617"/>
    <w:rsid w:val="00827B69"/>
    <w:rsid w:val="00844F89"/>
    <w:rsid w:val="00845A26"/>
    <w:rsid w:val="00846D7C"/>
    <w:rsid w:val="008512DA"/>
    <w:rsid w:val="00864564"/>
    <w:rsid w:val="008646D9"/>
    <w:rsid w:val="00864DEF"/>
    <w:rsid w:val="0086655F"/>
    <w:rsid w:val="00871E82"/>
    <w:rsid w:val="0087234D"/>
    <w:rsid w:val="008773F9"/>
    <w:rsid w:val="00877B21"/>
    <w:rsid w:val="00880506"/>
    <w:rsid w:val="0088405C"/>
    <w:rsid w:val="00887631"/>
    <w:rsid w:val="0088772F"/>
    <w:rsid w:val="00891933"/>
    <w:rsid w:val="00891DF0"/>
    <w:rsid w:val="00895BB0"/>
    <w:rsid w:val="00897076"/>
    <w:rsid w:val="008A027E"/>
    <w:rsid w:val="008A2337"/>
    <w:rsid w:val="008A31DD"/>
    <w:rsid w:val="008A3FD2"/>
    <w:rsid w:val="008A41DC"/>
    <w:rsid w:val="008A7A9D"/>
    <w:rsid w:val="008B0443"/>
    <w:rsid w:val="008B2E9D"/>
    <w:rsid w:val="008B720B"/>
    <w:rsid w:val="008C102B"/>
    <w:rsid w:val="008C417E"/>
    <w:rsid w:val="008C49DE"/>
    <w:rsid w:val="008C626F"/>
    <w:rsid w:val="008C7D08"/>
    <w:rsid w:val="008D1329"/>
    <w:rsid w:val="008D2DBB"/>
    <w:rsid w:val="008D3A8D"/>
    <w:rsid w:val="008D6B8C"/>
    <w:rsid w:val="008E6090"/>
    <w:rsid w:val="008F44CD"/>
    <w:rsid w:val="008F4860"/>
    <w:rsid w:val="008F627F"/>
    <w:rsid w:val="00900DA4"/>
    <w:rsid w:val="00901A4A"/>
    <w:rsid w:val="00902F79"/>
    <w:rsid w:val="009037A8"/>
    <w:rsid w:val="009100AD"/>
    <w:rsid w:val="00912ADA"/>
    <w:rsid w:val="00914D40"/>
    <w:rsid w:val="00917AA4"/>
    <w:rsid w:val="00917BB1"/>
    <w:rsid w:val="00920F5C"/>
    <w:rsid w:val="00921CAC"/>
    <w:rsid w:val="00925AAE"/>
    <w:rsid w:val="0093009B"/>
    <w:rsid w:val="00931CFC"/>
    <w:rsid w:val="00934A08"/>
    <w:rsid w:val="009429FC"/>
    <w:rsid w:val="009451D8"/>
    <w:rsid w:val="009475E6"/>
    <w:rsid w:val="00947637"/>
    <w:rsid w:val="00947A6F"/>
    <w:rsid w:val="00947C93"/>
    <w:rsid w:val="00952DA9"/>
    <w:rsid w:val="00954598"/>
    <w:rsid w:val="00962723"/>
    <w:rsid w:val="009628A2"/>
    <w:rsid w:val="00963772"/>
    <w:rsid w:val="00964DC6"/>
    <w:rsid w:val="009658F2"/>
    <w:rsid w:val="00966300"/>
    <w:rsid w:val="00966420"/>
    <w:rsid w:val="009665FA"/>
    <w:rsid w:val="00972B01"/>
    <w:rsid w:val="0097300B"/>
    <w:rsid w:val="009746FF"/>
    <w:rsid w:val="009747DF"/>
    <w:rsid w:val="00974991"/>
    <w:rsid w:val="00981DAE"/>
    <w:rsid w:val="0098288A"/>
    <w:rsid w:val="0098329F"/>
    <w:rsid w:val="00984216"/>
    <w:rsid w:val="009854E8"/>
    <w:rsid w:val="00990A3C"/>
    <w:rsid w:val="00990F79"/>
    <w:rsid w:val="0099152D"/>
    <w:rsid w:val="00992E27"/>
    <w:rsid w:val="009963EE"/>
    <w:rsid w:val="009A514F"/>
    <w:rsid w:val="009A5618"/>
    <w:rsid w:val="009A654D"/>
    <w:rsid w:val="009A7DA8"/>
    <w:rsid w:val="009B1702"/>
    <w:rsid w:val="009B1E8D"/>
    <w:rsid w:val="009B57F5"/>
    <w:rsid w:val="009C183D"/>
    <w:rsid w:val="009C3EDA"/>
    <w:rsid w:val="009E449A"/>
    <w:rsid w:val="009E4E86"/>
    <w:rsid w:val="009F0B27"/>
    <w:rsid w:val="009F141F"/>
    <w:rsid w:val="009F2C14"/>
    <w:rsid w:val="00A01F71"/>
    <w:rsid w:val="00A04E14"/>
    <w:rsid w:val="00A13456"/>
    <w:rsid w:val="00A152F3"/>
    <w:rsid w:val="00A1640F"/>
    <w:rsid w:val="00A23103"/>
    <w:rsid w:val="00A24C0C"/>
    <w:rsid w:val="00A25014"/>
    <w:rsid w:val="00A30786"/>
    <w:rsid w:val="00A4479A"/>
    <w:rsid w:val="00A44C8C"/>
    <w:rsid w:val="00A4554D"/>
    <w:rsid w:val="00A45827"/>
    <w:rsid w:val="00A45F77"/>
    <w:rsid w:val="00A4661C"/>
    <w:rsid w:val="00A50A04"/>
    <w:rsid w:val="00A57FA3"/>
    <w:rsid w:val="00A6210E"/>
    <w:rsid w:val="00A645E5"/>
    <w:rsid w:val="00A67C21"/>
    <w:rsid w:val="00A71C06"/>
    <w:rsid w:val="00A72C3D"/>
    <w:rsid w:val="00A73947"/>
    <w:rsid w:val="00A803C2"/>
    <w:rsid w:val="00A858C5"/>
    <w:rsid w:val="00A90D9E"/>
    <w:rsid w:val="00A9488B"/>
    <w:rsid w:val="00A95D0A"/>
    <w:rsid w:val="00AA4C05"/>
    <w:rsid w:val="00AA6868"/>
    <w:rsid w:val="00AB16F3"/>
    <w:rsid w:val="00AB2A23"/>
    <w:rsid w:val="00AB6F6B"/>
    <w:rsid w:val="00AB7C6D"/>
    <w:rsid w:val="00AC20EB"/>
    <w:rsid w:val="00AC2633"/>
    <w:rsid w:val="00AC4BE1"/>
    <w:rsid w:val="00AC5E25"/>
    <w:rsid w:val="00AC6ABC"/>
    <w:rsid w:val="00AD1394"/>
    <w:rsid w:val="00AD2D9B"/>
    <w:rsid w:val="00AD6DB8"/>
    <w:rsid w:val="00AD7921"/>
    <w:rsid w:val="00AE1C93"/>
    <w:rsid w:val="00AE2AED"/>
    <w:rsid w:val="00AE3A9D"/>
    <w:rsid w:val="00AF1D29"/>
    <w:rsid w:val="00AF38C6"/>
    <w:rsid w:val="00B03F8E"/>
    <w:rsid w:val="00B07023"/>
    <w:rsid w:val="00B07A87"/>
    <w:rsid w:val="00B07E73"/>
    <w:rsid w:val="00B103E8"/>
    <w:rsid w:val="00B118AD"/>
    <w:rsid w:val="00B11ED6"/>
    <w:rsid w:val="00B152C7"/>
    <w:rsid w:val="00B1646F"/>
    <w:rsid w:val="00B2046B"/>
    <w:rsid w:val="00B20BAB"/>
    <w:rsid w:val="00B20EBA"/>
    <w:rsid w:val="00B21E67"/>
    <w:rsid w:val="00B21F85"/>
    <w:rsid w:val="00B31319"/>
    <w:rsid w:val="00B3681A"/>
    <w:rsid w:val="00B41253"/>
    <w:rsid w:val="00B42959"/>
    <w:rsid w:val="00B4365C"/>
    <w:rsid w:val="00B436B2"/>
    <w:rsid w:val="00B50F8D"/>
    <w:rsid w:val="00B53381"/>
    <w:rsid w:val="00B54220"/>
    <w:rsid w:val="00B63EB5"/>
    <w:rsid w:val="00B67DF8"/>
    <w:rsid w:val="00B748A9"/>
    <w:rsid w:val="00B77D79"/>
    <w:rsid w:val="00B86384"/>
    <w:rsid w:val="00B91F93"/>
    <w:rsid w:val="00B93AEC"/>
    <w:rsid w:val="00B945FA"/>
    <w:rsid w:val="00B96591"/>
    <w:rsid w:val="00B968E4"/>
    <w:rsid w:val="00BA5138"/>
    <w:rsid w:val="00BA5558"/>
    <w:rsid w:val="00BA689C"/>
    <w:rsid w:val="00BA726F"/>
    <w:rsid w:val="00BB1CD1"/>
    <w:rsid w:val="00BB3BDA"/>
    <w:rsid w:val="00BB4E6A"/>
    <w:rsid w:val="00BC0AB2"/>
    <w:rsid w:val="00BC5C13"/>
    <w:rsid w:val="00BD3D77"/>
    <w:rsid w:val="00BD6241"/>
    <w:rsid w:val="00BF25F5"/>
    <w:rsid w:val="00BF3066"/>
    <w:rsid w:val="00BF4D97"/>
    <w:rsid w:val="00BF5C1E"/>
    <w:rsid w:val="00C043AB"/>
    <w:rsid w:val="00C05E44"/>
    <w:rsid w:val="00C07D20"/>
    <w:rsid w:val="00C1147C"/>
    <w:rsid w:val="00C152DD"/>
    <w:rsid w:val="00C15BB7"/>
    <w:rsid w:val="00C20D44"/>
    <w:rsid w:val="00C23709"/>
    <w:rsid w:val="00C24C4E"/>
    <w:rsid w:val="00C24F61"/>
    <w:rsid w:val="00C37CEC"/>
    <w:rsid w:val="00C40A57"/>
    <w:rsid w:val="00C50FA2"/>
    <w:rsid w:val="00C55DBA"/>
    <w:rsid w:val="00C5726C"/>
    <w:rsid w:val="00C57E4E"/>
    <w:rsid w:val="00C61B32"/>
    <w:rsid w:val="00C62080"/>
    <w:rsid w:val="00C64219"/>
    <w:rsid w:val="00C73D66"/>
    <w:rsid w:val="00C74A00"/>
    <w:rsid w:val="00C76E17"/>
    <w:rsid w:val="00C77F32"/>
    <w:rsid w:val="00C83469"/>
    <w:rsid w:val="00C85782"/>
    <w:rsid w:val="00C962B8"/>
    <w:rsid w:val="00CA0FCD"/>
    <w:rsid w:val="00CB0118"/>
    <w:rsid w:val="00CB1083"/>
    <w:rsid w:val="00CB6C31"/>
    <w:rsid w:val="00CB7064"/>
    <w:rsid w:val="00CB7250"/>
    <w:rsid w:val="00CC0721"/>
    <w:rsid w:val="00CC14C4"/>
    <w:rsid w:val="00CC56DC"/>
    <w:rsid w:val="00CD04F8"/>
    <w:rsid w:val="00CD306F"/>
    <w:rsid w:val="00CD56AF"/>
    <w:rsid w:val="00CD7FE1"/>
    <w:rsid w:val="00CE2F2A"/>
    <w:rsid w:val="00CE65C2"/>
    <w:rsid w:val="00CE7775"/>
    <w:rsid w:val="00CE7B0F"/>
    <w:rsid w:val="00CF02C8"/>
    <w:rsid w:val="00CF3479"/>
    <w:rsid w:val="00CF6E0F"/>
    <w:rsid w:val="00D10067"/>
    <w:rsid w:val="00D111CA"/>
    <w:rsid w:val="00D11481"/>
    <w:rsid w:val="00D134DD"/>
    <w:rsid w:val="00D14266"/>
    <w:rsid w:val="00D15133"/>
    <w:rsid w:val="00D17516"/>
    <w:rsid w:val="00D219BB"/>
    <w:rsid w:val="00D21DB2"/>
    <w:rsid w:val="00D254C8"/>
    <w:rsid w:val="00D267BE"/>
    <w:rsid w:val="00D33F0F"/>
    <w:rsid w:val="00D349F8"/>
    <w:rsid w:val="00D40B07"/>
    <w:rsid w:val="00D44707"/>
    <w:rsid w:val="00D55C6B"/>
    <w:rsid w:val="00D60F3D"/>
    <w:rsid w:val="00D61C0C"/>
    <w:rsid w:val="00D6526F"/>
    <w:rsid w:val="00D65312"/>
    <w:rsid w:val="00D714A1"/>
    <w:rsid w:val="00D72A80"/>
    <w:rsid w:val="00D809AB"/>
    <w:rsid w:val="00D812A5"/>
    <w:rsid w:val="00D81FEB"/>
    <w:rsid w:val="00D824F2"/>
    <w:rsid w:val="00D84914"/>
    <w:rsid w:val="00D856FE"/>
    <w:rsid w:val="00D927ED"/>
    <w:rsid w:val="00D96A05"/>
    <w:rsid w:val="00D976EB"/>
    <w:rsid w:val="00D97C18"/>
    <w:rsid w:val="00DA06A4"/>
    <w:rsid w:val="00DA0B3C"/>
    <w:rsid w:val="00DB4ED2"/>
    <w:rsid w:val="00DB6435"/>
    <w:rsid w:val="00DC11F8"/>
    <w:rsid w:val="00DC35E6"/>
    <w:rsid w:val="00DC7AAC"/>
    <w:rsid w:val="00DD0678"/>
    <w:rsid w:val="00DD7FC7"/>
    <w:rsid w:val="00DE2AE3"/>
    <w:rsid w:val="00DE309D"/>
    <w:rsid w:val="00DE5BF0"/>
    <w:rsid w:val="00DF31D4"/>
    <w:rsid w:val="00E06D28"/>
    <w:rsid w:val="00E07F02"/>
    <w:rsid w:val="00E127A8"/>
    <w:rsid w:val="00E150E4"/>
    <w:rsid w:val="00E2359D"/>
    <w:rsid w:val="00E2642B"/>
    <w:rsid w:val="00E273B1"/>
    <w:rsid w:val="00E2798F"/>
    <w:rsid w:val="00E31BA0"/>
    <w:rsid w:val="00E32782"/>
    <w:rsid w:val="00E32AA0"/>
    <w:rsid w:val="00E34426"/>
    <w:rsid w:val="00E413C7"/>
    <w:rsid w:val="00E43BBD"/>
    <w:rsid w:val="00E43FB2"/>
    <w:rsid w:val="00E46AEA"/>
    <w:rsid w:val="00E46F82"/>
    <w:rsid w:val="00E476F9"/>
    <w:rsid w:val="00E515DA"/>
    <w:rsid w:val="00E51DD7"/>
    <w:rsid w:val="00E533E0"/>
    <w:rsid w:val="00E5493D"/>
    <w:rsid w:val="00E563E1"/>
    <w:rsid w:val="00E6417D"/>
    <w:rsid w:val="00E67891"/>
    <w:rsid w:val="00E70DE6"/>
    <w:rsid w:val="00E71023"/>
    <w:rsid w:val="00E902CF"/>
    <w:rsid w:val="00EA1DF5"/>
    <w:rsid w:val="00EA3F7C"/>
    <w:rsid w:val="00EA6A78"/>
    <w:rsid w:val="00EB182F"/>
    <w:rsid w:val="00EB3447"/>
    <w:rsid w:val="00EB4289"/>
    <w:rsid w:val="00EB5932"/>
    <w:rsid w:val="00EB5EF6"/>
    <w:rsid w:val="00EC6471"/>
    <w:rsid w:val="00EE250D"/>
    <w:rsid w:val="00EF1B40"/>
    <w:rsid w:val="00EF68E5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35A5C"/>
    <w:rsid w:val="00F40A83"/>
    <w:rsid w:val="00F57F6F"/>
    <w:rsid w:val="00F60243"/>
    <w:rsid w:val="00F64D31"/>
    <w:rsid w:val="00F70D2A"/>
    <w:rsid w:val="00F8072D"/>
    <w:rsid w:val="00F815A6"/>
    <w:rsid w:val="00F8299E"/>
    <w:rsid w:val="00F904A4"/>
    <w:rsid w:val="00F952F5"/>
    <w:rsid w:val="00FA2C0B"/>
    <w:rsid w:val="00FA3258"/>
    <w:rsid w:val="00FA6B63"/>
    <w:rsid w:val="00FB4BA1"/>
    <w:rsid w:val="00FB6793"/>
    <w:rsid w:val="00FB77D6"/>
    <w:rsid w:val="00FB7C38"/>
    <w:rsid w:val="00FC7458"/>
    <w:rsid w:val="00FD1E9E"/>
    <w:rsid w:val="00FD2B1D"/>
    <w:rsid w:val="00FD5586"/>
    <w:rsid w:val="00FD6229"/>
    <w:rsid w:val="00FE0DBB"/>
    <w:rsid w:val="00FE2213"/>
    <w:rsid w:val="00FE25AD"/>
    <w:rsid w:val="00FE3982"/>
    <w:rsid w:val="00FE555C"/>
    <w:rsid w:val="00FE74CE"/>
    <w:rsid w:val="00FF24D7"/>
    <w:rsid w:val="00FF2939"/>
    <w:rsid w:val="00FF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  <w:rPr>
      <w:noProof/>
    </w:rPr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BD3D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  <w:rPr>
      <w:noProof/>
    </w:rPr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BD3D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4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659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95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cbs.gov.p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://www.mot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5C1B0-1B4E-43B1-8851-4CC92BB3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of Acer</Company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Amro</cp:lastModifiedBy>
  <cp:revision>4</cp:revision>
  <cp:lastPrinted>2019-06-11T05:53:00Z</cp:lastPrinted>
  <dcterms:created xsi:type="dcterms:W3CDTF">2020-07-17T08:23:00Z</dcterms:created>
  <dcterms:modified xsi:type="dcterms:W3CDTF">2020-07-20T12:55:00Z</dcterms:modified>
</cp:coreProperties>
</file>